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45" w:rsidRPr="00DF559C" w:rsidRDefault="00AE3B45" w:rsidP="00AE3B45">
      <w:pPr>
        <w:pStyle w:val="af1"/>
        <w:spacing w:line="360" w:lineRule="auto"/>
        <w:rPr>
          <w:rFonts w:ascii="Times New Roman" w:hAnsi="Times New Roman"/>
        </w:rPr>
      </w:pPr>
      <w:r w:rsidRPr="00DF559C">
        <w:rPr>
          <w:rFonts w:ascii="Times New Roman" w:hAnsi="Times New Roman"/>
        </w:rPr>
        <w:t>НАЦИОНАЛЬНОЕ ОБЪЕДИНЕНИЕ СТРОИТЕЛЕЙ</w:t>
      </w:r>
    </w:p>
    <w:p w:rsidR="00AE3B45" w:rsidRPr="00DF559C" w:rsidRDefault="00AE3B45" w:rsidP="00AE3B45">
      <w:pPr>
        <w:pStyle w:val="af1"/>
        <w:spacing w:line="360" w:lineRule="auto"/>
        <w:rPr>
          <w:rFonts w:ascii="Times New Roman" w:hAnsi="Times New Roman"/>
          <w:sz w:val="18"/>
          <w:szCs w:val="18"/>
        </w:rPr>
      </w:pPr>
      <w:r w:rsidRPr="00DF559C">
        <w:rPr>
          <w:rFonts w:ascii="Times New Roman" w:hAnsi="Times New Roman"/>
          <w:sz w:val="18"/>
          <w:szCs w:val="18"/>
        </w:rPr>
        <w:t xml:space="preserve"> </w:t>
      </w:r>
    </w:p>
    <w:p w:rsidR="00AE3B45" w:rsidRPr="00DF559C" w:rsidRDefault="00AE3B45" w:rsidP="00AE3B45">
      <w:pPr>
        <w:pBdr>
          <w:top w:val="double" w:sz="4" w:space="1" w:color="auto"/>
        </w:pBdr>
        <w:jc w:val="center"/>
        <w:rPr>
          <w:b/>
          <w:bCs/>
          <w:sz w:val="28"/>
        </w:rPr>
      </w:pPr>
    </w:p>
    <w:p w:rsidR="00AE3B45" w:rsidRPr="00DF559C" w:rsidRDefault="00AE3B45" w:rsidP="00AE3B45">
      <w:pPr>
        <w:jc w:val="center"/>
        <w:rPr>
          <w:b/>
          <w:bCs/>
          <w:sz w:val="28"/>
          <w:szCs w:val="28"/>
        </w:rPr>
      </w:pPr>
      <w:r w:rsidRPr="00DF559C">
        <w:rPr>
          <w:b/>
          <w:bCs/>
          <w:sz w:val="28"/>
          <w:szCs w:val="28"/>
        </w:rPr>
        <w:t>Стандарт организации</w:t>
      </w:r>
    </w:p>
    <w:p w:rsidR="00AE3B45" w:rsidRPr="00DF559C" w:rsidRDefault="00AE3B45" w:rsidP="00AE3B45">
      <w:pPr>
        <w:jc w:val="center"/>
        <w:rPr>
          <w:b/>
          <w:bCs/>
          <w:sz w:val="16"/>
          <w:szCs w:val="16"/>
          <w:u w:val="single"/>
        </w:rPr>
      </w:pPr>
      <w:r w:rsidRPr="00DF559C">
        <w:rPr>
          <w:b/>
          <w:bCs/>
          <w:sz w:val="16"/>
          <w:szCs w:val="16"/>
        </w:rPr>
        <w:t xml:space="preserve"> </w:t>
      </w:r>
    </w:p>
    <w:p w:rsidR="00AE3B45" w:rsidRPr="00DF559C" w:rsidRDefault="00AE3B45" w:rsidP="00AE3B45">
      <w:pPr>
        <w:jc w:val="center"/>
        <w:rPr>
          <w:b/>
          <w:bCs/>
          <w:sz w:val="28"/>
          <w:szCs w:val="28"/>
        </w:rPr>
      </w:pPr>
    </w:p>
    <w:p w:rsidR="00AE3B45" w:rsidRPr="00DF559C" w:rsidRDefault="00AE3B45" w:rsidP="00AE3B45">
      <w:pPr>
        <w:jc w:val="center"/>
        <w:rPr>
          <w:b/>
          <w:bCs/>
          <w:sz w:val="28"/>
          <w:szCs w:val="28"/>
        </w:rPr>
      </w:pPr>
    </w:p>
    <w:p w:rsidR="00AE3B45" w:rsidRPr="00DF559C" w:rsidRDefault="00AE3B45" w:rsidP="00AE3B45">
      <w:pPr>
        <w:jc w:val="center"/>
        <w:rPr>
          <w:b/>
          <w:sz w:val="28"/>
          <w:szCs w:val="28"/>
        </w:rPr>
      </w:pPr>
      <w:r w:rsidRPr="00DF559C">
        <w:rPr>
          <w:b/>
          <w:sz w:val="28"/>
          <w:szCs w:val="28"/>
        </w:rPr>
        <w:t>Автомобильные дороги</w:t>
      </w:r>
    </w:p>
    <w:p w:rsidR="00AE3B45" w:rsidRPr="00DF559C" w:rsidRDefault="00AE3B45" w:rsidP="00AE3B45">
      <w:pPr>
        <w:jc w:val="center"/>
        <w:rPr>
          <w:b/>
        </w:rPr>
      </w:pPr>
      <w:r w:rsidRPr="00DF559C">
        <w:rPr>
          <w:b/>
        </w:rPr>
        <w:t xml:space="preserve"> </w:t>
      </w:r>
    </w:p>
    <w:p w:rsidR="00AE3B45" w:rsidRPr="00DF559C" w:rsidRDefault="00AE3B45" w:rsidP="00AE3B45">
      <w:pPr>
        <w:jc w:val="center"/>
        <w:rPr>
          <w:b/>
          <w:bCs/>
          <w:sz w:val="28"/>
          <w:szCs w:val="28"/>
        </w:rPr>
      </w:pPr>
    </w:p>
    <w:p w:rsidR="00AE3B45" w:rsidRPr="00DF559C" w:rsidRDefault="00AE3B45" w:rsidP="00AE3B45">
      <w:pPr>
        <w:tabs>
          <w:tab w:val="left" w:pos="2662"/>
        </w:tabs>
        <w:jc w:val="center"/>
        <w:rPr>
          <w:rFonts w:cs="Calibri"/>
          <w:b/>
          <w:sz w:val="44"/>
          <w:szCs w:val="44"/>
        </w:rPr>
      </w:pPr>
      <w:r w:rsidRPr="00DF559C">
        <w:rPr>
          <w:b/>
          <w:sz w:val="32"/>
          <w:szCs w:val="32"/>
        </w:rPr>
        <w:t>УСТРОЙСТВО ОСНОВАНИЙ ДОРОЖНЫХ ОДЕЖД</w:t>
      </w:r>
    </w:p>
    <w:p w:rsidR="00AE3B45" w:rsidRPr="00DF559C" w:rsidRDefault="00AE3B45" w:rsidP="00AE3B45">
      <w:pPr>
        <w:jc w:val="center"/>
        <w:rPr>
          <w:b/>
          <w:sz w:val="32"/>
          <w:szCs w:val="32"/>
        </w:rPr>
      </w:pPr>
    </w:p>
    <w:p w:rsidR="00AE3B45" w:rsidRPr="00DF559C" w:rsidRDefault="00AE3B45" w:rsidP="00AE3B45">
      <w:pPr>
        <w:jc w:val="center"/>
        <w:rPr>
          <w:b/>
        </w:rPr>
      </w:pPr>
      <w:r w:rsidRPr="00DF559C">
        <w:rPr>
          <w:b/>
        </w:rPr>
        <w:t xml:space="preserve"> </w:t>
      </w:r>
    </w:p>
    <w:p w:rsidR="00AE3B45" w:rsidRPr="00DF559C" w:rsidRDefault="00AE3B45" w:rsidP="00AE3B45">
      <w:pPr>
        <w:jc w:val="center"/>
        <w:rPr>
          <w:b/>
          <w:bCs/>
        </w:rPr>
      </w:pPr>
    </w:p>
    <w:p w:rsidR="00AE3B45" w:rsidRPr="00DF559C" w:rsidRDefault="00AE3B45" w:rsidP="00AE3B45">
      <w:pPr>
        <w:tabs>
          <w:tab w:val="left" w:pos="2662"/>
        </w:tabs>
        <w:jc w:val="center"/>
        <w:rPr>
          <w:b/>
          <w:bCs/>
          <w:sz w:val="28"/>
          <w:szCs w:val="28"/>
        </w:rPr>
      </w:pPr>
      <w:r w:rsidRPr="00DF559C">
        <w:rPr>
          <w:b/>
          <w:bCs/>
          <w:sz w:val="28"/>
          <w:szCs w:val="28"/>
        </w:rPr>
        <w:t>Строительство оснований из укрепленных грунтов</w:t>
      </w:r>
    </w:p>
    <w:p w:rsidR="00AE3B45" w:rsidRPr="00DF559C" w:rsidRDefault="00AE3B45" w:rsidP="00AE3B45">
      <w:pPr>
        <w:jc w:val="center"/>
        <w:rPr>
          <w:b/>
          <w:sz w:val="28"/>
        </w:rPr>
      </w:pPr>
    </w:p>
    <w:p w:rsidR="00AE3B45" w:rsidRPr="00DF559C" w:rsidRDefault="00AE3B45" w:rsidP="00AE3B45">
      <w:pPr>
        <w:pStyle w:val="6"/>
        <w:rPr>
          <w:rFonts w:ascii="Times New Roman" w:hAnsi="Times New Roman"/>
          <w:b/>
          <w:bCs/>
        </w:rPr>
      </w:pPr>
      <w:r w:rsidRPr="00DF559C">
        <w:rPr>
          <w:rFonts w:ascii="Times New Roman" w:hAnsi="Times New Roman"/>
          <w:b/>
          <w:bCs/>
        </w:rPr>
        <w:t xml:space="preserve"> </w:t>
      </w:r>
    </w:p>
    <w:p w:rsidR="00AE3B45" w:rsidRPr="00DF559C" w:rsidRDefault="00AE3B45" w:rsidP="00AE3B45">
      <w:pPr>
        <w:pStyle w:val="6"/>
        <w:rPr>
          <w:rFonts w:ascii="Times New Roman" w:hAnsi="Times New Roman"/>
          <w:b/>
          <w:bCs/>
        </w:rPr>
      </w:pPr>
    </w:p>
    <w:p w:rsidR="00AE3B45" w:rsidRPr="00AE3B45" w:rsidRDefault="00AE3B45" w:rsidP="00AE3B45">
      <w:pPr>
        <w:pStyle w:val="6"/>
        <w:jc w:val="center"/>
        <w:rPr>
          <w:rFonts w:ascii="Times New Roman" w:hAnsi="Times New Roman"/>
          <w:b/>
          <w:bCs/>
          <w:i w:val="0"/>
          <w:sz w:val="28"/>
          <w:szCs w:val="28"/>
        </w:rPr>
      </w:pPr>
      <w:r w:rsidRPr="00AE3B45">
        <w:rPr>
          <w:rFonts w:ascii="Times New Roman" w:hAnsi="Times New Roman"/>
          <w:b/>
          <w:bCs/>
          <w:i w:val="0"/>
          <w:sz w:val="28"/>
          <w:szCs w:val="28"/>
        </w:rPr>
        <w:t>СТО НОСТРОЙ 2.25.ххх</w:t>
      </w:r>
      <w:r>
        <w:rPr>
          <w:rFonts w:ascii="Times New Roman" w:hAnsi="Times New Roman"/>
          <w:b/>
          <w:bCs/>
          <w:i w:val="0"/>
          <w:sz w:val="28"/>
          <w:szCs w:val="28"/>
        </w:rPr>
        <w:t>.2</w:t>
      </w:r>
      <w:r w:rsidRPr="00AE3B45">
        <w:rPr>
          <w:rFonts w:ascii="Times New Roman" w:hAnsi="Times New Roman"/>
          <w:b/>
          <w:bCs/>
          <w:i w:val="0"/>
          <w:sz w:val="28"/>
          <w:szCs w:val="28"/>
        </w:rPr>
        <w:t>-2011</w:t>
      </w:r>
    </w:p>
    <w:p w:rsidR="00AE3B45" w:rsidRPr="00DF559C" w:rsidRDefault="00AE3B45" w:rsidP="00AE3B45">
      <w:pPr>
        <w:jc w:val="center"/>
        <w:rPr>
          <w:b/>
        </w:rPr>
      </w:pPr>
      <w:r w:rsidRPr="00DF559C">
        <w:rPr>
          <w:b/>
        </w:rPr>
        <w:t xml:space="preserve"> </w:t>
      </w:r>
    </w:p>
    <w:p w:rsidR="00AE3B45" w:rsidRPr="00DF559C" w:rsidRDefault="00AE3B45" w:rsidP="00AE3B45">
      <w:pPr>
        <w:jc w:val="center"/>
        <w:rPr>
          <w:b/>
          <w:bCs/>
        </w:rPr>
      </w:pPr>
    </w:p>
    <w:p w:rsidR="00AE3B45" w:rsidRPr="00DF559C" w:rsidRDefault="00AE3B45" w:rsidP="00AE3B45"/>
    <w:p w:rsidR="00AE3B45" w:rsidRPr="00DF559C" w:rsidRDefault="00AE3B45" w:rsidP="00AE3B45"/>
    <w:p w:rsidR="00AE3B45" w:rsidRPr="00AE3B45" w:rsidRDefault="00AE3B45" w:rsidP="00AE3B45"/>
    <w:p w:rsidR="00AE3B45" w:rsidRPr="00AE3B45" w:rsidRDefault="00AE3B45" w:rsidP="00AE3B45"/>
    <w:p w:rsidR="00AE3B45" w:rsidRPr="00DF559C" w:rsidRDefault="00AE3B45" w:rsidP="00AE3B45">
      <w:pPr>
        <w:tabs>
          <w:tab w:val="center" w:pos="4677"/>
          <w:tab w:val="left" w:pos="6508"/>
        </w:tabs>
        <w:ind w:firstLine="0"/>
        <w:jc w:val="center"/>
        <w:rPr>
          <w:b/>
          <w:sz w:val="28"/>
          <w:szCs w:val="28"/>
        </w:rPr>
      </w:pPr>
      <w:r w:rsidRPr="00DF559C">
        <w:rPr>
          <w:b/>
          <w:sz w:val="28"/>
          <w:szCs w:val="28"/>
        </w:rPr>
        <w:t>Издание официальное</w:t>
      </w:r>
    </w:p>
    <w:p w:rsidR="00AE3B45" w:rsidRPr="00DF559C" w:rsidRDefault="00AE3B45" w:rsidP="00AE3B45">
      <w:pPr>
        <w:pStyle w:val="af1"/>
        <w:spacing w:line="360" w:lineRule="auto"/>
      </w:pPr>
    </w:p>
    <w:p w:rsidR="00AE3B45" w:rsidRPr="00DF559C" w:rsidRDefault="00AE3B45" w:rsidP="00AE3B45">
      <w:pPr>
        <w:pBdr>
          <w:top w:val="double" w:sz="4" w:space="1" w:color="auto"/>
        </w:pBdr>
        <w:jc w:val="center"/>
        <w:rPr>
          <w:b/>
          <w:bCs/>
          <w:sz w:val="28"/>
        </w:rPr>
      </w:pPr>
    </w:p>
    <w:p w:rsidR="00AE3B45" w:rsidRPr="00DF559C" w:rsidRDefault="00AE3B45" w:rsidP="00AE3B45">
      <w:pPr>
        <w:pStyle w:val="af1"/>
        <w:rPr>
          <w:rFonts w:ascii="Times New Roman" w:hAnsi="Times New Roman"/>
        </w:rPr>
      </w:pPr>
      <w:r w:rsidRPr="00DF559C">
        <w:rPr>
          <w:rFonts w:ascii="Times New Roman" w:hAnsi="Times New Roman"/>
        </w:rPr>
        <w:t>СРО НП «МОД «СОЮЗДОРСТРОЙ»</w:t>
      </w:r>
    </w:p>
    <w:p w:rsidR="00AE3B45" w:rsidRPr="00DF559C" w:rsidRDefault="00AE3B45" w:rsidP="00AE3B45">
      <w:pPr>
        <w:pStyle w:val="af1"/>
        <w:rPr>
          <w:rFonts w:ascii="Times New Roman" w:hAnsi="Times New Roman"/>
          <w:sz w:val="20"/>
          <w:szCs w:val="20"/>
        </w:rPr>
      </w:pPr>
      <w:r w:rsidRPr="00DF559C">
        <w:rPr>
          <w:rFonts w:ascii="Times New Roman" w:hAnsi="Times New Roman"/>
          <w:sz w:val="20"/>
          <w:szCs w:val="20"/>
        </w:rPr>
        <w:t xml:space="preserve"> </w:t>
      </w:r>
    </w:p>
    <w:p w:rsidR="00AE3B45" w:rsidRPr="00DF559C" w:rsidRDefault="00AE3B45" w:rsidP="00AE3B45">
      <w:pPr>
        <w:pStyle w:val="af1"/>
        <w:rPr>
          <w:rFonts w:ascii="Times New Roman" w:hAnsi="Times New Roman"/>
        </w:rPr>
      </w:pPr>
      <w:r w:rsidRPr="00DF559C">
        <w:rPr>
          <w:rFonts w:ascii="Times New Roman" w:hAnsi="Times New Roman"/>
        </w:rPr>
        <w:t>Открытое акционерное общество</w:t>
      </w:r>
    </w:p>
    <w:p w:rsidR="00AE3B45" w:rsidRPr="00DF559C" w:rsidRDefault="00AE3B45" w:rsidP="00AE3B45">
      <w:pPr>
        <w:pStyle w:val="af1"/>
        <w:rPr>
          <w:rFonts w:ascii="Times New Roman" w:hAnsi="Times New Roman"/>
        </w:rPr>
      </w:pPr>
      <w:r w:rsidRPr="00DF559C">
        <w:rPr>
          <w:rFonts w:ascii="Times New Roman" w:hAnsi="Times New Roman"/>
        </w:rPr>
        <w:t>«Центр проектной продукции в строительстве»</w:t>
      </w:r>
    </w:p>
    <w:p w:rsidR="00AE3B45" w:rsidRPr="00DF559C" w:rsidRDefault="00AE3B45" w:rsidP="00AE3B45">
      <w:pPr>
        <w:jc w:val="center"/>
        <w:rPr>
          <w:b/>
        </w:rPr>
      </w:pPr>
      <w:r w:rsidRPr="00DF559C">
        <w:rPr>
          <w:b/>
        </w:rPr>
        <w:t xml:space="preserve"> </w:t>
      </w:r>
    </w:p>
    <w:p w:rsidR="00AE3B45" w:rsidRPr="00AE3B45" w:rsidRDefault="00AE3B45" w:rsidP="00AE3B45">
      <w:pPr>
        <w:ind w:firstLine="0"/>
        <w:jc w:val="center"/>
        <w:rPr>
          <w:b/>
          <w:sz w:val="28"/>
          <w:szCs w:val="28"/>
        </w:rPr>
      </w:pPr>
      <w:r w:rsidRPr="00AE3B45">
        <w:rPr>
          <w:b/>
          <w:sz w:val="28"/>
          <w:szCs w:val="28"/>
        </w:rPr>
        <w:t>Москва 2011</w:t>
      </w:r>
    </w:p>
    <w:p w:rsidR="00AE3B45" w:rsidRPr="00DF559C" w:rsidRDefault="00AE3B45" w:rsidP="00AE3B45">
      <w:pPr>
        <w:jc w:val="center"/>
        <w:rPr>
          <w:b/>
          <w:bCs/>
        </w:rPr>
      </w:pPr>
    </w:p>
    <w:p w:rsidR="00AE3B45" w:rsidRPr="00AE3B45" w:rsidRDefault="00AE3B45" w:rsidP="00AE3B45">
      <w:pPr>
        <w:pStyle w:val="6"/>
        <w:jc w:val="center"/>
        <w:rPr>
          <w:rFonts w:ascii="Times New Roman" w:hAnsi="Times New Roman" w:cs="Times New Roman"/>
          <w:b/>
          <w:bCs/>
          <w:sz w:val="28"/>
          <w:szCs w:val="28"/>
        </w:rPr>
      </w:pPr>
      <w:r w:rsidRPr="00AE3B45">
        <w:rPr>
          <w:rFonts w:ascii="Times New Roman" w:hAnsi="Times New Roman" w:cs="Times New Roman"/>
          <w:b/>
          <w:bCs/>
          <w:sz w:val="28"/>
          <w:szCs w:val="28"/>
        </w:rPr>
        <w:t>Предисловие</w:t>
      </w:r>
    </w:p>
    <w:p w:rsidR="00AE3B45" w:rsidRPr="00AE3B45" w:rsidRDefault="00AE3B45" w:rsidP="00AE3B45">
      <w:pPr>
        <w:rPr>
          <w:sz w:val="28"/>
          <w:szCs w:val="28"/>
        </w:rPr>
      </w:pPr>
    </w:p>
    <w:tbl>
      <w:tblPr>
        <w:tblW w:w="10490" w:type="dxa"/>
        <w:tblInd w:w="-601" w:type="dxa"/>
        <w:tblLook w:val="01E0" w:firstRow="1" w:lastRow="1" w:firstColumn="1" w:lastColumn="1" w:noHBand="0" w:noVBand="0"/>
      </w:tblPr>
      <w:tblGrid>
        <w:gridCol w:w="567"/>
        <w:gridCol w:w="3261"/>
        <w:gridCol w:w="6662"/>
      </w:tblGrid>
      <w:tr w:rsidR="00AE3B45" w:rsidRPr="00AE3B45" w:rsidTr="00260C0B">
        <w:trPr>
          <w:trHeight w:val="826"/>
        </w:trPr>
        <w:tc>
          <w:tcPr>
            <w:tcW w:w="567" w:type="dxa"/>
          </w:tcPr>
          <w:p w:rsidR="00AE3B45" w:rsidRPr="00AE3B45" w:rsidRDefault="00AE3B45" w:rsidP="00260C0B">
            <w:pPr>
              <w:pStyle w:val="1"/>
              <w:jc w:val="left"/>
              <w:rPr>
                <w:rFonts w:ascii="Times New Roman" w:hAnsi="Times New Roman"/>
                <w:i/>
                <w:iCs/>
                <w:color w:val="auto"/>
              </w:rPr>
            </w:pPr>
            <w:r w:rsidRPr="00AE3B45">
              <w:rPr>
                <w:rFonts w:ascii="Times New Roman" w:hAnsi="Times New Roman"/>
                <w:i/>
                <w:iCs/>
                <w:color w:val="auto"/>
              </w:rPr>
              <w:t>1</w:t>
            </w:r>
          </w:p>
        </w:tc>
        <w:tc>
          <w:tcPr>
            <w:tcW w:w="3261" w:type="dxa"/>
          </w:tcPr>
          <w:p w:rsidR="00AE3B45" w:rsidRPr="00AE3B45" w:rsidRDefault="00AE3B45" w:rsidP="00260C0B">
            <w:pPr>
              <w:pStyle w:val="1"/>
              <w:jc w:val="left"/>
              <w:rPr>
                <w:rFonts w:ascii="Times New Roman" w:hAnsi="Times New Roman"/>
                <w:i/>
                <w:iCs/>
                <w:color w:val="auto"/>
              </w:rPr>
            </w:pPr>
            <w:r w:rsidRPr="00AE3B45">
              <w:rPr>
                <w:rFonts w:ascii="Times New Roman" w:hAnsi="Times New Roman"/>
                <w:i/>
                <w:iCs/>
                <w:color w:val="auto"/>
              </w:rPr>
              <w:t>РАЗРАБОТАН</w:t>
            </w:r>
          </w:p>
        </w:tc>
        <w:tc>
          <w:tcPr>
            <w:tcW w:w="6662" w:type="dxa"/>
          </w:tcPr>
          <w:p w:rsidR="00AE3B45" w:rsidRPr="00AE3B45" w:rsidRDefault="00AE3B45" w:rsidP="00260C0B">
            <w:pPr>
              <w:rPr>
                <w:sz w:val="28"/>
                <w:szCs w:val="28"/>
              </w:rPr>
            </w:pPr>
            <w:r w:rsidRPr="00AE3B45">
              <w:rPr>
                <w:sz w:val="28"/>
                <w:szCs w:val="28"/>
              </w:rPr>
              <w:t>СРО НП «МОД «СОЮЗДОРСТРОЙ»</w:t>
            </w:r>
          </w:p>
          <w:p w:rsidR="00AE3B45" w:rsidRPr="00AE3B45" w:rsidRDefault="00AE3B45" w:rsidP="00260C0B">
            <w:pPr>
              <w:rPr>
                <w:sz w:val="28"/>
                <w:szCs w:val="28"/>
              </w:rPr>
            </w:pPr>
          </w:p>
        </w:tc>
      </w:tr>
      <w:tr w:rsidR="00AE3B45" w:rsidRPr="00AE3B45" w:rsidTr="00260C0B">
        <w:trPr>
          <w:trHeight w:val="1029"/>
        </w:trPr>
        <w:tc>
          <w:tcPr>
            <w:tcW w:w="567" w:type="dxa"/>
          </w:tcPr>
          <w:p w:rsidR="00AE3B45" w:rsidRPr="00AE3B45" w:rsidRDefault="00AE3B45" w:rsidP="00260C0B">
            <w:pPr>
              <w:pStyle w:val="1"/>
              <w:jc w:val="left"/>
              <w:rPr>
                <w:rFonts w:ascii="Times New Roman" w:hAnsi="Times New Roman"/>
                <w:i/>
                <w:iCs/>
                <w:color w:val="auto"/>
              </w:rPr>
            </w:pPr>
            <w:r w:rsidRPr="00AE3B45">
              <w:rPr>
                <w:rFonts w:ascii="Times New Roman" w:hAnsi="Times New Roman"/>
                <w:i/>
                <w:iCs/>
                <w:color w:val="auto"/>
              </w:rPr>
              <w:t>2</w:t>
            </w:r>
          </w:p>
        </w:tc>
        <w:tc>
          <w:tcPr>
            <w:tcW w:w="3261" w:type="dxa"/>
          </w:tcPr>
          <w:p w:rsidR="00AE3B45" w:rsidRPr="00AE3B45" w:rsidRDefault="00AE3B45" w:rsidP="00260C0B">
            <w:pPr>
              <w:pStyle w:val="1"/>
              <w:jc w:val="left"/>
              <w:rPr>
                <w:rFonts w:ascii="Times New Roman" w:hAnsi="Times New Roman"/>
                <w:i/>
                <w:iCs/>
                <w:color w:val="auto"/>
              </w:rPr>
            </w:pPr>
            <w:proofErr w:type="gramStart"/>
            <w:r w:rsidRPr="00AE3B45">
              <w:rPr>
                <w:rFonts w:ascii="Times New Roman" w:hAnsi="Times New Roman"/>
                <w:i/>
                <w:iCs/>
                <w:color w:val="auto"/>
              </w:rPr>
              <w:t>ПРЕДСТАВЛЕН</w:t>
            </w:r>
            <w:proofErr w:type="gramEnd"/>
            <w:r w:rsidRPr="00AE3B45">
              <w:rPr>
                <w:rFonts w:ascii="Times New Roman" w:hAnsi="Times New Roman"/>
                <w:i/>
                <w:iCs/>
                <w:color w:val="auto"/>
              </w:rPr>
              <w:t xml:space="preserve"> НА УТВЕРЖДЕНИЕ                         </w:t>
            </w:r>
          </w:p>
        </w:tc>
        <w:tc>
          <w:tcPr>
            <w:tcW w:w="6662" w:type="dxa"/>
          </w:tcPr>
          <w:p w:rsidR="00AE3B45" w:rsidRPr="00AE3B45" w:rsidRDefault="00AE3B45" w:rsidP="00260C0B">
            <w:pPr>
              <w:rPr>
                <w:sz w:val="28"/>
                <w:szCs w:val="28"/>
              </w:rPr>
            </w:pPr>
            <w:r w:rsidRPr="00AE3B45">
              <w:rPr>
                <w:sz w:val="28"/>
                <w:szCs w:val="28"/>
              </w:rPr>
              <w:t>Аппаратом Национального объединения строителей</w:t>
            </w:r>
          </w:p>
          <w:p w:rsidR="00AE3B45" w:rsidRPr="00AE3B45" w:rsidRDefault="00AE3B45" w:rsidP="00260C0B">
            <w:pPr>
              <w:rPr>
                <w:sz w:val="28"/>
                <w:szCs w:val="28"/>
              </w:rPr>
            </w:pPr>
            <w:r w:rsidRPr="00AE3B45">
              <w:rPr>
                <w:sz w:val="28"/>
                <w:szCs w:val="28"/>
              </w:rPr>
              <w:t>СРО НП «МОД «СОЮЗДОРСТРОЙ»</w:t>
            </w:r>
          </w:p>
        </w:tc>
      </w:tr>
      <w:tr w:rsidR="00AE3B45" w:rsidRPr="00AE3B45" w:rsidTr="00260C0B">
        <w:trPr>
          <w:trHeight w:val="1254"/>
        </w:trPr>
        <w:tc>
          <w:tcPr>
            <w:tcW w:w="567" w:type="dxa"/>
          </w:tcPr>
          <w:p w:rsidR="00AE3B45" w:rsidRPr="00AE3B45" w:rsidRDefault="00AE3B45" w:rsidP="00260C0B">
            <w:pPr>
              <w:pStyle w:val="1"/>
              <w:jc w:val="left"/>
              <w:rPr>
                <w:rFonts w:ascii="Times New Roman" w:hAnsi="Times New Roman"/>
                <w:i/>
                <w:iCs/>
                <w:color w:val="auto"/>
              </w:rPr>
            </w:pPr>
            <w:r w:rsidRPr="00AE3B45">
              <w:rPr>
                <w:rFonts w:ascii="Times New Roman" w:hAnsi="Times New Roman"/>
                <w:i/>
                <w:iCs/>
                <w:color w:val="auto"/>
              </w:rPr>
              <w:t>3</w:t>
            </w:r>
          </w:p>
        </w:tc>
        <w:tc>
          <w:tcPr>
            <w:tcW w:w="3261" w:type="dxa"/>
          </w:tcPr>
          <w:p w:rsidR="00AE3B45" w:rsidRPr="00AE3B45" w:rsidRDefault="00AE3B45" w:rsidP="00260C0B">
            <w:pPr>
              <w:pStyle w:val="1"/>
              <w:jc w:val="left"/>
              <w:rPr>
                <w:rFonts w:ascii="Times New Roman" w:hAnsi="Times New Roman"/>
                <w:iCs/>
                <w:color w:val="auto"/>
              </w:rPr>
            </w:pPr>
            <w:proofErr w:type="gramStart"/>
            <w:r w:rsidRPr="00AE3B45">
              <w:rPr>
                <w:rFonts w:ascii="Times New Roman" w:hAnsi="Times New Roman"/>
                <w:i/>
                <w:iCs/>
                <w:color w:val="auto"/>
              </w:rPr>
              <w:t>УТВЕРЖДЕН</w:t>
            </w:r>
            <w:proofErr w:type="gramEnd"/>
            <w:r w:rsidRPr="00AE3B45">
              <w:rPr>
                <w:rFonts w:ascii="Times New Roman" w:hAnsi="Times New Roman"/>
                <w:i/>
                <w:iCs/>
                <w:color w:val="auto"/>
              </w:rPr>
              <w:t xml:space="preserve">  И ВВЕДЕН В ДЕЙСТВИЕ</w:t>
            </w:r>
          </w:p>
        </w:tc>
        <w:tc>
          <w:tcPr>
            <w:tcW w:w="6662" w:type="dxa"/>
          </w:tcPr>
          <w:p w:rsidR="00AE3B45" w:rsidRPr="00AE3B45" w:rsidRDefault="00AE3B45" w:rsidP="00260C0B">
            <w:pPr>
              <w:pStyle w:val="1"/>
              <w:jc w:val="left"/>
              <w:rPr>
                <w:rFonts w:ascii="Times New Roman" w:hAnsi="Times New Roman"/>
                <w:b w:val="0"/>
                <w:bCs w:val="0"/>
                <w:iCs/>
                <w:color w:val="auto"/>
              </w:rPr>
            </w:pPr>
            <w:r w:rsidRPr="00AE3B45">
              <w:rPr>
                <w:rFonts w:ascii="Times New Roman" w:hAnsi="Times New Roman"/>
                <w:b w:val="0"/>
                <w:bCs w:val="0"/>
                <w:iCs/>
                <w:color w:val="auto"/>
              </w:rPr>
              <w:t xml:space="preserve">Решением Совета Национального объединения </w:t>
            </w:r>
            <w:r>
              <w:rPr>
                <w:rFonts w:ascii="Times New Roman" w:hAnsi="Times New Roman"/>
                <w:b w:val="0"/>
                <w:bCs w:val="0"/>
                <w:iCs/>
                <w:color w:val="auto"/>
              </w:rPr>
              <w:t xml:space="preserve">  </w:t>
            </w:r>
            <w:r w:rsidRPr="00AE3B45">
              <w:rPr>
                <w:rFonts w:ascii="Times New Roman" w:hAnsi="Times New Roman"/>
                <w:b w:val="0"/>
                <w:bCs w:val="0"/>
                <w:iCs/>
                <w:color w:val="auto"/>
              </w:rPr>
              <w:t xml:space="preserve">строителей </w:t>
            </w:r>
            <w:proofErr w:type="gramStart"/>
            <w:r w:rsidRPr="00AE3B45">
              <w:rPr>
                <w:rFonts w:ascii="Times New Roman" w:hAnsi="Times New Roman"/>
                <w:b w:val="0"/>
                <w:bCs w:val="0"/>
                <w:iCs/>
                <w:color w:val="auto"/>
              </w:rPr>
              <w:t>от</w:t>
            </w:r>
            <w:proofErr w:type="gramEnd"/>
            <w:r w:rsidRPr="00AE3B45">
              <w:rPr>
                <w:rFonts w:ascii="Times New Roman" w:hAnsi="Times New Roman"/>
                <w:b w:val="0"/>
                <w:bCs w:val="0"/>
                <w:iCs/>
                <w:color w:val="auto"/>
              </w:rPr>
              <w:t xml:space="preserve">  _________ № ____</w:t>
            </w:r>
          </w:p>
        </w:tc>
      </w:tr>
      <w:tr w:rsidR="00AE3B45" w:rsidRPr="00AE3B45" w:rsidTr="00260C0B">
        <w:tc>
          <w:tcPr>
            <w:tcW w:w="567" w:type="dxa"/>
          </w:tcPr>
          <w:p w:rsidR="00AE3B45" w:rsidRPr="00AE3B45" w:rsidRDefault="00AE3B45" w:rsidP="00260C0B">
            <w:pPr>
              <w:pStyle w:val="1"/>
              <w:jc w:val="left"/>
              <w:rPr>
                <w:rFonts w:ascii="Times New Roman" w:hAnsi="Times New Roman"/>
                <w:i/>
                <w:iCs/>
                <w:color w:val="auto"/>
              </w:rPr>
            </w:pPr>
            <w:r w:rsidRPr="00AE3B45">
              <w:rPr>
                <w:rFonts w:ascii="Times New Roman" w:hAnsi="Times New Roman"/>
                <w:i/>
                <w:iCs/>
                <w:color w:val="auto"/>
              </w:rPr>
              <w:t>4</w:t>
            </w:r>
          </w:p>
        </w:tc>
        <w:tc>
          <w:tcPr>
            <w:tcW w:w="3261" w:type="dxa"/>
          </w:tcPr>
          <w:p w:rsidR="00AE3B45" w:rsidRPr="00AE3B45" w:rsidRDefault="00AE3B45" w:rsidP="00260C0B">
            <w:pPr>
              <w:pStyle w:val="1"/>
              <w:jc w:val="left"/>
              <w:rPr>
                <w:rFonts w:ascii="Times New Roman" w:hAnsi="Times New Roman"/>
                <w:i/>
                <w:iCs/>
                <w:color w:val="auto"/>
              </w:rPr>
            </w:pPr>
            <w:r w:rsidRPr="00AE3B45">
              <w:rPr>
                <w:rFonts w:ascii="Times New Roman" w:hAnsi="Times New Roman"/>
                <w:i/>
                <w:iCs/>
                <w:color w:val="auto"/>
              </w:rPr>
              <w:t>ВВЕДЕН</w:t>
            </w:r>
          </w:p>
        </w:tc>
        <w:tc>
          <w:tcPr>
            <w:tcW w:w="6662" w:type="dxa"/>
          </w:tcPr>
          <w:p w:rsidR="00AE3B45" w:rsidRPr="00AE3B45" w:rsidRDefault="00AE3B45" w:rsidP="00260C0B">
            <w:pPr>
              <w:pStyle w:val="1"/>
              <w:jc w:val="left"/>
              <w:rPr>
                <w:rFonts w:ascii="Times New Roman" w:hAnsi="Times New Roman"/>
                <w:b w:val="0"/>
                <w:iCs/>
                <w:color w:val="auto"/>
              </w:rPr>
            </w:pPr>
            <w:r w:rsidRPr="00AE3B45">
              <w:rPr>
                <w:rFonts w:ascii="Times New Roman" w:hAnsi="Times New Roman"/>
                <w:b w:val="0"/>
                <w:iCs/>
                <w:color w:val="auto"/>
              </w:rPr>
              <w:t>ВПЕРВЫЕ</w:t>
            </w:r>
          </w:p>
        </w:tc>
      </w:tr>
    </w:tbl>
    <w:p w:rsidR="00AE3B45" w:rsidRPr="00DF559C" w:rsidRDefault="00AE3B45" w:rsidP="00AE3B45">
      <w:pPr>
        <w:rPr>
          <w:sz w:val="28"/>
          <w:szCs w:val="28"/>
        </w:rPr>
      </w:pPr>
    </w:p>
    <w:p w:rsidR="00AE3B45" w:rsidRPr="00DF559C" w:rsidRDefault="00AE3B45" w:rsidP="00AE3B45">
      <w:pPr>
        <w:pStyle w:val="1"/>
        <w:jc w:val="left"/>
        <w:rPr>
          <w:i/>
          <w:color w:val="auto"/>
        </w:rPr>
      </w:pPr>
    </w:p>
    <w:p w:rsidR="00AE3B45" w:rsidRPr="00DF559C" w:rsidRDefault="00AE3B45" w:rsidP="00AE3B45"/>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rPr>
          <w:sz w:val="28"/>
          <w:szCs w:val="28"/>
        </w:rPr>
      </w:pPr>
    </w:p>
    <w:p w:rsidR="00AE3B45" w:rsidRPr="00DF559C" w:rsidRDefault="00AE3B45" w:rsidP="00AE3B45">
      <w:pPr>
        <w:pStyle w:val="af"/>
        <w:ind w:left="1560" w:firstLine="283"/>
        <w:jc w:val="right"/>
        <w:rPr>
          <w:sz w:val="24"/>
          <w:szCs w:val="24"/>
        </w:rPr>
      </w:pPr>
      <w:r w:rsidRPr="00DF559C">
        <w:rPr>
          <w:sz w:val="24"/>
          <w:szCs w:val="24"/>
        </w:rPr>
        <w:t>© Национальное объединение строителей, 2011</w:t>
      </w:r>
    </w:p>
    <w:p w:rsidR="00AE3B45" w:rsidRPr="00DF559C" w:rsidRDefault="00AE3B45" w:rsidP="00AE3B45">
      <w:pPr>
        <w:pStyle w:val="af"/>
        <w:ind w:left="1560" w:firstLine="283"/>
        <w:jc w:val="right"/>
        <w:rPr>
          <w:sz w:val="24"/>
          <w:szCs w:val="24"/>
        </w:rPr>
      </w:pPr>
      <w:r w:rsidRPr="00DF559C">
        <w:rPr>
          <w:sz w:val="24"/>
          <w:szCs w:val="24"/>
        </w:rPr>
        <w:t>© НП «МОД «СОЮЗДОРОСТРОЙ», 2011</w:t>
      </w:r>
    </w:p>
    <w:p w:rsidR="00AE3B45" w:rsidRPr="00DF559C" w:rsidRDefault="00AE3B45" w:rsidP="00AE3B45">
      <w:pPr>
        <w:rPr>
          <w:i/>
        </w:rPr>
      </w:pPr>
    </w:p>
    <w:p w:rsidR="00AE3B45" w:rsidRPr="00DF559C" w:rsidRDefault="00AE3B45" w:rsidP="00AE3B45">
      <w:pPr>
        <w:jc w:val="center"/>
        <w:rPr>
          <w:i/>
        </w:rPr>
      </w:pPr>
    </w:p>
    <w:p w:rsidR="00AE3B45" w:rsidRPr="00DF559C" w:rsidRDefault="00AE3B45" w:rsidP="00AE3B45">
      <w:pPr>
        <w:jc w:val="center"/>
        <w:rPr>
          <w:i/>
        </w:rPr>
      </w:pPr>
    </w:p>
    <w:p w:rsidR="00AE3B45" w:rsidRPr="00DF559C" w:rsidRDefault="00AE3B45" w:rsidP="00BD02AA">
      <w:pPr>
        <w:ind w:firstLine="0"/>
        <w:rPr>
          <w:i/>
        </w:rPr>
      </w:pPr>
    </w:p>
    <w:p w:rsidR="00AE3B45" w:rsidRPr="00DF559C" w:rsidRDefault="00AE3B45" w:rsidP="00AE3B45">
      <w:pPr>
        <w:jc w:val="center"/>
        <w:rPr>
          <w:b/>
          <w:sz w:val="32"/>
          <w:szCs w:val="32"/>
        </w:rPr>
      </w:pPr>
      <w:r w:rsidRPr="00DF559C">
        <w:rPr>
          <w:b/>
          <w:sz w:val="32"/>
          <w:szCs w:val="32"/>
        </w:rPr>
        <w:t>Содержание</w:t>
      </w:r>
    </w:p>
    <w:p w:rsidR="00AE3B45" w:rsidRPr="00DF559C" w:rsidRDefault="00AE3B45" w:rsidP="00AE3B45">
      <w:pPr>
        <w:jc w:val="center"/>
        <w:rPr>
          <w:sz w:val="32"/>
          <w:szCs w:val="32"/>
        </w:rPr>
      </w:pPr>
    </w:p>
    <w:tbl>
      <w:tblPr>
        <w:tblW w:w="0" w:type="auto"/>
        <w:tblLook w:val="04A0" w:firstRow="1" w:lastRow="0" w:firstColumn="1" w:lastColumn="0" w:noHBand="0" w:noVBand="1"/>
      </w:tblPr>
      <w:tblGrid>
        <w:gridCol w:w="813"/>
        <w:gridCol w:w="8141"/>
        <w:gridCol w:w="616"/>
      </w:tblGrid>
      <w:tr w:rsidR="00AE3B45" w:rsidRPr="00DF559C" w:rsidTr="00260C0B">
        <w:tc>
          <w:tcPr>
            <w:tcW w:w="817" w:type="dxa"/>
            <w:shd w:val="clear" w:color="auto" w:fill="auto"/>
          </w:tcPr>
          <w:p w:rsidR="00AE3B45" w:rsidRPr="005F0BB9" w:rsidRDefault="00AE3B45" w:rsidP="00260C0B">
            <w:pPr>
              <w:jc w:val="right"/>
              <w:rPr>
                <w:sz w:val="32"/>
                <w:szCs w:val="32"/>
              </w:rPr>
            </w:pPr>
          </w:p>
        </w:tc>
        <w:tc>
          <w:tcPr>
            <w:tcW w:w="8080" w:type="dxa"/>
            <w:shd w:val="clear" w:color="auto" w:fill="auto"/>
          </w:tcPr>
          <w:p w:rsidR="00AE3B45" w:rsidRPr="005F0BB9" w:rsidRDefault="00AE3B45" w:rsidP="00260C0B">
            <w:pPr>
              <w:rPr>
                <w:sz w:val="28"/>
                <w:szCs w:val="28"/>
              </w:rPr>
            </w:pPr>
            <w:r w:rsidRPr="005F0BB9">
              <w:rPr>
                <w:sz w:val="28"/>
                <w:szCs w:val="28"/>
              </w:rPr>
              <w:t>Введение………………………………………………………………</w:t>
            </w:r>
          </w:p>
        </w:tc>
        <w:tc>
          <w:tcPr>
            <w:tcW w:w="673" w:type="dxa"/>
            <w:shd w:val="clear" w:color="auto" w:fill="auto"/>
          </w:tcPr>
          <w:p w:rsidR="00AE3B45" w:rsidRPr="005F0BB9" w:rsidRDefault="00AE3B45" w:rsidP="00260C0B">
            <w:pPr>
              <w:jc w:val="right"/>
              <w:rPr>
                <w:sz w:val="28"/>
                <w:szCs w:val="28"/>
                <w:lang w:val="en-US"/>
              </w:rPr>
            </w:pPr>
            <w:r w:rsidRPr="005F0BB9">
              <w:rPr>
                <w:sz w:val="28"/>
                <w:szCs w:val="28"/>
                <w:lang w:val="en-US"/>
              </w:rPr>
              <w:t>IV</w:t>
            </w:r>
          </w:p>
        </w:tc>
      </w:tr>
      <w:tr w:rsidR="00AE3B45" w:rsidRPr="00DF559C" w:rsidTr="00260C0B">
        <w:tc>
          <w:tcPr>
            <w:tcW w:w="817" w:type="dxa"/>
            <w:shd w:val="clear" w:color="auto" w:fill="auto"/>
          </w:tcPr>
          <w:p w:rsidR="00AE3B45" w:rsidRPr="005F0BB9" w:rsidRDefault="00AE3B45" w:rsidP="00260C0B">
            <w:pPr>
              <w:jc w:val="right"/>
              <w:rPr>
                <w:sz w:val="28"/>
                <w:szCs w:val="28"/>
              </w:rPr>
            </w:pPr>
            <w:r w:rsidRPr="005F0BB9">
              <w:rPr>
                <w:sz w:val="28"/>
                <w:szCs w:val="28"/>
              </w:rPr>
              <w:t>1</w:t>
            </w:r>
          </w:p>
        </w:tc>
        <w:tc>
          <w:tcPr>
            <w:tcW w:w="8080" w:type="dxa"/>
            <w:shd w:val="clear" w:color="auto" w:fill="auto"/>
          </w:tcPr>
          <w:p w:rsidR="00AE3B45" w:rsidRPr="005F0BB9" w:rsidRDefault="00AE3B45" w:rsidP="00260C0B">
            <w:pPr>
              <w:rPr>
                <w:sz w:val="28"/>
                <w:szCs w:val="28"/>
              </w:rPr>
            </w:pPr>
            <w:r w:rsidRPr="005F0BB9">
              <w:rPr>
                <w:sz w:val="28"/>
                <w:szCs w:val="28"/>
              </w:rPr>
              <w:t>Область применения…………………………………………………</w:t>
            </w:r>
          </w:p>
        </w:tc>
        <w:tc>
          <w:tcPr>
            <w:tcW w:w="673" w:type="dxa"/>
            <w:shd w:val="clear" w:color="auto" w:fill="auto"/>
          </w:tcPr>
          <w:p w:rsidR="00AE3B45" w:rsidRPr="005F0BB9" w:rsidRDefault="00AE3B45" w:rsidP="00260C0B">
            <w:pPr>
              <w:jc w:val="right"/>
              <w:rPr>
                <w:sz w:val="28"/>
                <w:szCs w:val="28"/>
              </w:rPr>
            </w:pPr>
            <w:r w:rsidRPr="005F0BB9">
              <w:rPr>
                <w:sz w:val="28"/>
                <w:szCs w:val="28"/>
              </w:rPr>
              <w:t>1</w:t>
            </w:r>
          </w:p>
        </w:tc>
      </w:tr>
      <w:tr w:rsidR="00AE3B45" w:rsidRPr="00DF559C" w:rsidTr="00260C0B">
        <w:tc>
          <w:tcPr>
            <w:tcW w:w="817" w:type="dxa"/>
            <w:shd w:val="clear" w:color="auto" w:fill="auto"/>
          </w:tcPr>
          <w:p w:rsidR="00AE3B45" w:rsidRPr="005F0BB9" w:rsidRDefault="00AE3B45" w:rsidP="00260C0B">
            <w:pPr>
              <w:jc w:val="right"/>
              <w:rPr>
                <w:sz w:val="28"/>
                <w:szCs w:val="28"/>
              </w:rPr>
            </w:pPr>
            <w:r w:rsidRPr="005F0BB9">
              <w:rPr>
                <w:sz w:val="28"/>
                <w:szCs w:val="28"/>
              </w:rPr>
              <w:t>2</w:t>
            </w:r>
          </w:p>
        </w:tc>
        <w:tc>
          <w:tcPr>
            <w:tcW w:w="8080" w:type="dxa"/>
            <w:shd w:val="clear" w:color="auto" w:fill="auto"/>
          </w:tcPr>
          <w:p w:rsidR="00AE3B45" w:rsidRPr="005F0BB9" w:rsidRDefault="00AE3B45" w:rsidP="00260C0B">
            <w:pPr>
              <w:rPr>
                <w:sz w:val="28"/>
                <w:szCs w:val="28"/>
              </w:rPr>
            </w:pPr>
            <w:r w:rsidRPr="005F0BB9">
              <w:rPr>
                <w:sz w:val="28"/>
                <w:szCs w:val="28"/>
              </w:rPr>
              <w:t>Нормативные ссылки………………………………………………...</w:t>
            </w:r>
          </w:p>
        </w:tc>
        <w:tc>
          <w:tcPr>
            <w:tcW w:w="673" w:type="dxa"/>
            <w:shd w:val="clear" w:color="auto" w:fill="auto"/>
          </w:tcPr>
          <w:p w:rsidR="00AE3B45" w:rsidRPr="005F0BB9" w:rsidRDefault="00AE3B45" w:rsidP="00260C0B">
            <w:pPr>
              <w:jc w:val="right"/>
              <w:rPr>
                <w:sz w:val="28"/>
                <w:szCs w:val="28"/>
              </w:rPr>
            </w:pPr>
            <w:r w:rsidRPr="005F0BB9">
              <w:rPr>
                <w:sz w:val="28"/>
                <w:szCs w:val="28"/>
              </w:rPr>
              <w:t>1</w:t>
            </w:r>
          </w:p>
        </w:tc>
      </w:tr>
      <w:tr w:rsidR="00AE3B45" w:rsidRPr="00DF559C" w:rsidTr="00260C0B">
        <w:tc>
          <w:tcPr>
            <w:tcW w:w="817" w:type="dxa"/>
            <w:shd w:val="clear" w:color="auto" w:fill="auto"/>
          </w:tcPr>
          <w:p w:rsidR="00AE3B45" w:rsidRPr="005F0BB9" w:rsidRDefault="00AE3B45" w:rsidP="00260C0B">
            <w:pPr>
              <w:jc w:val="right"/>
              <w:rPr>
                <w:sz w:val="28"/>
                <w:szCs w:val="28"/>
              </w:rPr>
            </w:pPr>
            <w:r w:rsidRPr="005F0BB9">
              <w:rPr>
                <w:sz w:val="28"/>
                <w:szCs w:val="28"/>
              </w:rPr>
              <w:t>3</w:t>
            </w:r>
          </w:p>
        </w:tc>
        <w:tc>
          <w:tcPr>
            <w:tcW w:w="8080" w:type="dxa"/>
            <w:shd w:val="clear" w:color="auto" w:fill="auto"/>
          </w:tcPr>
          <w:p w:rsidR="00AE3B45" w:rsidRPr="005F0BB9" w:rsidRDefault="00AE3B45" w:rsidP="00260C0B">
            <w:pPr>
              <w:rPr>
                <w:sz w:val="28"/>
                <w:szCs w:val="28"/>
              </w:rPr>
            </w:pPr>
            <w:r w:rsidRPr="005F0BB9">
              <w:rPr>
                <w:sz w:val="28"/>
                <w:szCs w:val="28"/>
              </w:rPr>
              <w:t>Термины и определения……………………………………………..</w:t>
            </w:r>
          </w:p>
        </w:tc>
        <w:tc>
          <w:tcPr>
            <w:tcW w:w="673" w:type="dxa"/>
            <w:shd w:val="clear" w:color="auto" w:fill="auto"/>
          </w:tcPr>
          <w:p w:rsidR="00AE3B45" w:rsidRPr="005F0BB9" w:rsidRDefault="00AE3B45" w:rsidP="00260C0B">
            <w:pPr>
              <w:jc w:val="right"/>
              <w:rPr>
                <w:sz w:val="28"/>
                <w:szCs w:val="28"/>
              </w:rPr>
            </w:pPr>
            <w:r w:rsidRPr="005F0BB9">
              <w:rPr>
                <w:sz w:val="28"/>
                <w:szCs w:val="28"/>
              </w:rPr>
              <w:t>2</w:t>
            </w:r>
          </w:p>
        </w:tc>
      </w:tr>
      <w:tr w:rsidR="00AE3B45" w:rsidRPr="00DF559C" w:rsidTr="00260C0B">
        <w:tc>
          <w:tcPr>
            <w:tcW w:w="817" w:type="dxa"/>
            <w:shd w:val="clear" w:color="auto" w:fill="auto"/>
          </w:tcPr>
          <w:p w:rsidR="00AE3B45" w:rsidRPr="005F0BB9" w:rsidRDefault="00AE3B45" w:rsidP="00260C0B">
            <w:pPr>
              <w:jc w:val="right"/>
              <w:rPr>
                <w:sz w:val="28"/>
                <w:szCs w:val="28"/>
              </w:rPr>
            </w:pPr>
            <w:r w:rsidRPr="005F0BB9">
              <w:rPr>
                <w:sz w:val="28"/>
                <w:szCs w:val="28"/>
              </w:rPr>
              <w:t>4</w:t>
            </w:r>
          </w:p>
        </w:tc>
        <w:tc>
          <w:tcPr>
            <w:tcW w:w="8080" w:type="dxa"/>
            <w:shd w:val="clear" w:color="auto" w:fill="auto"/>
          </w:tcPr>
          <w:p w:rsidR="00AE3B45" w:rsidRPr="005F0BB9" w:rsidRDefault="00AE3B45" w:rsidP="00260C0B">
            <w:pPr>
              <w:rPr>
                <w:sz w:val="28"/>
                <w:szCs w:val="28"/>
              </w:rPr>
            </w:pPr>
            <w:r w:rsidRPr="005F0BB9">
              <w:rPr>
                <w:sz w:val="28"/>
                <w:szCs w:val="28"/>
              </w:rPr>
              <w:t>Требования к материалам……………………………………………</w:t>
            </w:r>
          </w:p>
        </w:tc>
        <w:tc>
          <w:tcPr>
            <w:tcW w:w="673" w:type="dxa"/>
            <w:shd w:val="clear" w:color="auto" w:fill="auto"/>
          </w:tcPr>
          <w:p w:rsidR="00AE3B45" w:rsidRPr="005F0BB9" w:rsidRDefault="00AE3B45" w:rsidP="00260C0B">
            <w:pPr>
              <w:jc w:val="right"/>
              <w:rPr>
                <w:sz w:val="28"/>
                <w:szCs w:val="28"/>
              </w:rPr>
            </w:pPr>
            <w:r w:rsidRPr="005F0BB9">
              <w:rPr>
                <w:sz w:val="28"/>
                <w:szCs w:val="28"/>
              </w:rPr>
              <w:t>4</w:t>
            </w:r>
          </w:p>
        </w:tc>
      </w:tr>
      <w:tr w:rsidR="00AE3B45" w:rsidRPr="00DF559C" w:rsidTr="00260C0B">
        <w:tc>
          <w:tcPr>
            <w:tcW w:w="817" w:type="dxa"/>
            <w:shd w:val="clear" w:color="auto" w:fill="auto"/>
          </w:tcPr>
          <w:p w:rsidR="00AE3B45" w:rsidRPr="005F0BB9" w:rsidRDefault="00AE3B45" w:rsidP="00260C0B">
            <w:pPr>
              <w:jc w:val="right"/>
              <w:rPr>
                <w:sz w:val="28"/>
                <w:szCs w:val="28"/>
              </w:rPr>
            </w:pPr>
            <w:r w:rsidRPr="005F0BB9">
              <w:rPr>
                <w:sz w:val="28"/>
                <w:szCs w:val="28"/>
              </w:rPr>
              <w:t>5</w:t>
            </w:r>
          </w:p>
        </w:tc>
        <w:tc>
          <w:tcPr>
            <w:tcW w:w="8080" w:type="dxa"/>
            <w:shd w:val="clear" w:color="auto" w:fill="auto"/>
          </w:tcPr>
          <w:p w:rsidR="00AE3B45" w:rsidRPr="005F0BB9" w:rsidRDefault="00AE3B45" w:rsidP="00260C0B">
            <w:pPr>
              <w:pStyle w:val="ac"/>
              <w:spacing w:line="360" w:lineRule="auto"/>
              <w:ind w:left="-108"/>
            </w:pPr>
            <w:r w:rsidRPr="005F0BB9">
              <w:t>Технические требования к укрепленным грунтам………………….</w:t>
            </w:r>
          </w:p>
        </w:tc>
        <w:tc>
          <w:tcPr>
            <w:tcW w:w="673" w:type="dxa"/>
            <w:shd w:val="clear" w:color="auto" w:fill="auto"/>
          </w:tcPr>
          <w:p w:rsidR="00AE3B45" w:rsidRPr="005F0BB9" w:rsidRDefault="00AE3B45" w:rsidP="00260C0B">
            <w:pPr>
              <w:jc w:val="right"/>
              <w:rPr>
                <w:sz w:val="28"/>
                <w:szCs w:val="28"/>
              </w:rPr>
            </w:pPr>
            <w:r w:rsidRPr="005F0BB9">
              <w:rPr>
                <w:sz w:val="28"/>
                <w:szCs w:val="28"/>
              </w:rPr>
              <w:t>6</w:t>
            </w:r>
          </w:p>
        </w:tc>
      </w:tr>
      <w:tr w:rsidR="00AE3B45" w:rsidRPr="00DF559C" w:rsidTr="00260C0B">
        <w:tc>
          <w:tcPr>
            <w:tcW w:w="817" w:type="dxa"/>
            <w:shd w:val="clear" w:color="auto" w:fill="auto"/>
          </w:tcPr>
          <w:p w:rsidR="00AE3B45" w:rsidRPr="005F0BB9" w:rsidRDefault="00AE3B45" w:rsidP="00260C0B">
            <w:pPr>
              <w:jc w:val="right"/>
              <w:rPr>
                <w:sz w:val="28"/>
                <w:szCs w:val="28"/>
              </w:rPr>
            </w:pPr>
            <w:r w:rsidRPr="005F0BB9">
              <w:rPr>
                <w:sz w:val="28"/>
                <w:szCs w:val="28"/>
              </w:rPr>
              <w:t>6</w:t>
            </w:r>
          </w:p>
        </w:tc>
        <w:tc>
          <w:tcPr>
            <w:tcW w:w="8080" w:type="dxa"/>
            <w:shd w:val="clear" w:color="auto" w:fill="auto"/>
          </w:tcPr>
          <w:p w:rsidR="00AE3B45" w:rsidRPr="005F0BB9" w:rsidRDefault="00AE3B45" w:rsidP="00260C0B">
            <w:pPr>
              <w:pStyle w:val="ac"/>
              <w:spacing w:line="360" w:lineRule="auto"/>
              <w:ind w:left="-108"/>
            </w:pPr>
            <w:r w:rsidRPr="005F0BB9">
              <w:t>Технология работ с использованием укрепленных грунтов……….</w:t>
            </w:r>
          </w:p>
        </w:tc>
        <w:tc>
          <w:tcPr>
            <w:tcW w:w="673" w:type="dxa"/>
            <w:shd w:val="clear" w:color="auto" w:fill="auto"/>
          </w:tcPr>
          <w:p w:rsidR="00AE3B45" w:rsidRPr="005F0BB9" w:rsidRDefault="00AE3B45" w:rsidP="00260C0B">
            <w:pPr>
              <w:jc w:val="right"/>
              <w:rPr>
                <w:sz w:val="28"/>
                <w:szCs w:val="28"/>
              </w:rPr>
            </w:pPr>
            <w:r w:rsidRPr="005F0BB9">
              <w:rPr>
                <w:sz w:val="28"/>
                <w:szCs w:val="28"/>
              </w:rPr>
              <w:t>9</w:t>
            </w:r>
          </w:p>
        </w:tc>
      </w:tr>
      <w:tr w:rsidR="00AE3B45" w:rsidRPr="00DF559C" w:rsidTr="00260C0B">
        <w:tc>
          <w:tcPr>
            <w:tcW w:w="817" w:type="dxa"/>
            <w:shd w:val="clear" w:color="auto" w:fill="auto"/>
          </w:tcPr>
          <w:p w:rsidR="00AE3B45" w:rsidRPr="005F0BB9" w:rsidRDefault="00AE3B45" w:rsidP="00260C0B">
            <w:pPr>
              <w:jc w:val="right"/>
              <w:rPr>
                <w:sz w:val="28"/>
                <w:szCs w:val="28"/>
              </w:rPr>
            </w:pPr>
            <w:r w:rsidRPr="005F0BB9">
              <w:rPr>
                <w:sz w:val="28"/>
                <w:szCs w:val="28"/>
              </w:rPr>
              <w:t>7</w:t>
            </w:r>
          </w:p>
        </w:tc>
        <w:tc>
          <w:tcPr>
            <w:tcW w:w="8080" w:type="dxa"/>
            <w:shd w:val="clear" w:color="auto" w:fill="auto"/>
          </w:tcPr>
          <w:p w:rsidR="00AE3B45" w:rsidRPr="005F0BB9" w:rsidRDefault="00AE3B45" w:rsidP="00260C0B">
            <w:pPr>
              <w:pStyle w:val="ac"/>
              <w:spacing w:line="360" w:lineRule="auto"/>
              <w:ind w:left="-108"/>
            </w:pPr>
            <w:proofErr w:type="gramStart"/>
            <w:r w:rsidRPr="005F0BB9">
              <w:t>Контроль за</w:t>
            </w:r>
            <w:proofErr w:type="gramEnd"/>
            <w:r w:rsidRPr="005F0BB9">
              <w:t xml:space="preserve"> качеством производства работ…………………………</w:t>
            </w:r>
          </w:p>
        </w:tc>
        <w:tc>
          <w:tcPr>
            <w:tcW w:w="673" w:type="dxa"/>
            <w:shd w:val="clear" w:color="auto" w:fill="auto"/>
          </w:tcPr>
          <w:p w:rsidR="00AE3B45" w:rsidRPr="005F0BB9" w:rsidRDefault="00AE3B45" w:rsidP="00260C0B">
            <w:pPr>
              <w:jc w:val="right"/>
              <w:rPr>
                <w:sz w:val="28"/>
                <w:szCs w:val="28"/>
              </w:rPr>
            </w:pPr>
            <w:r w:rsidRPr="005F0BB9">
              <w:rPr>
                <w:sz w:val="28"/>
                <w:szCs w:val="28"/>
              </w:rPr>
              <w:t>16</w:t>
            </w:r>
          </w:p>
        </w:tc>
      </w:tr>
      <w:tr w:rsidR="00AE3B45" w:rsidRPr="00DF559C" w:rsidTr="00260C0B">
        <w:tc>
          <w:tcPr>
            <w:tcW w:w="817" w:type="dxa"/>
            <w:shd w:val="clear" w:color="auto" w:fill="auto"/>
          </w:tcPr>
          <w:p w:rsidR="00AE3B45" w:rsidRPr="005F0BB9" w:rsidRDefault="00AE3B45" w:rsidP="00260C0B">
            <w:pPr>
              <w:jc w:val="right"/>
              <w:rPr>
                <w:sz w:val="28"/>
                <w:szCs w:val="28"/>
              </w:rPr>
            </w:pPr>
            <w:r w:rsidRPr="005F0BB9">
              <w:rPr>
                <w:sz w:val="28"/>
                <w:szCs w:val="28"/>
              </w:rPr>
              <w:t>8</w:t>
            </w:r>
          </w:p>
        </w:tc>
        <w:tc>
          <w:tcPr>
            <w:tcW w:w="8080" w:type="dxa"/>
            <w:shd w:val="clear" w:color="auto" w:fill="auto"/>
          </w:tcPr>
          <w:p w:rsidR="00AE3B45" w:rsidRPr="005F0BB9" w:rsidRDefault="00AE3B45" w:rsidP="00260C0B">
            <w:pPr>
              <w:pStyle w:val="ac"/>
              <w:spacing w:line="360" w:lineRule="auto"/>
              <w:ind w:left="-108"/>
            </w:pPr>
            <w:r w:rsidRPr="005F0BB9">
              <w:t>Техника безопасности и охрана окружающей среды……………….</w:t>
            </w:r>
          </w:p>
        </w:tc>
        <w:tc>
          <w:tcPr>
            <w:tcW w:w="673" w:type="dxa"/>
            <w:shd w:val="clear" w:color="auto" w:fill="auto"/>
          </w:tcPr>
          <w:p w:rsidR="00AE3B45" w:rsidRPr="005F0BB9" w:rsidRDefault="00AE3B45" w:rsidP="00260C0B">
            <w:pPr>
              <w:jc w:val="right"/>
              <w:rPr>
                <w:sz w:val="28"/>
                <w:szCs w:val="28"/>
              </w:rPr>
            </w:pPr>
            <w:r w:rsidRPr="005F0BB9">
              <w:rPr>
                <w:sz w:val="28"/>
                <w:szCs w:val="28"/>
              </w:rPr>
              <w:t>18</w:t>
            </w:r>
          </w:p>
        </w:tc>
      </w:tr>
      <w:tr w:rsidR="00AE3B45" w:rsidRPr="00DF559C" w:rsidTr="00260C0B">
        <w:tc>
          <w:tcPr>
            <w:tcW w:w="8897" w:type="dxa"/>
            <w:gridSpan w:val="2"/>
            <w:shd w:val="clear" w:color="auto" w:fill="auto"/>
          </w:tcPr>
          <w:p w:rsidR="00AE3B45" w:rsidRPr="005F0BB9" w:rsidRDefault="00AE3B45" w:rsidP="00260C0B">
            <w:pPr>
              <w:rPr>
                <w:sz w:val="28"/>
                <w:szCs w:val="28"/>
              </w:rPr>
            </w:pPr>
            <w:r w:rsidRPr="005F0BB9">
              <w:rPr>
                <w:sz w:val="28"/>
                <w:szCs w:val="28"/>
              </w:rPr>
              <w:t>Приложение</w:t>
            </w:r>
            <w:proofErr w:type="gramStart"/>
            <w:r w:rsidRPr="005F0BB9">
              <w:rPr>
                <w:sz w:val="28"/>
                <w:szCs w:val="28"/>
              </w:rPr>
              <w:t xml:space="preserve"> А</w:t>
            </w:r>
            <w:proofErr w:type="gramEnd"/>
            <w:r w:rsidRPr="005F0BB9">
              <w:rPr>
                <w:sz w:val="28"/>
                <w:szCs w:val="28"/>
              </w:rPr>
              <w:t xml:space="preserve">  (обязательное)  Область применения укрепленных грунтов………………………………………………………………………..</w:t>
            </w:r>
          </w:p>
        </w:tc>
        <w:tc>
          <w:tcPr>
            <w:tcW w:w="673" w:type="dxa"/>
            <w:shd w:val="clear" w:color="auto" w:fill="auto"/>
          </w:tcPr>
          <w:p w:rsidR="00AE3B45" w:rsidRPr="005F0BB9" w:rsidRDefault="00AE3B45" w:rsidP="00260C0B">
            <w:pPr>
              <w:jc w:val="right"/>
              <w:rPr>
                <w:sz w:val="28"/>
                <w:szCs w:val="28"/>
              </w:rPr>
            </w:pPr>
          </w:p>
          <w:p w:rsidR="00AE3B45" w:rsidRPr="005F0BB9" w:rsidRDefault="00AE3B45" w:rsidP="00260C0B">
            <w:pPr>
              <w:jc w:val="right"/>
              <w:rPr>
                <w:sz w:val="28"/>
                <w:szCs w:val="28"/>
              </w:rPr>
            </w:pPr>
            <w:r w:rsidRPr="005F0BB9">
              <w:rPr>
                <w:sz w:val="28"/>
                <w:szCs w:val="28"/>
              </w:rPr>
              <w:t>24</w:t>
            </w:r>
          </w:p>
        </w:tc>
      </w:tr>
      <w:tr w:rsidR="00AE3B45" w:rsidRPr="00DF559C" w:rsidTr="00260C0B">
        <w:tc>
          <w:tcPr>
            <w:tcW w:w="8897" w:type="dxa"/>
            <w:gridSpan w:val="2"/>
            <w:shd w:val="clear" w:color="auto" w:fill="auto"/>
          </w:tcPr>
          <w:p w:rsidR="00AE3B45" w:rsidRPr="005F0BB9" w:rsidRDefault="00AE3B45" w:rsidP="00260C0B">
            <w:pPr>
              <w:pStyle w:val="ac"/>
              <w:spacing w:line="360" w:lineRule="auto"/>
            </w:pPr>
            <w:r w:rsidRPr="005F0BB9">
              <w:t>Приложение</w:t>
            </w:r>
            <w:proofErr w:type="gramStart"/>
            <w:r w:rsidRPr="005F0BB9">
              <w:t xml:space="preserve"> Б</w:t>
            </w:r>
            <w:proofErr w:type="gramEnd"/>
            <w:r w:rsidRPr="005F0BB9">
              <w:t xml:space="preserve"> (рекомендуемое)  Сочетание органических вяжущих материалов и  активных добавок……………………………………………</w:t>
            </w:r>
          </w:p>
        </w:tc>
        <w:tc>
          <w:tcPr>
            <w:tcW w:w="673" w:type="dxa"/>
            <w:shd w:val="clear" w:color="auto" w:fill="auto"/>
          </w:tcPr>
          <w:p w:rsidR="00AE3B45" w:rsidRPr="005F0BB9" w:rsidRDefault="00AE3B45" w:rsidP="00260C0B">
            <w:pPr>
              <w:jc w:val="right"/>
              <w:rPr>
                <w:sz w:val="28"/>
                <w:szCs w:val="28"/>
              </w:rPr>
            </w:pPr>
          </w:p>
          <w:p w:rsidR="00AE3B45" w:rsidRPr="005F0BB9" w:rsidRDefault="00AE3B45" w:rsidP="00260C0B">
            <w:pPr>
              <w:jc w:val="right"/>
              <w:rPr>
                <w:sz w:val="28"/>
                <w:szCs w:val="28"/>
              </w:rPr>
            </w:pPr>
            <w:r w:rsidRPr="005F0BB9">
              <w:rPr>
                <w:sz w:val="28"/>
                <w:szCs w:val="28"/>
              </w:rPr>
              <w:t>26</w:t>
            </w:r>
          </w:p>
        </w:tc>
      </w:tr>
      <w:tr w:rsidR="00AE3B45" w:rsidRPr="00DF559C" w:rsidTr="00260C0B">
        <w:tc>
          <w:tcPr>
            <w:tcW w:w="8897" w:type="dxa"/>
            <w:gridSpan w:val="2"/>
            <w:shd w:val="clear" w:color="auto" w:fill="auto"/>
          </w:tcPr>
          <w:p w:rsidR="00AE3B45" w:rsidRPr="005F0BB9" w:rsidRDefault="00AE3B45" w:rsidP="00260C0B">
            <w:pPr>
              <w:pStyle w:val="ac"/>
              <w:spacing w:line="360" w:lineRule="auto"/>
            </w:pPr>
            <w:r w:rsidRPr="005F0BB9">
              <w:t>Приложение</w:t>
            </w:r>
            <w:proofErr w:type="gramStart"/>
            <w:r w:rsidRPr="005F0BB9">
              <w:t xml:space="preserve"> В</w:t>
            </w:r>
            <w:proofErr w:type="gramEnd"/>
            <w:r w:rsidRPr="005F0BB9">
              <w:t xml:space="preserve"> (рекомендуемое) Перечень добавок, применяемых при укреплении  грунтов………………………………………………………….</w:t>
            </w:r>
          </w:p>
        </w:tc>
        <w:tc>
          <w:tcPr>
            <w:tcW w:w="673" w:type="dxa"/>
            <w:shd w:val="clear" w:color="auto" w:fill="auto"/>
          </w:tcPr>
          <w:p w:rsidR="00AE3B45" w:rsidRPr="005F0BB9" w:rsidRDefault="00AE3B45" w:rsidP="00260C0B">
            <w:pPr>
              <w:jc w:val="right"/>
              <w:rPr>
                <w:sz w:val="28"/>
                <w:szCs w:val="28"/>
              </w:rPr>
            </w:pPr>
          </w:p>
          <w:p w:rsidR="00AE3B45" w:rsidRPr="005F0BB9" w:rsidRDefault="00AE3B45" w:rsidP="00260C0B">
            <w:pPr>
              <w:jc w:val="right"/>
              <w:rPr>
                <w:sz w:val="28"/>
                <w:szCs w:val="28"/>
              </w:rPr>
            </w:pPr>
            <w:r w:rsidRPr="005F0BB9">
              <w:rPr>
                <w:sz w:val="28"/>
                <w:szCs w:val="28"/>
              </w:rPr>
              <w:t>28</w:t>
            </w:r>
          </w:p>
        </w:tc>
      </w:tr>
      <w:tr w:rsidR="00AE3B45" w:rsidRPr="00DF559C" w:rsidTr="00260C0B">
        <w:tc>
          <w:tcPr>
            <w:tcW w:w="8897" w:type="dxa"/>
            <w:gridSpan w:val="2"/>
            <w:shd w:val="clear" w:color="auto" w:fill="auto"/>
          </w:tcPr>
          <w:p w:rsidR="00AE3B45" w:rsidRPr="005F0BB9" w:rsidRDefault="00AE3B45" w:rsidP="00260C0B">
            <w:pPr>
              <w:pStyle w:val="ac"/>
              <w:spacing w:line="360" w:lineRule="auto"/>
            </w:pPr>
            <w:r w:rsidRPr="005F0BB9">
              <w:lastRenderedPageBreak/>
              <w:t>Приложение Г (обязательное) Методика определения морозостойкости укрепленных грунтов………………………...................................................</w:t>
            </w:r>
          </w:p>
        </w:tc>
        <w:tc>
          <w:tcPr>
            <w:tcW w:w="673" w:type="dxa"/>
            <w:shd w:val="clear" w:color="auto" w:fill="auto"/>
          </w:tcPr>
          <w:p w:rsidR="00AE3B45" w:rsidRPr="005F0BB9" w:rsidRDefault="00AE3B45" w:rsidP="00260C0B">
            <w:pPr>
              <w:jc w:val="right"/>
              <w:rPr>
                <w:sz w:val="28"/>
                <w:szCs w:val="28"/>
              </w:rPr>
            </w:pPr>
          </w:p>
          <w:p w:rsidR="00AE3B45" w:rsidRPr="005F0BB9" w:rsidRDefault="00AE3B45" w:rsidP="00260C0B">
            <w:pPr>
              <w:jc w:val="right"/>
              <w:rPr>
                <w:sz w:val="28"/>
                <w:szCs w:val="28"/>
              </w:rPr>
            </w:pPr>
            <w:r w:rsidRPr="005F0BB9">
              <w:rPr>
                <w:sz w:val="28"/>
                <w:szCs w:val="28"/>
              </w:rPr>
              <w:t>31</w:t>
            </w:r>
          </w:p>
        </w:tc>
      </w:tr>
      <w:tr w:rsidR="00AE3B45" w:rsidRPr="00DF559C" w:rsidTr="00260C0B">
        <w:tc>
          <w:tcPr>
            <w:tcW w:w="8897" w:type="dxa"/>
            <w:gridSpan w:val="2"/>
            <w:shd w:val="clear" w:color="auto" w:fill="auto"/>
          </w:tcPr>
          <w:p w:rsidR="00AE3B45" w:rsidRPr="005F0BB9" w:rsidRDefault="00AE3B45" w:rsidP="00260C0B">
            <w:pPr>
              <w:pStyle w:val="ac"/>
              <w:spacing w:line="360" w:lineRule="auto"/>
            </w:pPr>
            <w:r w:rsidRPr="005F0BB9">
              <w:t>Приложение</w:t>
            </w:r>
            <w:proofErr w:type="gramStart"/>
            <w:r w:rsidRPr="005F0BB9">
              <w:t xml:space="preserve"> Д</w:t>
            </w:r>
            <w:proofErr w:type="gramEnd"/>
            <w:r w:rsidRPr="005F0BB9">
              <w:t xml:space="preserve">  (обязательное)  Основные методические положения полевых и лабораторных испытаний грунтов, укрепленных минеральными вяжущими…………………………………………………...</w:t>
            </w:r>
          </w:p>
        </w:tc>
        <w:tc>
          <w:tcPr>
            <w:tcW w:w="673" w:type="dxa"/>
            <w:shd w:val="clear" w:color="auto" w:fill="auto"/>
          </w:tcPr>
          <w:p w:rsidR="00AE3B45" w:rsidRPr="005F0BB9" w:rsidRDefault="00AE3B45" w:rsidP="00260C0B">
            <w:pPr>
              <w:jc w:val="right"/>
              <w:rPr>
                <w:sz w:val="28"/>
                <w:szCs w:val="28"/>
              </w:rPr>
            </w:pPr>
          </w:p>
          <w:p w:rsidR="00AE3B45" w:rsidRPr="005F0BB9" w:rsidRDefault="00AE3B45" w:rsidP="00260C0B">
            <w:pPr>
              <w:jc w:val="right"/>
              <w:rPr>
                <w:sz w:val="28"/>
                <w:szCs w:val="28"/>
              </w:rPr>
            </w:pPr>
          </w:p>
          <w:p w:rsidR="00AE3B45" w:rsidRPr="005F0BB9" w:rsidRDefault="00AE3B45" w:rsidP="00260C0B">
            <w:pPr>
              <w:jc w:val="right"/>
              <w:rPr>
                <w:sz w:val="28"/>
                <w:szCs w:val="28"/>
              </w:rPr>
            </w:pPr>
            <w:r w:rsidRPr="005F0BB9">
              <w:rPr>
                <w:sz w:val="28"/>
                <w:szCs w:val="28"/>
              </w:rPr>
              <w:t>36</w:t>
            </w:r>
          </w:p>
        </w:tc>
      </w:tr>
      <w:tr w:rsidR="00AE3B45" w:rsidRPr="00DF559C" w:rsidTr="00260C0B">
        <w:tc>
          <w:tcPr>
            <w:tcW w:w="8897" w:type="dxa"/>
            <w:gridSpan w:val="2"/>
            <w:shd w:val="clear" w:color="auto" w:fill="auto"/>
          </w:tcPr>
          <w:p w:rsidR="00AE3B45" w:rsidRPr="005F0BB9" w:rsidRDefault="00AE3B45" w:rsidP="00260C0B">
            <w:pPr>
              <w:pStyle w:val="ac"/>
              <w:spacing w:line="360" w:lineRule="auto"/>
            </w:pPr>
            <w:r w:rsidRPr="005F0BB9">
              <w:t>Приложение</w:t>
            </w:r>
            <w:proofErr w:type="gramStart"/>
            <w:r w:rsidRPr="005F0BB9">
              <w:t xml:space="preserve"> Е</w:t>
            </w:r>
            <w:proofErr w:type="gramEnd"/>
            <w:r w:rsidRPr="005F0BB9">
              <w:t xml:space="preserve">  (обязательное)  Основные методические положения полевых и лабораторных испытаний грунтов, укрепленных органическими вяжущими…………………………………...........................</w:t>
            </w:r>
          </w:p>
        </w:tc>
        <w:tc>
          <w:tcPr>
            <w:tcW w:w="673" w:type="dxa"/>
            <w:shd w:val="clear" w:color="auto" w:fill="auto"/>
          </w:tcPr>
          <w:p w:rsidR="00AE3B45" w:rsidRPr="005F0BB9" w:rsidRDefault="00AE3B45" w:rsidP="00260C0B">
            <w:pPr>
              <w:jc w:val="right"/>
              <w:rPr>
                <w:sz w:val="28"/>
                <w:szCs w:val="28"/>
              </w:rPr>
            </w:pPr>
          </w:p>
          <w:p w:rsidR="00AE3B45" w:rsidRPr="005F0BB9" w:rsidRDefault="00AE3B45" w:rsidP="00260C0B">
            <w:pPr>
              <w:jc w:val="right"/>
              <w:rPr>
                <w:sz w:val="28"/>
                <w:szCs w:val="28"/>
              </w:rPr>
            </w:pPr>
          </w:p>
          <w:p w:rsidR="00AE3B45" w:rsidRPr="005F0BB9" w:rsidRDefault="00AE3B45" w:rsidP="00260C0B">
            <w:pPr>
              <w:jc w:val="right"/>
              <w:rPr>
                <w:sz w:val="28"/>
                <w:szCs w:val="28"/>
              </w:rPr>
            </w:pPr>
            <w:r w:rsidRPr="005F0BB9">
              <w:rPr>
                <w:sz w:val="28"/>
                <w:szCs w:val="28"/>
              </w:rPr>
              <w:t>40</w:t>
            </w:r>
          </w:p>
        </w:tc>
      </w:tr>
      <w:tr w:rsidR="00AE3B45" w:rsidRPr="00DF559C" w:rsidTr="00260C0B">
        <w:tc>
          <w:tcPr>
            <w:tcW w:w="8897" w:type="dxa"/>
            <w:gridSpan w:val="2"/>
            <w:shd w:val="clear" w:color="auto" w:fill="auto"/>
          </w:tcPr>
          <w:p w:rsidR="00AE3B45" w:rsidRPr="005F0BB9" w:rsidRDefault="00AE3B45" w:rsidP="00260C0B">
            <w:pPr>
              <w:pStyle w:val="ac"/>
              <w:spacing w:line="360" w:lineRule="auto"/>
            </w:pPr>
            <w:r w:rsidRPr="005F0BB9">
              <w:t>Приложение</w:t>
            </w:r>
            <w:proofErr w:type="gramStart"/>
            <w:r w:rsidRPr="005F0BB9">
              <w:t xml:space="preserve"> Ж</w:t>
            </w:r>
            <w:proofErr w:type="gramEnd"/>
            <w:r w:rsidRPr="005F0BB9">
              <w:t xml:space="preserve"> (рекомендуемое)  Ориентировочный расход вяжущих……………………………………………………………………….</w:t>
            </w:r>
          </w:p>
        </w:tc>
        <w:tc>
          <w:tcPr>
            <w:tcW w:w="673" w:type="dxa"/>
            <w:shd w:val="clear" w:color="auto" w:fill="auto"/>
          </w:tcPr>
          <w:p w:rsidR="00AE3B45" w:rsidRPr="005F0BB9" w:rsidRDefault="00AE3B45" w:rsidP="00260C0B">
            <w:pPr>
              <w:jc w:val="right"/>
              <w:rPr>
                <w:sz w:val="28"/>
                <w:szCs w:val="28"/>
              </w:rPr>
            </w:pPr>
          </w:p>
          <w:p w:rsidR="00AE3B45" w:rsidRPr="005F0BB9" w:rsidRDefault="00AE3B45" w:rsidP="00260C0B">
            <w:pPr>
              <w:jc w:val="right"/>
              <w:rPr>
                <w:sz w:val="28"/>
                <w:szCs w:val="28"/>
              </w:rPr>
            </w:pPr>
            <w:r w:rsidRPr="005F0BB9">
              <w:rPr>
                <w:sz w:val="28"/>
                <w:szCs w:val="28"/>
              </w:rPr>
              <w:t>43</w:t>
            </w:r>
          </w:p>
        </w:tc>
      </w:tr>
      <w:tr w:rsidR="00AE3B45" w:rsidRPr="00DF559C" w:rsidTr="00260C0B">
        <w:tc>
          <w:tcPr>
            <w:tcW w:w="8897" w:type="dxa"/>
            <w:gridSpan w:val="2"/>
            <w:shd w:val="clear" w:color="auto" w:fill="auto"/>
          </w:tcPr>
          <w:p w:rsidR="00AE3B45" w:rsidRPr="005F0BB9" w:rsidRDefault="00AE3B45" w:rsidP="00260C0B">
            <w:pPr>
              <w:rPr>
                <w:sz w:val="28"/>
                <w:szCs w:val="28"/>
              </w:rPr>
            </w:pPr>
            <w:r w:rsidRPr="005F0BB9">
              <w:rPr>
                <w:sz w:val="28"/>
                <w:szCs w:val="28"/>
              </w:rPr>
              <w:t>Библиография…………………………………………………………………</w:t>
            </w:r>
          </w:p>
        </w:tc>
        <w:tc>
          <w:tcPr>
            <w:tcW w:w="673" w:type="dxa"/>
            <w:shd w:val="clear" w:color="auto" w:fill="auto"/>
          </w:tcPr>
          <w:p w:rsidR="00AE3B45" w:rsidRPr="005F0BB9" w:rsidRDefault="00AE3B45" w:rsidP="00260C0B">
            <w:pPr>
              <w:jc w:val="right"/>
              <w:rPr>
                <w:sz w:val="28"/>
                <w:szCs w:val="28"/>
              </w:rPr>
            </w:pPr>
            <w:r w:rsidRPr="005F0BB9">
              <w:rPr>
                <w:sz w:val="28"/>
                <w:szCs w:val="28"/>
              </w:rPr>
              <w:t>45</w:t>
            </w:r>
          </w:p>
        </w:tc>
      </w:tr>
      <w:tr w:rsidR="00AE3B45" w:rsidRPr="00DF559C" w:rsidTr="00260C0B">
        <w:tc>
          <w:tcPr>
            <w:tcW w:w="8897" w:type="dxa"/>
            <w:gridSpan w:val="2"/>
            <w:shd w:val="clear" w:color="auto" w:fill="auto"/>
          </w:tcPr>
          <w:p w:rsidR="00AE3B45" w:rsidRPr="005F0BB9" w:rsidRDefault="00AE3B45" w:rsidP="00260C0B">
            <w:pPr>
              <w:rPr>
                <w:sz w:val="28"/>
                <w:szCs w:val="28"/>
              </w:rPr>
            </w:pPr>
            <w:r w:rsidRPr="005F0BB9">
              <w:rPr>
                <w:sz w:val="28"/>
                <w:szCs w:val="28"/>
              </w:rPr>
              <w:t>Пояснительная записка………………………………………………………</w:t>
            </w:r>
          </w:p>
        </w:tc>
        <w:tc>
          <w:tcPr>
            <w:tcW w:w="673" w:type="dxa"/>
            <w:shd w:val="clear" w:color="auto" w:fill="auto"/>
          </w:tcPr>
          <w:p w:rsidR="00AE3B45" w:rsidRPr="005F0BB9" w:rsidRDefault="00AE3B45" w:rsidP="00260C0B">
            <w:pPr>
              <w:jc w:val="right"/>
              <w:rPr>
                <w:sz w:val="28"/>
                <w:szCs w:val="28"/>
              </w:rPr>
            </w:pPr>
            <w:r w:rsidRPr="005F0BB9">
              <w:rPr>
                <w:sz w:val="28"/>
                <w:szCs w:val="28"/>
              </w:rPr>
              <w:t>46</w:t>
            </w:r>
          </w:p>
        </w:tc>
      </w:tr>
    </w:tbl>
    <w:p w:rsidR="00AE3B45" w:rsidRDefault="00AE3B45" w:rsidP="00AE3B45">
      <w:pPr>
        <w:jc w:val="center"/>
        <w:rPr>
          <w:b/>
          <w:sz w:val="32"/>
          <w:szCs w:val="32"/>
        </w:rPr>
      </w:pPr>
    </w:p>
    <w:p w:rsidR="00AE3B45" w:rsidRPr="00DF559C" w:rsidRDefault="00AE3B45" w:rsidP="00AE3B45">
      <w:pPr>
        <w:jc w:val="center"/>
        <w:rPr>
          <w:b/>
          <w:sz w:val="32"/>
          <w:szCs w:val="32"/>
        </w:rPr>
      </w:pPr>
      <w:r>
        <w:rPr>
          <w:b/>
          <w:sz w:val="32"/>
          <w:szCs w:val="32"/>
        </w:rPr>
        <w:br w:type="page"/>
      </w:r>
      <w:r w:rsidRPr="00DF559C">
        <w:rPr>
          <w:b/>
          <w:sz w:val="32"/>
          <w:szCs w:val="32"/>
        </w:rPr>
        <w:lastRenderedPageBreak/>
        <w:t>Введение</w:t>
      </w:r>
    </w:p>
    <w:p w:rsidR="00AE3B45" w:rsidRPr="00DF559C" w:rsidRDefault="00AE3B45" w:rsidP="00AE3B45">
      <w:pPr>
        <w:jc w:val="center"/>
        <w:rPr>
          <w:b/>
          <w:sz w:val="32"/>
          <w:szCs w:val="32"/>
        </w:rPr>
      </w:pPr>
    </w:p>
    <w:p w:rsidR="00AE3B45" w:rsidRPr="00DF559C" w:rsidRDefault="00AE3B45" w:rsidP="00AE3B45">
      <w:pPr>
        <w:ind w:firstLine="709"/>
        <w:rPr>
          <w:sz w:val="32"/>
          <w:szCs w:val="32"/>
        </w:rPr>
      </w:pPr>
      <w:r w:rsidRPr="00DF559C">
        <w:rPr>
          <w:sz w:val="32"/>
          <w:szCs w:val="32"/>
        </w:rPr>
        <w:t>Настоящий стандарт разработан в соответствии с Программой стандартизации Национального объединения строителей на 2010-2011 годы с целью совершенствования нормативной базы и внедрения новых технологий строительства дорожных оснований.</w:t>
      </w:r>
      <w:r w:rsidRPr="00DF559C">
        <w:rPr>
          <w:sz w:val="32"/>
          <w:szCs w:val="32"/>
        </w:rPr>
        <w:tab/>
      </w:r>
      <w:r w:rsidRPr="00DF559C">
        <w:rPr>
          <w:sz w:val="32"/>
          <w:szCs w:val="32"/>
        </w:rPr>
        <w:tab/>
        <w:t>Использование в конструктивных слоях дорожных одежд укрепленных грунтов является одной из наиболее эффективных возможностей снижения стоимости строительства и затрат ресурсов. Технико-экономические расчеты, проведенные с учетом фактических производственных затрат, показывают, что применение слоев из укрепленных грунтов вместо равнопрочных оснований из привозных каменных материалов приводит к снижению их стоимости на 20-60%.</w:t>
      </w:r>
    </w:p>
    <w:p w:rsidR="00AE3B45" w:rsidRPr="00DF559C" w:rsidRDefault="00AE3B45" w:rsidP="00AE3B45">
      <w:pPr>
        <w:ind w:firstLine="709"/>
        <w:rPr>
          <w:sz w:val="32"/>
          <w:szCs w:val="32"/>
        </w:rPr>
      </w:pPr>
      <w:r w:rsidRPr="00DF559C">
        <w:rPr>
          <w:sz w:val="32"/>
          <w:szCs w:val="32"/>
        </w:rPr>
        <w:t xml:space="preserve">В России построено и эксплуатируется свыше 30 тыс. км, где использованы укрепленные грунты для строительства дорожных оснований и покрытий. Дальнейшее развитие этой технологии идет по пути совершенствования существующих и разработки новых методов укрепления с применением известных и нетрадиционных вяжущих и вторичных ресурсов, создания новых эффективных грунтосмесительных машин, разработки современных методов </w:t>
      </w:r>
      <w:proofErr w:type="gramStart"/>
      <w:r w:rsidRPr="00DF559C">
        <w:rPr>
          <w:sz w:val="32"/>
          <w:szCs w:val="32"/>
        </w:rPr>
        <w:t>экспресс-контроля</w:t>
      </w:r>
      <w:proofErr w:type="gramEnd"/>
      <w:r w:rsidRPr="00DF559C">
        <w:rPr>
          <w:sz w:val="32"/>
          <w:szCs w:val="32"/>
        </w:rPr>
        <w:t>.</w:t>
      </w:r>
    </w:p>
    <w:p w:rsidR="00AE3B45" w:rsidRPr="00DF559C" w:rsidRDefault="00AE3B45" w:rsidP="00AE3B45">
      <w:pPr>
        <w:ind w:firstLine="709"/>
        <w:rPr>
          <w:sz w:val="32"/>
          <w:szCs w:val="32"/>
        </w:rPr>
      </w:pPr>
      <w:r w:rsidRPr="00DF559C">
        <w:rPr>
          <w:sz w:val="32"/>
          <w:szCs w:val="32"/>
        </w:rPr>
        <w:t xml:space="preserve">В настоящее время насчитывается около 200 методов укрепления </w:t>
      </w:r>
      <w:proofErr w:type="gramStart"/>
      <w:r w:rsidRPr="00DF559C">
        <w:rPr>
          <w:sz w:val="32"/>
          <w:szCs w:val="32"/>
        </w:rPr>
        <w:t>грунтов</w:t>
      </w:r>
      <w:proofErr w:type="gramEnd"/>
      <w:r w:rsidRPr="00DF559C">
        <w:rPr>
          <w:sz w:val="32"/>
          <w:szCs w:val="32"/>
        </w:rPr>
        <w:t xml:space="preserve"> и количество их растет с каждым годом. В стандарте приведены требования и технологии работ с </w:t>
      </w:r>
      <w:r w:rsidRPr="00DF559C">
        <w:rPr>
          <w:sz w:val="32"/>
          <w:szCs w:val="32"/>
        </w:rPr>
        <w:lastRenderedPageBreak/>
        <w:t>применением традиционных, а также наиболее перспективных методов укрепления грунтов.</w:t>
      </w:r>
      <w:r w:rsidRPr="00DF559C">
        <w:rPr>
          <w:sz w:val="32"/>
          <w:szCs w:val="32"/>
        </w:rPr>
        <w:tab/>
      </w:r>
    </w:p>
    <w:p w:rsidR="00AE3B45" w:rsidRDefault="00AE3B45" w:rsidP="00AE3B45">
      <w:pPr>
        <w:pStyle w:val="22"/>
        <w:shd w:val="clear" w:color="auto" w:fill="auto"/>
        <w:ind w:left="20" w:right="20"/>
        <w:rPr>
          <w:sz w:val="32"/>
          <w:szCs w:val="32"/>
        </w:rPr>
      </w:pPr>
      <w:r w:rsidRPr="007E2DA7">
        <w:rPr>
          <w:b/>
          <w:iCs/>
          <w:sz w:val="32"/>
          <w:szCs w:val="32"/>
        </w:rPr>
        <w:t>Авторский коллектив:</w:t>
      </w:r>
      <w:r w:rsidRPr="007E2DA7">
        <w:rPr>
          <w:sz w:val="32"/>
          <w:szCs w:val="32"/>
        </w:rPr>
        <w:t xml:space="preserve"> </w:t>
      </w:r>
      <w:proofErr w:type="spellStart"/>
      <w:r w:rsidRPr="007E2DA7">
        <w:rPr>
          <w:sz w:val="32"/>
          <w:szCs w:val="32"/>
        </w:rPr>
        <w:t>к.т</w:t>
      </w:r>
      <w:proofErr w:type="gramStart"/>
      <w:r w:rsidRPr="007E2DA7">
        <w:rPr>
          <w:sz w:val="32"/>
          <w:szCs w:val="32"/>
        </w:rPr>
        <w:t>.н</w:t>
      </w:r>
      <w:proofErr w:type="spellEnd"/>
      <w:proofErr w:type="gramEnd"/>
      <w:r w:rsidRPr="007E2DA7">
        <w:rPr>
          <w:sz w:val="32"/>
          <w:szCs w:val="32"/>
        </w:rPr>
        <w:t xml:space="preserve"> В.М. </w:t>
      </w:r>
      <w:proofErr w:type="spellStart"/>
      <w:r w:rsidRPr="007E2DA7">
        <w:rPr>
          <w:sz w:val="32"/>
          <w:szCs w:val="32"/>
        </w:rPr>
        <w:t>Ольховиков</w:t>
      </w:r>
      <w:proofErr w:type="spellEnd"/>
      <w:r w:rsidRPr="007E2DA7">
        <w:rPr>
          <w:sz w:val="32"/>
          <w:szCs w:val="32"/>
        </w:rPr>
        <w:t xml:space="preserve"> (руководитель коллектива), С.Ф. Балашов, </w:t>
      </w:r>
      <w:proofErr w:type="spellStart"/>
      <w:r w:rsidRPr="007E2DA7">
        <w:rPr>
          <w:sz w:val="32"/>
          <w:szCs w:val="32"/>
        </w:rPr>
        <w:t>к.т.н</w:t>
      </w:r>
      <w:proofErr w:type="spellEnd"/>
      <w:r w:rsidRPr="007E2DA7">
        <w:rPr>
          <w:sz w:val="32"/>
          <w:szCs w:val="32"/>
        </w:rPr>
        <w:t xml:space="preserve"> Г.С. </w:t>
      </w:r>
      <w:proofErr w:type="spellStart"/>
      <w:r w:rsidRPr="007E2DA7">
        <w:rPr>
          <w:sz w:val="32"/>
          <w:szCs w:val="32"/>
        </w:rPr>
        <w:t>Бахрах</w:t>
      </w:r>
      <w:proofErr w:type="spellEnd"/>
      <w:r w:rsidRPr="007E2DA7">
        <w:rPr>
          <w:sz w:val="32"/>
          <w:szCs w:val="32"/>
        </w:rPr>
        <w:t xml:space="preserve">, к.т.н. Л.Б. </w:t>
      </w:r>
      <w:proofErr w:type="spellStart"/>
      <w:r w:rsidRPr="007E2DA7">
        <w:rPr>
          <w:sz w:val="32"/>
          <w:szCs w:val="32"/>
        </w:rPr>
        <w:t>Каменецкий</w:t>
      </w:r>
      <w:proofErr w:type="spellEnd"/>
      <w:r w:rsidRPr="007E2DA7">
        <w:rPr>
          <w:sz w:val="32"/>
          <w:szCs w:val="32"/>
        </w:rPr>
        <w:t xml:space="preserve">, д.т.н. B.C. </w:t>
      </w:r>
      <w:proofErr w:type="spellStart"/>
      <w:r w:rsidRPr="007E2DA7">
        <w:rPr>
          <w:sz w:val="32"/>
          <w:szCs w:val="32"/>
        </w:rPr>
        <w:t>Прокопец</w:t>
      </w:r>
      <w:proofErr w:type="spellEnd"/>
      <w:r w:rsidRPr="007E2DA7">
        <w:rPr>
          <w:sz w:val="32"/>
          <w:szCs w:val="32"/>
        </w:rPr>
        <w:t>, ЮН. Розов, к.т.н. О.А. Рычкова (</w:t>
      </w:r>
      <w:proofErr w:type="spellStart"/>
      <w:r w:rsidRPr="007E2DA7">
        <w:rPr>
          <w:sz w:val="32"/>
          <w:szCs w:val="32"/>
        </w:rPr>
        <w:t>СибАДИ</w:t>
      </w:r>
      <w:proofErr w:type="spellEnd"/>
      <w:r w:rsidRPr="007E2DA7">
        <w:rPr>
          <w:sz w:val="32"/>
          <w:szCs w:val="32"/>
        </w:rPr>
        <w:t xml:space="preserve">), </w:t>
      </w:r>
      <w:proofErr w:type="spellStart"/>
      <w:r w:rsidRPr="007E2DA7">
        <w:rPr>
          <w:sz w:val="32"/>
          <w:szCs w:val="32"/>
        </w:rPr>
        <w:t>к.т</w:t>
      </w:r>
      <w:proofErr w:type="gramStart"/>
      <w:r w:rsidRPr="007E2DA7">
        <w:rPr>
          <w:sz w:val="32"/>
          <w:szCs w:val="32"/>
        </w:rPr>
        <w:t>.н</w:t>
      </w:r>
      <w:proofErr w:type="spellEnd"/>
      <w:proofErr w:type="gramEnd"/>
      <w:r w:rsidRPr="007E2DA7">
        <w:rPr>
          <w:sz w:val="32"/>
          <w:szCs w:val="32"/>
        </w:rPr>
        <w:t xml:space="preserve"> С.Ф. Филатов (</w:t>
      </w:r>
      <w:proofErr w:type="spellStart"/>
      <w:r w:rsidRPr="007E2DA7">
        <w:rPr>
          <w:sz w:val="32"/>
          <w:szCs w:val="32"/>
        </w:rPr>
        <w:t>СибАДИ</w:t>
      </w:r>
      <w:proofErr w:type="spellEnd"/>
      <w:r w:rsidRPr="007E2DA7">
        <w:rPr>
          <w:sz w:val="32"/>
          <w:szCs w:val="32"/>
        </w:rPr>
        <w:t xml:space="preserve">), С.Г. Фурсов, с участием Г.С. </w:t>
      </w:r>
      <w:proofErr w:type="spellStart"/>
      <w:r w:rsidRPr="007E2DA7">
        <w:rPr>
          <w:sz w:val="32"/>
          <w:szCs w:val="32"/>
        </w:rPr>
        <w:t>Горлиной</w:t>
      </w:r>
      <w:proofErr w:type="spellEnd"/>
      <w:r w:rsidRPr="007E2DA7">
        <w:rPr>
          <w:sz w:val="32"/>
          <w:szCs w:val="32"/>
        </w:rPr>
        <w:t xml:space="preserve">, Н.П. </w:t>
      </w:r>
      <w:proofErr w:type="spellStart"/>
      <w:r w:rsidRPr="007E2DA7">
        <w:rPr>
          <w:sz w:val="32"/>
          <w:szCs w:val="32"/>
        </w:rPr>
        <w:t>Кикава</w:t>
      </w:r>
      <w:proofErr w:type="spellEnd"/>
      <w:r w:rsidRPr="007E2DA7">
        <w:rPr>
          <w:sz w:val="32"/>
          <w:szCs w:val="32"/>
        </w:rPr>
        <w:t>, С.Ю. Розова.</w:t>
      </w:r>
    </w:p>
    <w:p w:rsidR="00752A57" w:rsidRDefault="00752A57" w:rsidP="00752A57">
      <w:pPr>
        <w:ind w:firstLine="709"/>
        <w:rPr>
          <w:sz w:val="28"/>
          <w:szCs w:val="28"/>
        </w:rPr>
      </w:pPr>
      <w:proofErr w:type="gramStart"/>
      <w:r>
        <w:rPr>
          <w:sz w:val="28"/>
          <w:szCs w:val="28"/>
        </w:rPr>
        <w:t xml:space="preserve">Работа выполнена под руководством д.т.н., профессора </w:t>
      </w:r>
      <w:proofErr w:type="spellStart"/>
      <w:r>
        <w:rPr>
          <w:sz w:val="28"/>
          <w:szCs w:val="28"/>
        </w:rPr>
        <w:t>В.В.Ушакова</w:t>
      </w:r>
      <w:proofErr w:type="spellEnd"/>
      <w:r>
        <w:rPr>
          <w:sz w:val="28"/>
          <w:szCs w:val="28"/>
        </w:rPr>
        <w:t xml:space="preserve"> (МАДИ) и к.т.н. </w:t>
      </w:r>
      <w:proofErr w:type="spellStart"/>
      <w:r>
        <w:rPr>
          <w:sz w:val="28"/>
          <w:szCs w:val="28"/>
        </w:rPr>
        <w:t>Л.А.Хвоинского</w:t>
      </w:r>
      <w:proofErr w:type="spellEnd"/>
      <w:r>
        <w:rPr>
          <w:sz w:val="28"/>
          <w:szCs w:val="28"/>
        </w:rPr>
        <w:t xml:space="preserve"> (СРО НП «МОД СОЮЗДОРСТРОЙ. </w:t>
      </w:r>
      <w:proofErr w:type="gramEnd"/>
    </w:p>
    <w:p w:rsidR="00752A57" w:rsidRDefault="00752A57" w:rsidP="00752A57">
      <w:pPr>
        <w:rPr>
          <w:sz w:val="28"/>
          <w:szCs w:val="28"/>
        </w:rPr>
        <w:sectPr w:rsidR="00752A57">
          <w:pgSz w:w="11906" w:h="16838"/>
          <w:pgMar w:top="1134" w:right="851" w:bottom="1134" w:left="1701" w:header="709" w:footer="709" w:gutter="0"/>
          <w:pgNumType w:fmt="upperRoman"/>
          <w:cols w:space="720"/>
        </w:sectPr>
      </w:pPr>
    </w:p>
    <w:p w:rsidR="00752A57" w:rsidRPr="007E2DA7" w:rsidRDefault="00752A57" w:rsidP="00AE3B45">
      <w:pPr>
        <w:pStyle w:val="22"/>
        <w:shd w:val="clear" w:color="auto" w:fill="auto"/>
        <w:ind w:left="20" w:right="20"/>
        <w:rPr>
          <w:sz w:val="32"/>
          <w:szCs w:val="32"/>
        </w:rPr>
      </w:pPr>
      <w:bookmarkStart w:id="0" w:name="_GoBack"/>
      <w:bookmarkEnd w:id="0"/>
    </w:p>
    <w:p w:rsidR="00530196" w:rsidRDefault="00530196" w:rsidP="00F75F40">
      <w:pPr>
        <w:ind w:firstLine="0"/>
        <w:jc w:val="center"/>
        <w:rPr>
          <w:b/>
          <w:sz w:val="32"/>
          <w:szCs w:val="32"/>
        </w:rPr>
      </w:pPr>
    </w:p>
    <w:p w:rsidR="00530196" w:rsidRDefault="00530196" w:rsidP="00F75F40">
      <w:pPr>
        <w:ind w:firstLine="0"/>
        <w:jc w:val="center"/>
        <w:rPr>
          <w:b/>
          <w:sz w:val="32"/>
          <w:szCs w:val="32"/>
        </w:rPr>
      </w:pPr>
    </w:p>
    <w:p w:rsidR="00530196" w:rsidRDefault="00530196" w:rsidP="00F75F40">
      <w:pPr>
        <w:ind w:firstLine="0"/>
        <w:jc w:val="center"/>
        <w:rPr>
          <w:b/>
          <w:sz w:val="32"/>
          <w:szCs w:val="32"/>
        </w:rPr>
      </w:pPr>
    </w:p>
    <w:p w:rsidR="00530196" w:rsidRDefault="00530196" w:rsidP="00F75F40">
      <w:pPr>
        <w:ind w:firstLine="0"/>
        <w:jc w:val="center"/>
        <w:rPr>
          <w:b/>
          <w:sz w:val="32"/>
          <w:szCs w:val="32"/>
        </w:rPr>
      </w:pPr>
    </w:p>
    <w:p w:rsidR="00530196" w:rsidRDefault="00530196" w:rsidP="00F75F40">
      <w:pPr>
        <w:ind w:firstLine="0"/>
        <w:jc w:val="center"/>
        <w:rPr>
          <w:b/>
          <w:sz w:val="32"/>
          <w:szCs w:val="32"/>
        </w:rPr>
      </w:pPr>
    </w:p>
    <w:p w:rsidR="00530196" w:rsidRDefault="00530196" w:rsidP="00F75F40">
      <w:pPr>
        <w:ind w:firstLine="0"/>
        <w:jc w:val="center"/>
        <w:rPr>
          <w:b/>
          <w:sz w:val="32"/>
          <w:szCs w:val="32"/>
        </w:rPr>
      </w:pPr>
    </w:p>
    <w:p w:rsidR="00BD1FD7" w:rsidRDefault="00BD1FD7" w:rsidP="00F75F40">
      <w:pPr>
        <w:ind w:firstLine="0"/>
        <w:jc w:val="center"/>
        <w:rPr>
          <w:b/>
          <w:sz w:val="32"/>
          <w:szCs w:val="32"/>
        </w:rPr>
        <w:sectPr w:rsidR="00BD1FD7" w:rsidSect="00BD1FD7">
          <w:headerReference w:type="default" r:id="rId9"/>
          <w:footerReference w:type="default" r:id="rId10"/>
          <w:headerReference w:type="first" r:id="rId11"/>
          <w:pgSz w:w="11906" w:h="16838"/>
          <w:pgMar w:top="1134" w:right="851" w:bottom="1134" w:left="1701" w:header="709" w:footer="709" w:gutter="0"/>
          <w:pgNumType w:fmt="upperRoman"/>
          <w:cols w:space="708"/>
          <w:titlePg/>
          <w:docGrid w:linePitch="360"/>
        </w:sect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E35D9E" w:rsidTr="00E35D9E">
        <w:tc>
          <w:tcPr>
            <w:tcW w:w="9356" w:type="dxa"/>
            <w:tcBorders>
              <w:bottom w:val="single" w:sz="12" w:space="0" w:color="000000" w:themeColor="text1"/>
            </w:tcBorders>
          </w:tcPr>
          <w:p w:rsidR="00E35D9E" w:rsidRDefault="00E35D9E" w:rsidP="0074004C">
            <w:pPr>
              <w:rPr>
                <w:sz w:val="28"/>
                <w:szCs w:val="28"/>
              </w:rPr>
            </w:pPr>
            <w:r>
              <w:rPr>
                <w:b/>
                <w:bCs/>
                <w:sz w:val="28"/>
                <w:szCs w:val="28"/>
              </w:rPr>
              <w:lastRenderedPageBreak/>
              <w:t>СТАНДАРТ НАЦИОНАЛЬНОГО ОБЪЕДИНЕНИЯ СТРОИТЕЛЕЙ</w:t>
            </w:r>
          </w:p>
        </w:tc>
      </w:tr>
      <w:tr w:rsidR="00E35D9E" w:rsidTr="00E35D9E">
        <w:tc>
          <w:tcPr>
            <w:tcW w:w="9356" w:type="dxa"/>
            <w:tcBorders>
              <w:top w:val="single" w:sz="12" w:space="0" w:color="000000" w:themeColor="text1"/>
            </w:tcBorders>
          </w:tcPr>
          <w:p w:rsidR="00E35D9E" w:rsidRPr="0066162A" w:rsidRDefault="00E35D9E" w:rsidP="00E35D9E">
            <w:pPr>
              <w:pStyle w:val="1"/>
              <w:shd w:val="clear" w:color="auto" w:fill="FFFFFF" w:themeFill="background1"/>
              <w:contextualSpacing/>
              <w:jc w:val="center"/>
              <w:outlineLvl w:val="0"/>
              <w:rPr>
                <w:rFonts w:ascii="Times New Roman" w:hAnsi="Times New Roman"/>
                <w:color w:val="auto"/>
                <w:sz w:val="32"/>
                <w:szCs w:val="32"/>
              </w:rPr>
            </w:pPr>
            <w:r w:rsidRPr="0066162A">
              <w:rPr>
                <w:rFonts w:ascii="Times New Roman" w:hAnsi="Times New Roman"/>
                <w:color w:val="auto"/>
                <w:sz w:val="32"/>
                <w:szCs w:val="32"/>
              </w:rPr>
              <w:t>УСТРОЙСТВО ОСНОВАНИЙ ДОРОЖНЫХ ОДЕЖД</w:t>
            </w:r>
          </w:p>
          <w:p w:rsidR="00E35D9E" w:rsidRDefault="00E35D9E" w:rsidP="0074004C">
            <w:pPr>
              <w:rPr>
                <w:sz w:val="28"/>
                <w:szCs w:val="28"/>
              </w:rPr>
            </w:pPr>
          </w:p>
        </w:tc>
      </w:tr>
      <w:tr w:rsidR="00E35D9E" w:rsidTr="00E35D9E">
        <w:tc>
          <w:tcPr>
            <w:tcW w:w="9356" w:type="dxa"/>
            <w:tcBorders>
              <w:bottom w:val="single" w:sz="12" w:space="0" w:color="000000" w:themeColor="text1"/>
            </w:tcBorders>
          </w:tcPr>
          <w:p w:rsidR="00E35D9E" w:rsidRPr="00E35D9E" w:rsidRDefault="00E35D9E" w:rsidP="00E35D9E">
            <w:pPr>
              <w:jc w:val="center"/>
              <w:rPr>
                <w:b/>
                <w:sz w:val="28"/>
                <w:szCs w:val="28"/>
              </w:rPr>
            </w:pPr>
            <w:r w:rsidRPr="00E35D9E">
              <w:rPr>
                <w:b/>
                <w:sz w:val="32"/>
                <w:szCs w:val="32"/>
              </w:rPr>
              <w:t>Строительство оснований из укрепленных грунтов</w:t>
            </w:r>
          </w:p>
        </w:tc>
      </w:tr>
    </w:tbl>
    <w:p w:rsidR="00E35D9E" w:rsidRDefault="00E35D9E" w:rsidP="0074004C">
      <w:pPr>
        <w:ind w:firstLine="0"/>
        <w:rPr>
          <w:sz w:val="28"/>
          <w:szCs w:val="28"/>
        </w:rPr>
      </w:pPr>
    </w:p>
    <w:p w:rsidR="0074004C" w:rsidRPr="00E35D9E" w:rsidRDefault="00E35D9E" w:rsidP="0074004C">
      <w:pPr>
        <w:ind w:firstLine="0"/>
        <w:rPr>
          <w:sz w:val="24"/>
          <w:szCs w:val="24"/>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35D9E">
        <w:rPr>
          <w:sz w:val="24"/>
          <w:szCs w:val="24"/>
        </w:rPr>
        <w:t>Дата введения ___________</w:t>
      </w:r>
    </w:p>
    <w:p w:rsidR="0074004C" w:rsidRDefault="0074004C" w:rsidP="0074004C">
      <w:pPr>
        <w:ind w:firstLine="0"/>
        <w:rPr>
          <w:sz w:val="28"/>
          <w:szCs w:val="28"/>
        </w:rPr>
      </w:pPr>
    </w:p>
    <w:p w:rsidR="00E35D9E" w:rsidRDefault="00E35D9E" w:rsidP="0074004C">
      <w:pPr>
        <w:ind w:firstLine="0"/>
        <w:rPr>
          <w:sz w:val="28"/>
          <w:szCs w:val="28"/>
        </w:rPr>
      </w:pPr>
    </w:p>
    <w:p w:rsidR="0074004C" w:rsidRPr="00C00AB6" w:rsidRDefault="0074004C" w:rsidP="0074004C">
      <w:pPr>
        <w:pStyle w:val="ae"/>
        <w:ind w:left="0" w:firstLine="0"/>
        <w:rPr>
          <w:b/>
          <w:sz w:val="32"/>
          <w:szCs w:val="32"/>
        </w:rPr>
      </w:pPr>
      <w:r>
        <w:rPr>
          <w:b/>
          <w:sz w:val="32"/>
          <w:szCs w:val="32"/>
        </w:rPr>
        <w:tab/>
        <w:t xml:space="preserve">1 </w:t>
      </w:r>
      <w:r w:rsidRPr="00C00AB6">
        <w:rPr>
          <w:b/>
          <w:sz w:val="32"/>
          <w:szCs w:val="32"/>
        </w:rPr>
        <w:t>Область применения</w:t>
      </w:r>
    </w:p>
    <w:p w:rsidR="0074004C" w:rsidRPr="00C00AB6" w:rsidRDefault="0074004C" w:rsidP="0074004C">
      <w:pPr>
        <w:rPr>
          <w:sz w:val="28"/>
          <w:szCs w:val="28"/>
        </w:rPr>
      </w:pPr>
      <w:r w:rsidRPr="00C00AB6">
        <w:rPr>
          <w:sz w:val="28"/>
          <w:szCs w:val="28"/>
        </w:rPr>
        <w:tab/>
      </w:r>
    </w:p>
    <w:p w:rsidR="0074004C" w:rsidRPr="00C00AB6" w:rsidRDefault="0074004C" w:rsidP="0074004C">
      <w:pPr>
        <w:rPr>
          <w:sz w:val="28"/>
          <w:szCs w:val="28"/>
        </w:rPr>
      </w:pPr>
      <w:r w:rsidRPr="00C00AB6">
        <w:rPr>
          <w:sz w:val="28"/>
          <w:szCs w:val="28"/>
        </w:rPr>
        <w:tab/>
        <w:t xml:space="preserve">Настоящий стандарт распространяется на грунты, обработанные органическими, минеральными вяжущими, а также органическими вяжущими совместно с минеральными и применяемые для устройства оснований и </w:t>
      </w:r>
      <w:proofErr w:type="gramStart"/>
      <w:r w:rsidRPr="00C00AB6">
        <w:rPr>
          <w:sz w:val="28"/>
          <w:szCs w:val="28"/>
        </w:rPr>
        <w:t>покрытий</w:t>
      </w:r>
      <w:proofErr w:type="gramEnd"/>
      <w:r w:rsidRPr="00C00AB6">
        <w:rPr>
          <w:sz w:val="28"/>
          <w:szCs w:val="28"/>
        </w:rPr>
        <w:t xml:space="preserve"> автомобильных дорог.</w:t>
      </w:r>
    </w:p>
    <w:p w:rsidR="0074004C" w:rsidRPr="00C00AB6" w:rsidRDefault="0074004C" w:rsidP="0074004C">
      <w:pPr>
        <w:rPr>
          <w:sz w:val="28"/>
          <w:szCs w:val="28"/>
        </w:rPr>
      </w:pPr>
      <w:r w:rsidRPr="00C00AB6">
        <w:rPr>
          <w:sz w:val="28"/>
          <w:szCs w:val="28"/>
        </w:rPr>
        <w:tab/>
        <w:t>Область применения укрепленных грунтов приведена в п</w:t>
      </w:r>
      <w:r>
        <w:rPr>
          <w:sz w:val="28"/>
          <w:szCs w:val="28"/>
        </w:rPr>
        <w:t>риложении А</w:t>
      </w:r>
      <w:r w:rsidRPr="00C00AB6">
        <w:rPr>
          <w:sz w:val="28"/>
          <w:szCs w:val="28"/>
        </w:rPr>
        <w:t>.</w:t>
      </w:r>
    </w:p>
    <w:p w:rsidR="0074004C" w:rsidRPr="00C00AB6" w:rsidRDefault="0074004C" w:rsidP="0074004C">
      <w:pPr>
        <w:ind w:firstLine="0"/>
        <w:rPr>
          <w:sz w:val="28"/>
          <w:szCs w:val="28"/>
        </w:rPr>
      </w:pPr>
    </w:p>
    <w:p w:rsidR="0074004C" w:rsidRPr="0074004C" w:rsidRDefault="0074004C" w:rsidP="0074004C">
      <w:pPr>
        <w:pStyle w:val="ae"/>
        <w:numPr>
          <w:ilvl w:val="0"/>
          <w:numId w:val="24"/>
        </w:numPr>
        <w:rPr>
          <w:b/>
          <w:sz w:val="32"/>
          <w:szCs w:val="32"/>
        </w:rPr>
      </w:pPr>
      <w:r w:rsidRPr="0074004C">
        <w:rPr>
          <w:b/>
          <w:sz w:val="32"/>
          <w:szCs w:val="32"/>
        </w:rPr>
        <w:t>Нормативные ссылки</w:t>
      </w:r>
    </w:p>
    <w:p w:rsidR="0074004C" w:rsidRPr="00C00AB6" w:rsidRDefault="0074004C" w:rsidP="0074004C">
      <w:pPr>
        <w:rPr>
          <w:sz w:val="28"/>
          <w:szCs w:val="28"/>
        </w:rPr>
      </w:pPr>
      <w:r w:rsidRPr="00C00AB6">
        <w:rPr>
          <w:sz w:val="28"/>
          <w:szCs w:val="28"/>
        </w:rPr>
        <w:tab/>
      </w:r>
    </w:p>
    <w:p w:rsidR="0074004C" w:rsidRPr="00C00AB6" w:rsidRDefault="0074004C" w:rsidP="0074004C">
      <w:pPr>
        <w:rPr>
          <w:sz w:val="28"/>
          <w:szCs w:val="28"/>
        </w:rPr>
      </w:pPr>
      <w:r w:rsidRPr="00C00AB6">
        <w:rPr>
          <w:sz w:val="28"/>
          <w:szCs w:val="28"/>
        </w:rPr>
        <w:tab/>
        <w:t>В настоящем разделе использованы ссылки на следующие стандарты:</w:t>
      </w:r>
    </w:p>
    <w:p w:rsidR="0074004C" w:rsidRPr="00C00AB6" w:rsidRDefault="0074004C" w:rsidP="0074004C">
      <w:pPr>
        <w:pStyle w:val="ac"/>
        <w:spacing w:line="360" w:lineRule="auto"/>
        <w:jc w:val="both"/>
        <w:rPr>
          <w:szCs w:val="28"/>
        </w:rPr>
      </w:pPr>
      <w:r w:rsidRPr="00C00AB6">
        <w:rPr>
          <w:szCs w:val="28"/>
        </w:rPr>
        <w:tab/>
        <w:t>ГОСТ</w:t>
      </w:r>
      <w:r>
        <w:rPr>
          <w:szCs w:val="28"/>
        </w:rPr>
        <w:t> </w:t>
      </w:r>
      <w:r w:rsidRPr="00C00AB6">
        <w:rPr>
          <w:szCs w:val="28"/>
        </w:rPr>
        <w:t>5180-84 Методы лабораторного определения физических характеристик</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  8736-93 Песок для строительных работ. Технические условия</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9179-77 Известь строительная. Технические условия</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 xml:space="preserve">10178-85 Портландцемент и </w:t>
      </w:r>
      <w:proofErr w:type="spellStart"/>
      <w:r w:rsidRPr="00C00AB6">
        <w:rPr>
          <w:szCs w:val="28"/>
        </w:rPr>
        <w:t>шлакопортландцемент</w:t>
      </w:r>
      <w:proofErr w:type="spellEnd"/>
      <w:r w:rsidRPr="00C00AB6">
        <w:rPr>
          <w:szCs w:val="28"/>
        </w:rPr>
        <w:t>. Технические условия</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 xml:space="preserve">11955-82 Битумы нефтяные дорожные жидкие. Технические условия </w:t>
      </w:r>
    </w:p>
    <w:p w:rsidR="0074004C" w:rsidRPr="00C00AB6" w:rsidRDefault="0074004C" w:rsidP="0074004C">
      <w:pPr>
        <w:pStyle w:val="ac"/>
        <w:spacing w:line="360" w:lineRule="auto"/>
        <w:jc w:val="both"/>
        <w:rPr>
          <w:szCs w:val="28"/>
        </w:rPr>
      </w:pPr>
      <w:r w:rsidRPr="00C00AB6">
        <w:rPr>
          <w:szCs w:val="28"/>
        </w:rPr>
        <w:lastRenderedPageBreak/>
        <w:t xml:space="preserve">      </w:t>
      </w:r>
      <w:r w:rsidRPr="00C00AB6">
        <w:rPr>
          <w:szCs w:val="28"/>
        </w:rPr>
        <w:tab/>
        <w:t>ГОСТ</w:t>
      </w:r>
      <w:r>
        <w:rPr>
          <w:szCs w:val="28"/>
        </w:rPr>
        <w:t> </w:t>
      </w:r>
      <w:r w:rsidRPr="00C00AB6">
        <w:rPr>
          <w:szCs w:val="28"/>
        </w:rPr>
        <w:t xml:space="preserve">12801-98 Материалы на основе </w:t>
      </w:r>
      <w:proofErr w:type="gramStart"/>
      <w:r w:rsidRPr="00C00AB6">
        <w:rPr>
          <w:szCs w:val="28"/>
        </w:rPr>
        <w:t>органических</w:t>
      </w:r>
      <w:proofErr w:type="gramEnd"/>
      <w:r w:rsidRPr="00C00AB6">
        <w:rPr>
          <w:szCs w:val="28"/>
        </w:rPr>
        <w:t xml:space="preserve"> вяжущих для дорожного и аэродромного строительства. Методы испытаний</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 xml:space="preserve">23558-94 Смеси щебёночно-гравийно-песчаные и грунты, обработанные неорганическими вяжущими материалами, для дорожного и аэродромного строительства. Технические условия  </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 xml:space="preserve">ГОСТ  23732-79  Вода  для бетонов и растворов. Технические условия </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 23735-79 Смеси песчано-гравийные для строительных работ. Технические условия</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25100-95 Грунты. Классификация</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 xml:space="preserve">ГОСТ 25592-91 Смеси </w:t>
      </w:r>
      <w:proofErr w:type="spellStart"/>
      <w:r w:rsidRPr="00C00AB6">
        <w:rPr>
          <w:szCs w:val="28"/>
        </w:rPr>
        <w:t>золошлаковые</w:t>
      </w:r>
      <w:proofErr w:type="spellEnd"/>
      <w:r w:rsidRPr="00C00AB6">
        <w:rPr>
          <w:szCs w:val="28"/>
        </w:rPr>
        <w:t xml:space="preserve"> тепловых электростанций для бетонов. Технические условия</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25818-91</w:t>
      </w:r>
      <w:r w:rsidRPr="00C00AB6">
        <w:rPr>
          <w:szCs w:val="28"/>
          <w:vertAlign w:val="superscript"/>
        </w:rPr>
        <w:t xml:space="preserve"> </w:t>
      </w:r>
      <w:r w:rsidRPr="00C00AB6">
        <w:rPr>
          <w:szCs w:val="28"/>
        </w:rPr>
        <w:t xml:space="preserve">Золы-уноса тепловых электростанций для бетона. Технические условия </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28840-90 Машины для испытания материалов на растяжение, сжатие и изгиб. Общие технические требования</w:t>
      </w:r>
    </w:p>
    <w:p w:rsidR="0074004C" w:rsidRPr="00C00AB6"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 xml:space="preserve">30108-94 Материалы  и изделия строительные. Определение удельной эффективной активности естественных радионуклидов         </w:t>
      </w:r>
    </w:p>
    <w:p w:rsidR="0074004C" w:rsidRDefault="0074004C" w:rsidP="0074004C">
      <w:pPr>
        <w:pStyle w:val="ac"/>
        <w:spacing w:line="360" w:lineRule="auto"/>
        <w:jc w:val="both"/>
        <w:rPr>
          <w:szCs w:val="28"/>
        </w:rPr>
      </w:pPr>
      <w:r w:rsidRPr="00C00AB6">
        <w:rPr>
          <w:szCs w:val="28"/>
        </w:rPr>
        <w:t xml:space="preserve">    </w:t>
      </w:r>
      <w:r w:rsidRPr="00C00AB6">
        <w:rPr>
          <w:szCs w:val="28"/>
        </w:rPr>
        <w:tab/>
        <w:t>ГОСТ</w:t>
      </w:r>
      <w:r>
        <w:rPr>
          <w:szCs w:val="28"/>
        </w:rPr>
        <w:t> </w:t>
      </w:r>
      <w:r w:rsidRPr="00C00AB6">
        <w:rPr>
          <w:szCs w:val="28"/>
        </w:rPr>
        <w:t xml:space="preserve">30491-97 Смеси органоминеральные и грунты, укреплённые </w:t>
      </w:r>
      <w:proofErr w:type="gramStart"/>
      <w:r w:rsidRPr="00C00AB6">
        <w:rPr>
          <w:szCs w:val="28"/>
        </w:rPr>
        <w:t>органическими</w:t>
      </w:r>
      <w:proofErr w:type="gramEnd"/>
      <w:r w:rsidRPr="00C00AB6">
        <w:rPr>
          <w:szCs w:val="28"/>
        </w:rPr>
        <w:t xml:space="preserve"> вяжущими, для дорожного и аэродромного строительства. Технические условия</w:t>
      </w:r>
    </w:p>
    <w:p w:rsidR="0074004C" w:rsidRDefault="0074004C" w:rsidP="0074004C">
      <w:pPr>
        <w:pStyle w:val="ac"/>
        <w:spacing w:line="360" w:lineRule="auto"/>
        <w:jc w:val="both"/>
        <w:rPr>
          <w:szCs w:val="28"/>
        </w:rPr>
      </w:pPr>
      <w:r w:rsidRPr="00C00AB6">
        <w:rPr>
          <w:szCs w:val="28"/>
        </w:rPr>
        <w:t xml:space="preserve">     </w:t>
      </w:r>
      <w:r>
        <w:rPr>
          <w:szCs w:val="28"/>
        </w:rPr>
        <w:t xml:space="preserve">    </w:t>
      </w:r>
      <w:r w:rsidRPr="00C00AB6">
        <w:rPr>
          <w:szCs w:val="28"/>
        </w:rPr>
        <w:t>ГОСТ</w:t>
      </w:r>
      <w:r>
        <w:rPr>
          <w:szCs w:val="28"/>
        </w:rPr>
        <w:t> </w:t>
      </w:r>
      <w:proofErr w:type="gramStart"/>
      <w:r w:rsidRPr="00C00AB6">
        <w:rPr>
          <w:szCs w:val="28"/>
        </w:rPr>
        <w:t>Р</w:t>
      </w:r>
      <w:proofErr w:type="gramEnd"/>
      <w:r>
        <w:rPr>
          <w:szCs w:val="28"/>
        </w:rPr>
        <w:t> </w:t>
      </w:r>
      <w:r w:rsidRPr="00C00AB6">
        <w:rPr>
          <w:szCs w:val="28"/>
        </w:rPr>
        <w:t>52128-2003  Эмульсии битумные дорожные. Технические условия</w:t>
      </w:r>
    </w:p>
    <w:p w:rsidR="0074004C" w:rsidRDefault="0074004C" w:rsidP="0074004C">
      <w:pPr>
        <w:pStyle w:val="ae"/>
        <w:ind w:left="0" w:firstLine="0"/>
        <w:rPr>
          <w:sz w:val="28"/>
          <w:szCs w:val="28"/>
          <w:lang w:eastAsia="ar-SA"/>
        </w:rPr>
      </w:pPr>
    </w:p>
    <w:p w:rsidR="0074004C" w:rsidRDefault="0074004C" w:rsidP="0074004C">
      <w:pPr>
        <w:pStyle w:val="ae"/>
        <w:ind w:left="0" w:firstLine="0"/>
        <w:rPr>
          <w:b/>
          <w:sz w:val="32"/>
          <w:szCs w:val="32"/>
        </w:rPr>
      </w:pPr>
      <w:r>
        <w:rPr>
          <w:sz w:val="28"/>
          <w:szCs w:val="28"/>
          <w:lang w:eastAsia="ar-SA"/>
        </w:rPr>
        <w:tab/>
      </w:r>
      <w:r w:rsidRPr="0074004C">
        <w:rPr>
          <w:b/>
          <w:sz w:val="28"/>
          <w:szCs w:val="28"/>
          <w:lang w:eastAsia="ar-SA"/>
        </w:rPr>
        <w:t>3</w:t>
      </w:r>
      <w:r>
        <w:rPr>
          <w:b/>
          <w:sz w:val="28"/>
          <w:szCs w:val="28"/>
          <w:lang w:eastAsia="ar-SA"/>
        </w:rPr>
        <w:t xml:space="preserve"> </w:t>
      </w:r>
      <w:r>
        <w:rPr>
          <w:b/>
          <w:sz w:val="32"/>
          <w:szCs w:val="32"/>
        </w:rPr>
        <w:t>Термины и определения</w:t>
      </w:r>
    </w:p>
    <w:p w:rsidR="0074004C" w:rsidRDefault="0074004C" w:rsidP="0074004C">
      <w:pPr>
        <w:rPr>
          <w:sz w:val="28"/>
          <w:szCs w:val="28"/>
        </w:rPr>
      </w:pPr>
    </w:p>
    <w:p w:rsidR="0074004C" w:rsidRDefault="0074004C" w:rsidP="0074004C">
      <w:pPr>
        <w:rPr>
          <w:sz w:val="28"/>
          <w:szCs w:val="28"/>
        </w:rPr>
      </w:pPr>
      <w:r>
        <w:rPr>
          <w:sz w:val="28"/>
          <w:szCs w:val="28"/>
        </w:rPr>
        <w:tab/>
        <w:t xml:space="preserve">3.1 </w:t>
      </w:r>
      <w:r>
        <w:rPr>
          <w:b/>
          <w:sz w:val="28"/>
          <w:szCs w:val="28"/>
        </w:rPr>
        <w:t>грунт</w:t>
      </w:r>
      <w:r>
        <w:rPr>
          <w:sz w:val="28"/>
          <w:szCs w:val="28"/>
        </w:rPr>
        <w:t xml:space="preserve">:  горные породы, залегающие преимущественно в пределах зоны выветривания и являющиеся объектом инженерно-строительной и хозяйственной деятельности человека. Подразделяют на скальные и нескальные. Скальные грунты – породы, залегающие в виде монолитного или </w:t>
      </w:r>
      <w:r>
        <w:rPr>
          <w:sz w:val="28"/>
          <w:szCs w:val="28"/>
        </w:rPr>
        <w:lastRenderedPageBreak/>
        <w:t>трещиноватого массива; нескальные – крупнообломочные, песчаные и глинистые грунты.</w:t>
      </w:r>
    </w:p>
    <w:p w:rsidR="0074004C" w:rsidRDefault="0074004C" w:rsidP="0074004C">
      <w:pPr>
        <w:rPr>
          <w:sz w:val="28"/>
          <w:szCs w:val="28"/>
        </w:rPr>
      </w:pPr>
      <w:r>
        <w:rPr>
          <w:sz w:val="28"/>
          <w:szCs w:val="28"/>
        </w:rPr>
        <w:tab/>
        <w:t xml:space="preserve">3.2 </w:t>
      </w:r>
      <w:r>
        <w:rPr>
          <w:b/>
          <w:sz w:val="28"/>
          <w:szCs w:val="28"/>
        </w:rPr>
        <w:t>грунты крупнообломочные</w:t>
      </w:r>
      <w:r>
        <w:rPr>
          <w:sz w:val="28"/>
          <w:szCs w:val="28"/>
        </w:rPr>
        <w:t>:  естественные несцементированные обломочные грунты (дресвяные, гравийные, щебенистые) с преобладанием зерен размером крупнее 10 мм.</w:t>
      </w:r>
    </w:p>
    <w:p w:rsidR="0074004C" w:rsidRDefault="0074004C" w:rsidP="0074004C">
      <w:pPr>
        <w:rPr>
          <w:sz w:val="28"/>
          <w:szCs w:val="28"/>
        </w:rPr>
      </w:pPr>
      <w:r>
        <w:rPr>
          <w:sz w:val="28"/>
          <w:szCs w:val="28"/>
        </w:rPr>
        <w:tab/>
        <w:t xml:space="preserve">3.3 </w:t>
      </w:r>
      <w:r>
        <w:rPr>
          <w:b/>
          <w:sz w:val="28"/>
          <w:szCs w:val="28"/>
        </w:rPr>
        <w:t>грунты песчаные</w:t>
      </w:r>
      <w:r>
        <w:rPr>
          <w:sz w:val="28"/>
          <w:szCs w:val="28"/>
        </w:rPr>
        <w:t>:  рыхлая осадочная обломочная горная порода с преобладающим содержанием песчаных зерен размером до 5 мм.</w:t>
      </w:r>
    </w:p>
    <w:p w:rsidR="0074004C" w:rsidRDefault="0074004C" w:rsidP="0074004C">
      <w:pPr>
        <w:rPr>
          <w:sz w:val="28"/>
          <w:szCs w:val="28"/>
        </w:rPr>
      </w:pPr>
      <w:r>
        <w:rPr>
          <w:sz w:val="28"/>
          <w:szCs w:val="28"/>
        </w:rPr>
        <w:tab/>
        <w:t xml:space="preserve">3.4 </w:t>
      </w:r>
      <w:r>
        <w:rPr>
          <w:b/>
          <w:sz w:val="28"/>
          <w:szCs w:val="28"/>
        </w:rPr>
        <w:t>грунты глинистые</w:t>
      </w:r>
      <w:r>
        <w:rPr>
          <w:sz w:val="28"/>
          <w:szCs w:val="28"/>
        </w:rPr>
        <w:t>: связные дисперсные грунты, содержащие более 25% глинистых частиц. В зависимости от содержания песчаных частиц и числа пластичности эти грунты разделяют на три группы: супеси, суглинки и глины.</w:t>
      </w:r>
    </w:p>
    <w:p w:rsidR="0074004C" w:rsidRDefault="0074004C" w:rsidP="0074004C">
      <w:pPr>
        <w:rPr>
          <w:sz w:val="28"/>
          <w:szCs w:val="28"/>
        </w:rPr>
      </w:pPr>
      <w:r>
        <w:rPr>
          <w:sz w:val="28"/>
          <w:szCs w:val="28"/>
        </w:rPr>
        <w:tab/>
        <w:t xml:space="preserve">3.5 </w:t>
      </w:r>
      <w:r>
        <w:rPr>
          <w:b/>
          <w:sz w:val="28"/>
          <w:szCs w:val="28"/>
        </w:rPr>
        <w:t>гранулометрический состав грунта:</w:t>
      </w:r>
      <w:r>
        <w:rPr>
          <w:sz w:val="28"/>
          <w:szCs w:val="28"/>
        </w:rPr>
        <w:t xml:space="preserve"> содержание по массе групп частиц грунта различной крупности по отношению к общей массе абсолютно сухого грунта.</w:t>
      </w:r>
    </w:p>
    <w:p w:rsidR="0074004C" w:rsidRDefault="0074004C" w:rsidP="0074004C">
      <w:pPr>
        <w:rPr>
          <w:sz w:val="28"/>
          <w:szCs w:val="28"/>
        </w:rPr>
      </w:pPr>
      <w:r>
        <w:rPr>
          <w:sz w:val="28"/>
          <w:szCs w:val="28"/>
        </w:rPr>
        <w:tab/>
        <w:t xml:space="preserve">3.6 </w:t>
      </w:r>
      <w:r>
        <w:rPr>
          <w:b/>
          <w:sz w:val="28"/>
          <w:szCs w:val="28"/>
        </w:rPr>
        <w:t xml:space="preserve">грунтовый агрегат: </w:t>
      </w:r>
      <w:r>
        <w:rPr>
          <w:sz w:val="28"/>
          <w:szCs w:val="28"/>
        </w:rPr>
        <w:t>комки грунта размером более 1 мм, образовавшиеся в результате процессов коагуляции глинистых и пылеватых частиц.</w:t>
      </w:r>
    </w:p>
    <w:p w:rsidR="0074004C" w:rsidRDefault="0074004C" w:rsidP="0074004C">
      <w:pPr>
        <w:rPr>
          <w:sz w:val="28"/>
          <w:szCs w:val="28"/>
        </w:rPr>
      </w:pPr>
      <w:r>
        <w:rPr>
          <w:sz w:val="28"/>
          <w:szCs w:val="28"/>
        </w:rPr>
        <w:tab/>
      </w:r>
      <w:proofErr w:type="gramStart"/>
      <w:r>
        <w:rPr>
          <w:sz w:val="28"/>
          <w:szCs w:val="28"/>
        </w:rPr>
        <w:t xml:space="preserve">3.7 </w:t>
      </w:r>
      <w:r>
        <w:rPr>
          <w:b/>
          <w:sz w:val="28"/>
          <w:szCs w:val="28"/>
        </w:rPr>
        <w:t>грунты техногенные</w:t>
      </w:r>
      <w:r>
        <w:rPr>
          <w:sz w:val="28"/>
          <w:szCs w:val="28"/>
        </w:rPr>
        <w:t>: естественные грунты, измененные и перемещенные в результате производственной и хозяйственной деятельности человека, а также твердые отходы, в которых в процессе производства произошло коренное изменение состава, структуры и текстуры природного минерального или органического сырья.</w:t>
      </w:r>
      <w:proofErr w:type="gramEnd"/>
    </w:p>
    <w:p w:rsidR="0074004C" w:rsidRDefault="0074004C" w:rsidP="0074004C">
      <w:pPr>
        <w:rPr>
          <w:sz w:val="28"/>
          <w:szCs w:val="28"/>
        </w:rPr>
      </w:pPr>
      <w:r>
        <w:rPr>
          <w:sz w:val="28"/>
          <w:szCs w:val="28"/>
        </w:rPr>
        <w:tab/>
        <w:t xml:space="preserve">3.8 </w:t>
      </w:r>
      <w:r>
        <w:rPr>
          <w:b/>
          <w:sz w:val="28"/>
          <w:szCs w:val="28"/>
        </w:rPr>
        <w:t>грунт обработанный</w:t>
      </w:r>
      <w:r>
        <w:rPr>
          <w:sz w:val="28"/>
          <w:szCs w:val="28"/>
        </w:rPr>
        <w:t>: грунт, обработанный в установке или на дороге минеральными, органическими вяжущими или комплексными методами (внесение двух вяжущих или одного вяжущего и ПАВ).</w:t>
      </w:r>
    </w:p>
    <w:p w:rsidR="0074004C" w:rsidRDefault="0074004C" w:rsidP="0074004C">
      <w:pPr>
        <w:ind w:firstLine="0"/>
        <w:rPr>
          <w:sz w:val="28"/>
          <w:szCs w:val="28"/>
        </w:rPr>
      </w:pPr>
      <w:r>
        <w:rPr>
          <w:sz w:val="28"/>
          <w:szCs w:val="28"/>
        </w:rPr>
        <w:tab/>
        <w:t xml:space="preserve">3.9 </w:t>
      </w:r>
      <w:r>
        <w:rPr>
          <w:b/>
          <w:sz w:val="28"/>
          <w:szCs w:val="28"/>
        </w:rPr>
        <w:t>грунт укрепленный</w:t>
      </w:r>
      <w:r>
        <w:rPr>
          <w:sz w:val="28"/>
          <w:szCs w:val="28"/>
        </w:rPr>
        <w:t>: уплотненный и сформировавшийся обработанный грунт, отвечающий в проектные и промежуточные сроки нормируемым показателям.</w:t>
      </w:r>
    </w:p>
    <w:p w:rsidR="00530196" w:rsidRDefault="00530196" w:rsidP="00F75F40">
      <w:pPr>
        <w:ind w:firstLine="0"/>
        <w:jc w:val="center"/>
        <w:rPr>
          <w:b/>
          <w:sz w:val="32"/>
          <w:szCs w:val="32"/>
        </w:rPr>
      </w:pPr>
    </w:p>
    <w:p w:rsidR="00B13909" w:rsidRDefault="00B13909" w:rsidP="00F75F40">
      <w:pPr>
        <w:ind w:firstLine="0"/>
        <w:jc w:val="center"/>
        <w:rPr>
          <w:b/>
          <w:sz w:val="32"/>
          <w:szCs w:val="32"/>
        </w:rPr>
      </w:pPr>
    </w:p>
    <w:p w:rsidR="00F75F40" w:rsidRPr="00122A7A" w:rsidRDefault="00F75F40" w:rsidP="00F75F40">
      <w:pPr>
        <w:ind w:firstLine="0"/>
        <w:jc w:val="center"/>
        <w:rPr>
          <w:b/>
          <w:sz w:val="32"/>
          <w:szCs w:val="32"/>
        </w:rPr>
      </w:pPr>
      <w:r>
        <w:rPr>
          <w:b/>
          <w:sz w:val="32"/>
          <w:szCs w:val="32"/>
        </w:rPr>
        <w:lastRenderedPageBreak/>
        <w:t xml:space="preserve">4 </w:t>
      </w:r>
      <w:r w:rsidRPr="00122A7A">
        <w:rPr>
          <w:b/>
          <w:sz w:val="32"/>
          <w:szCs w:val="32"/>
        </w:rPr>
        <w:t>Требования к материалам</w:t>
      </w:r>
    </w:p>
    <w:p w:rsidR="00F75F40" w:rsidRDefault="00F75F40" w:rsidP="00F75F40"/>
    <w:p w:rsidR="00F75F40" w:rsidRDefault="00F75F40" w:rsidP="00F75F40">
      <w:pPr>
        <w:pStyle w:val="ac"/>
        <w:spacing w:line="360" w:lineRule="auto"/>
        <w:jc w:val="both"/>
        <w:rPr>
          <w:szCs w:val="28"/>
        </w:rPr>
      </w:pPr>
      <w:r>
        <w:rPr>
          <w:szCs w:val="28"/>
        </w:rPr>
        <w:tab/>
        <w:t>4.1</w:t>
      </w:r>
      <w:r>
        <w:rPr>
          <w:b/>
          <w:szCs w:val="28"/>
        </w:rPr>
        <w:t xml:space="preserve">  </w:t>
      </w:r>
      <w:r>
        <w:rPr>
          <w:szCs w:val="28"/>
        </w:rPr>
        <w:t>Грунты</w:t>
      </w:r>
    </w:p>
    <w:p w:rsidR="00F75F40" w:rsidRDefault="00F75F40" w:rsidP="00F75F40">
      <w:pPr>
        <w:pStyle w:val="ac"/>
        <w:spacing w:line="360" w:lineRule="auto"/>
        <w:jc w:val="both"/>
        <w:rPr>
          <w:szCs w:val="28"/>
        </w:rPr>
      </w:pPr>
      <w:r>
        <w:rPr>
          <w:szCs w:val="28"/>
        </w:rPr>
        <w:t xml:space="preserve">     </w:t>
      </w:r>
      <w:r>
        <w:rPr>
          <w:szCs w:val="28"/>
        </w:rPr>
        <w:tab/>
        <w:t>4.1.1</w:t>
      </w:r>
      <w:proofErr w:type="gramStart"/>
      <w:r w:rsidR="00B82967">
        <w:rPr>
          <w:szCs w:val="28"/>
        </w:rPr>
        <w:t> </w:t>
      </w:r>
      <w:r>
        <w:rPr>
          <w:szCs w:val="28"/>
        </w:rPr>
        <w:t> Д</w:t>
      </w:r>
      <w:proofErr w:type="gramEnd"/>
      <w:r>
        <w:rPr>
          <w:szCs w:val="28"/>
        </w:rPr>
        <w:t xml:space="preserve">ля устройства дорожных  оснований и покрытий из укреплённых грунтов, приготовленных в смесительных установках, применяют природные дисперсные грунты: крупнообломочные и пески, супеси всех разновидностей, а при  укреплении  методом смешения на дороге – и   глинистые грунты с числом пластичности не более 22 , в том числе супеси всех разновидностей  и суглинки  с числом пластичности:                                                                                    </w:t>
      </w:r>
    </w:p>
    <w:p w:rsidR="00F75F40" w:rsidRDefault="00F75F40" w:rsidP="00F75F40">
      <w:pPr>
        <w:pStyle w:val="ac"/>
        <w:spacing w:line="360" w:lineRule="auto"/>
        <w:jc w:val="both"/>
        <w:rPr>
          <w:szCs w:val="28"/>
        </w:rPr>
      </w:pPr>
      <w:r>
        <w:rPr>
          <w:szCs w:val="28"/>
        </w:rPr>
        <w:tab/>
        <w:t>– до 12 при условии введения добавок извести, цемента, золы-уноса или песка из отсевов дробления карбонатных горных пород при строительстве в 1–3 дорожно-климатических зонах и без введения добавок в 4–5 дорожно-климатических зонах;</w:t>
      </w:r>
    </w:p>
    <w:p w:rsidR="00F75F40" w:rsidRDefault="00F75F40" w:rsidP="00F75F40">
      <w:pPr>
        <w:pStyle w:val="ac"/>
        <w:spacing w:line="360" w:lineRule="auto"/>
        <w:jc w:val="both"/>
        <w:rPr>
          <w:szCs w:val="28"/>
        </w:rPr>
      </w:pPr>
      <w:r>
        <w:rPr>
          <w:szCs w:val="28"/>
        </w:rPr>
        <w:t xml:space="preserve"> </w:t>
      </w:r>
      <w:r>
        <w:rPr>
          <w:szCs w:val="28"/>
        </w:rPr>
        <w:tab/>
        <w:t>– от 12 до 17 и  глины с числом пластичности до 22 при условии введения добавок извести, цемента, золы-уноса и песка из отсевов дробления карбонатных пород или природного крупнозернистого песка – во 2–5 дорожно-климатических зонах.</w:t>
      </w:r>
    </w:p>
    <w:p w:rsidR="00F75F40" w:rsidRDefault="00F75F40" w:rsidP="00F75F40">
      <w:pPr>
        <w:pStyle w:val="ac"/>
        <w:spacing w:line="360" w:lineRule="auto"/>
        <w:jc w:val="both"/>
        <w:rPr>
          <w:szCs w:val="28"/>
        </w:rPr>
      </w:pPr>
      <w:r>
        <w:rPr>
          <w:szCs w:val="28"/>
        </w:rPr>
        <w:t xml:space="preserve">     </w:t>
      </w:r>
      <w:r>
        <w:rPr>
          <w:szCs w:val="28"/>
        </w:rPr>
        <w:tab/>
        <w:t>Укрепление глин битумными эмульсиями не допускается.</w:t>
      </w:r>
    </w:p>
    <w:p w:rsidR="00F75F40" w:rsidRDefault="00F75F40" w:rsidP="00F75F40">
      <w:pPr>
        <w:pStyle w:val="ac"/>
        <w:spacing w:line="360" w:lineRule="auto"/>
        <w:jc w:val="both"/>
        <w:rPr>
          <w:szCs w:val="28"/>
        </w:rPr>
      </w:pPr>
      <w:r>
        <w:rPr>
          <w:szCs w:val="28"/>
        </w:rPr>
        <w:t xml:space="preserve">     </w:t>
      </w:r>
      <w:r>
        <w:rPr>
          <w:szCs w:val="28"/>
        </w:rPr>
        <w:tab/>
        <w:t>4.1.2</w:t>
      </w:r>
      <w:proofErr w:type="gramStart"/>
      <w:r>
        <w:rPr>
          <w:szCs w:val="28"/>
        </w:rPr>
        <w:t> Д</w:t>
      </w:r>
      <w:proofErr w:type="gramEnd"/>
      <w:r>
        <w:rPr>
          <w:szCs w:val="28"/>
        </w:rPr>
        <w:t xml:space="preserve">опускается применение засолённых грунтов, содержащих легкорастворимые  соли  не более 1% по массе, при условии  укрепления их жидкими органическими вяжущими. Применение битумных эмульсий для укрепления засолённых грунтов не допускается.                                                                                                                             </w:t>
      </w:r>
    </w:p>
    <w:p w:rsidR="00F75F40" w:rsidRDefault="00F75F40" w:rsidP="00F75F40">
      <w:pPr>
        <w:pStyle w:val="ac"/>
        <w:spacing w:line="360" w:lineRule="auto"/>
        <w:jc w:val="both"/>
        <w:rPr>
          <w:szCs w:val="28"/>
        </w:rPr>
      </w:pPr>
      <w:r>
        <w:rPr>
          <w:szCs w:val="28"/>
        </w:rPr>
        <w:t xml:space="preserve">    </w:t>
      </w:r>
      <w:r>
        <w:rPr>
          <w:szCs w:val="28"/>
        </w:rPr>
        <w:tab/>
        <w:t xml:space="preserve"> 4.1.3</w:t>
      </w:r>
      <w:proofErr w:type="gramStart"/>
      <w:r>
        <w:rPr>
          <w:szCs w:val="28"/>
        </w:rPr>
        <w:t> К</w:t>
      </w:r>
      <w:proofErr w:type="gramEnd"/>
      <w:r>
        <w:rPr>
          <w:szCs w:val="28"/>
        </w:rPr>
        <w:t>роме  природных дисперсных грунтов допускается использовать техногенные  дисперсные грунты. Разрешается также применять песчано-гравийные, песчано-щебёночные, песчано-гравийно-щебёночные смеси и пески.</w:t>
      </w:r>
    </w:p>
    <w:p w:rsidR="00F75F40" w:rsidRDefault="00F75F40" w:rsidP="00F75F40">
      <w:pPr>
        <w:pStyle w:val="ac"/>
        <w:spacing w:line="360" w:lineRule="auto"/>
        <w:jc w:val="both"/>
        <w:rPr>
          <w:szCs w:val="28"/>
        </w:rPr>
      </w:pPr>
      <w:r>
        <w:rPr>
          <w:szCs w:val="28"/>
        </w:rPr>
        <w:t xml:space="preserve">     </w:t>
      </w:r>
      <w:r>
        <w:rPr>
          <w:szCs w:val="28"/>
        </w:rPr>
        <w:tab/>
        <w:t xml:space="preserve">Максимальная крупность зёрен крупнообломочных  и техногенных грунтов должна  быть не более 40 мм. </w:t>
      </w:r>
    </w:p>
    <w:p w:rsidR="00F75F40" w:rsidRDefault="00F75F40" w:rsidP="00F75F40">
      <w:pPr>
        <w:pStyle w:val="ac"/>
        <w:spacing w:line="360" w:lineRule="auto"/>
        <w:jc w:val="both"/>
        <w:rPr>
          <w:szCs w:val="28"/>
        </w:rPr>
      </w:pPr>
      <w:r>
        <w:rPr>
          <w:szCs w:val="28"/>
        </w:rPr>
        <w:t xml:space="preserve">     </w:t>
      </w:r>
      <w:r>
        <w:rPr>
          <w:szCs w:val="28"/>
        </w:rPr>
        <w:tab/>
        <w:t xml:space="preserve">4.1.4 Содержание частиц размером более 5 мм в измельчённом, подготовленном  к обработке   вяжущими глинистом грунте не должно быть </w:t>
      </w:r>
      <w:r>
        <w:rPr>
          <w:szCs w:val="28"/>
        </w:rPr>
        <w:lastRenderedPageBreak/>
        <w:t xml:space="preserve">более 25% по массе, в том числе содержание частиц размером более 10 мм – не более 10%.    </w:t>
      </w:r>
    </w:p>
    <w:p w:rsidR="00F75F40" w:rsidRDefault="00F75F40" w:rsidP="00F75F40">
      <w:pPr>
        <w:pStyle w:val="ac"/>
        <w:spacing w:line="360" w:lineRule="auto"/>
        <w:jc w:val="both"/>
        <w:rPr>
          <w:szCs w:val="28"/>
        </w:rPr>
      </w:pPr>
      <w:r>
        <w:rPr>
          <w:szCs w:val="28"/>
        </w:rPr>
        <w:t xml:space="preserve">     </w:t>
      </w:r>
      <w:r>
        <w:rPr>
          <w:szCs w:val="28"/>
        </w:rPr>
        <w:tab/>
        <w:t>4.1.5</w:t>
      </w:r>
      <w:proofErr w:type="gramStart"/>
      <w:r>
        <w:rPr>
          <w:szCs w:val="28"/>
        </w:rPr>
        <w:t> П</w:t>
      </w:r>
      <w:proofErr w:type="gramEnd"/>
      <w:r>
        <w:rPr>
          <w:szCs w:val="28"/>
        </w:rPr>
        <w:t xml:space="preserve">ри использовании неорганических вяжущих не допускается применять грунты, содержащие гумусовые вещества в количестве 2% по массе, в 1 и 2 дорожно-климатических зонах, более 4% - в 3–4 зонах и содержащие примеси гипса в количестве 10% по массе. </w:t>
      </w:r>
    </w:p>
    <w:p w:rsidR="00F75F40" w:rsidRDefault="00F75F40" w:rsidP="00F75F40">
      <w:pPr>
        <w:pStyle w:val="ac"/>
        <w:spacing w:line="360" w:lineRule="auto"/>
        <w:jc w:val="both"/>
        <w:rPr>
          <w:szCs w:val="28"/>
        </w:rPr>
      </w:pPr>
      <w:r>
        <w:rPr>
          <w:szCs w:val="28"/>
        </w:rPr>
        <w:t xml:space="preserve">     </w:t>
      </w:r>
      <w:r>
        <w:rPr>
          <w:szCs w:val="28"/>
        </w:rPr>
        <w:tab/>
        <w:t>4.1.6</w:t>
      </w:r>
      <w:proofErr w:type="gramStart"/>
      <w:r>
        <w:rPr>
          <w:szCs w:val="28"/>
        </w:rPr>
        <w:t> Д</w:t>
      </w:r>
      <w:proofErr w:type="gramEnd"/>
      <w:r>
        <w:rPr>
          <w:szCs w:val="28"/>
        </w:rPr>
        <w:t xml:space="preserve">ля снижения расхода вяжущего, повышения показателей физико-механических свойств укрепленных грунтов в них для оптимизации гранулометрического состава следует вводить  гранулометрические  добавки (отходы камнедробления, золы уноса, </w:t>
      </w:r>
      <w:proofErr w:type="spellStart"/>
      <w:r>
        <w:rPr>
          <w:szCs w:val="28"/>
        </w:rPr>
        <w:t>золошлаковые</w:t>
      </w:r>
      <w:proofErr w:type="spellEnd"/>
      <w:r>
        <w:rPr>
          <w:szCs w:val="28"/>
        </w:rPr>
        <w:t xml:space="preserve"> смеси, естественные грунты).</w:t>
      </w:r>
    </w:p>
    <w:p w:rsidR="00F75F40" w:rsidRDefault="00F75F40" w:rsidP="00F75F40">
      <w:pPr>
        <w:pStyle w:val="ac"/>
        <w:spacing w:line="360" w:lineRule="auto"/>
        <w:jc w:val="both"/>
        <w:rPr>
          <w:szCs w:val="28"/>
        </w:rPr>
      </w:pPr>
      <w:r>
        <w:rPr>
          <w:szCs w:val="28"/>
        </w:rPr>
        <w:t xml:space="preserve">    </w:t>
      </w:r>
      <w:r>
        <w:rPr>
          <w:szCs w:val="28"/>
        </w:rPr>
        <w:tab/>
        <w:t>4.1.7</w:t>
      </w:r>
      <w:proofErr w:type="gramStart"/>
      <w:r>
        <w:rPr>
          <w:szCs w:val="28"/>
        </w:rPr>
        <w:t xml:space="preserve"> В</w:t>
      </w:r>
      <w:proofErr w:type="gramEnd"/>
      <w:r>
        <w:rPr>
          <w:szCs w:val="28"/>
        </w:rPr>
        <w:t xml:space="preserve"> случае применения  грунтов с показателями качества ниже  приведенных требований, должно быть проведено их исследование в специализированных лабораториях для подтверждения возможности  и технико-экономической целесообразности  получения  укреплённых грунтов с нормируемыми показателями качества. </w:t>
      </w:r>
    </w:p>
    <w:p w:rsidR="00F75F40" w:rsidRDefault="00F75F40" w:rsidP="00F75F40">
      <w:pPr>
        <w:pStyle w:val="ac"/>
        <w:spacing w:line="360" w:lineRule="auto"/>
        <w:rPr>
          <w:szCs w:val="28"/>
        </w:rPr>
      </w:pPr>
      <w:r>
        <w:rPr>
          <w:szCs w:val="28"/>
        </w:rPr>
        <w:t xml:space="preserve">     </w:t>
      </w:r>
      <w:r>
        <w:rPr>
          <w:szCs w:val="28"/>
        </w:rPr>
        <w:tab/>
        <w:t xml:space="preserve">4.2  Вяжущие и добавки </w:t>
      </w:r>
    </w:p>
    <w:p w:rsidR="00F75F40" w:rsidRDefault="00F75F40" w:rsidP="00F75F40">
      <w:pPr>
        <w:pStyle w:val="ac"/>
        <w:spacing w:line="360" w:lineRule="auto"/>
        <w:jc w:val="both"/>
        <w:rPr>
          <w:szCs w:val="28"/>
        </w:rPr>
      </w:pPr>
      <w:r>
        <w:rPr>
          <w:szCs w:val="28"/>
        </w:rPr>
        <w:t xml:space="preserve">     </w:t>
      </w:r>
      <w:r>
        <w:rPr>
          <w:szCs w:val="28"/>
        </w:rPr>
        <w:tab/>
        <w:t>4.2.1</w:t>
      </w:r>
      <w:proofErr w:type="gramStart"/>
      <w:r>
        <w:rPr>
          <w:szCs w:val="28"/>
        </w:rPr>
        <w:t> В</w:t>
      </w:r>
      <w:proofErr w:type="gramEnd"/>
      <w:r>
        <w:rPr>
          <w:szCs w:val="28"/>
        </w:rPr>
        <w:t xml:space="preserve"> качестве органических вяжущих для приготовления укреплённых грунтов применяют битумы нефтяные дорожные жидкие   с вязкостью при  С </w:t>
      </w:r>
      <w:r>
        <w:rPr>
          <w:szCs w:val="28"/>
          <w:vertAlign w:val="superscript"/>
        </w:rPr>
        <w:t>5</w:t>
      </w:r>
      <w:r>
        <w:rPr>
          <w:szCs w:val="28"/>
          <w:vertAlign w:val="subscript"/>
        </w:rPr>
        <w:t xml:space="preserve">60 </w:t>
      </w:r>
      <w:r>
        <w:rPr>
          <w:szCs w:val="28"/>
        </w:rPr>
        <w:t xml:space="preserve"> не более 100 секунд, эмульсии битумные дорожные ЭБА-3 и ЭБК-3, вспененные битумы. </w:t>
      </w:r>
    </w:p>
    <w:p w:rsidR="00F75F40" w:rsidRDefault="00F75F40" w:rsidP="00F75F40">
      <w:pPr>
        <w:pStyle w:val="ac"/>
        <w:spacing w:line="360" w:lineRule="auto"/>
        <w:jc w:val="both"/>
        <w:rPr>
          <w:szCs w:val="28"/>
        </w:rPr>
      </w:pPr>
      <w:r>
        <w:rPr>
          <w:szCs w:val="28"/>
        </w:rPr>
        <w:t xml:space="preserve">     </w:t>
      </w:r>
      <w:r>
        <w:rPr>
          <w:szCs w:val="28"/>
        </w:rPr>
        <w:tab/>
        <w:t xml:space="preserve">Допускается применение других органических вяжущих (карбамидоформальдегидные смолы, битумные пасты, высокосмолистые нефти, </w:t>
      </w:r>
      <w:proofErr w:type="spellStart"/>
      <w:r>
        <w:rPr>
          <w:szCs w:val="28"/>
        </w:rPr>
        <w:t>универсины</w:t>
      </w:r>
      <w:proofErr w:type="spellEnd"/>
      <w:r>
        <w:rPr>
          <w:szCs w:val="28"/>
        </w:rPr>
        <w:t>), удовлетворяющих требованиям действующих нормативных документов и обеспечивающих получение  укреплённых грунтов в соответствии с требованиями настоящего стандарта.</w:t>
      </w:r>
    </w:p>
    <w:p w:rsidR="00F75F40" w:rsidRDefault="00F75F40" w:rsidP="00F75F40">
      <w:pPr>
        <w:pStyle w:val="ac"/>
        <w:spacing w:line="360" w:lineRule="auto"/>
        <w:jc w:val="both"/>
        <w:rPr>
          <w:szCs w:val="28"/>
        </w:rPr>
      </w:pPr>
      <w:r>
        <w:rPr>
          <w:szCs w:val="28"/>
        </w:rPr>
        <w:t xml:space="preserve">    </w:t>
      </w:r>
      <w:r>
        <w:rPr>
          <w:szCs w:val="28"/>
        </w:rPr>
        <w:tab/>
        <w:t xml:space="preserve"> Для устройства несущих слоёв  оснований не допускается использование жидких битумов без активных добавок.</w:t>
      </w:r>
    </w:p>
    <w:p w:rsidR="00F75F40" w:rsidRDefault="00F75F40" w:rsidP="00F75F40">
      <w:pPr>
        <w:pStyle w:val="ac"/>
        <w:spacing w:line="360" w:lineRule="auto"/>
        <w:jc w:val="both"/>
        <w:rPr>
          <w:szCs w:val="28"/>
        </w:rPr>
      </w:pPr>
      <w:r>
        <w:rPr>
          <w:szCs w:val="28"/>
        </w:rPr>
        <w:t xml:space="preserve">     </w:t>
      </w:r>
      <w:r>
        <w:rPr>
          <w:szCs w:val="28"/>
        </w:rPr>
        <w:tab/>
        <w:t xml:space="preserve">4.2.2  В качестве минеральных вяжущих  применяют портландцемент и </w:t>
      </w:r>
      <w:proofErr w:type="spellStart"/>
      <w:r>
        <w:rPr>
          <w:szCs w:val="28"/>
        </w:rPr>
        <w:t>шлакопортландцемент</w:t>
      </w:r>
      <w:proofErr w:type="spellEnd"/>
      <w:proofErr w:type="gramStart"/>
      <w:r>
        <w:rPr>
          <w:szCs w:val="28"/>
        </w:rPr>
        <w:t xml:space="preserve"> ,</w:t>
      </w:r>
      <w:proofErr w:type="gramEnd"/>
      <w:r>
        <w:rPr>
          <w:szCs w:val="28"/>
        </w:rPr>
        <w:t xml:space="preserve">  золу-уноса,  известь. Эти же материалы используют </w:t>
      </w:r>
      <w:r>
        <w:rPr>
          <w:szCs w:val="28"/>
        </w:rPr>
        <w:lastRenderedPageBreak/>
        <w:t xml:space="preserve">в качестве активаторов при обработке грунтов </w:t>
      </w:r>
      <w:proofErr w:type="gramStart"/>
      <w:r>
        <w:rPr>
          <w:szCs w:val="28"/>
        </w:rPr>
        <w:t>органическими</w:t>
      </w:r>
      <w:proofErr w:type="gramEnd"/>
      <w:r>
        <w:rPr>
          <w:szCs w:val="28"/>
        </w:rPr>
        <w:t xml:space="preserve"> вяжущими в количестве не более 3% по массе грунта. </w:t>
      </w:r>
    </w:p>
    <w:p w:rsidR="00F75F40" w:rsidRPr="00201C41" w:rsidRDefault="00F75F40" w:rsidP="00F75F40">
      <w:pPr>
        <w:rPr>
          <w:sz w:val="28"/>
          <w:szCs w:val="28"/>
        </w:rPr>
      </w:pPr>
      <w:r>
        <w:t xml:space="preserve">     </w:t>
      </w:r>
      <w:r w:rsidRPr="00201C41">
        <w:rPr>
          <w:sz w:val="28"/>
          <w:szCs w:val="28"/>
        </w:rPr>
        <w:tab/>
        <w:t>4.2.3</w:t>
      </w:r>
      <w:proofErr w:type="gramStart"/>
      <w:r>
        <w:rPr>
          <w:sz w:val="28"/>
          <w:szCs w:val="28"/>
        </w:rPr>
        <w:t> </w:t>
      </w:r>
      <w:r w:rsidRPr="00201C41">
        <w:rPr>
          <w:sz w:val="28"/>
          <w:szCs w:val="28"/>
        </w:rPr>
        <w:t>Д</w:t>
      </w:r>
      <w:proofErr w:type="gramEnd"/>
      <w:r w:rsidRPr="00201C41">
        <w:rPr>
          <w:sz w:val="28"/>
          <w:szCs w:val="28"/>
        </w:rPr>
        <w:t xml:space="preserve">ля этих же целей допускается использовать  следующие неорганические отходы  и побочные продукты производства: </w:t>
      </w:r>
    </w:p>
    <w:p w:rsidR="00F75F40" w:rsidRPr="00201C41" w:rsidRDefault="00F75F40" w:rsidP="00F75F40">
      <w:pPr>
        <w:rPr>
          <w:sz w:val="28"/>
          <w:szCs w:val="28"/>
        </w:rPr>
      </w:pPr>
      <w:r w:rsidRPr="00201C41">
        <w:rPr>
          <w:sz w:val="28"/>
          <w:szCs w:val="28"/>
        </w:rPr>
        <w:tab/>
      </w:r>
      <w:r>
        <w:rPr>
          <w:szCs w:val="28"/>
        </w:rPr>
        <w:t xml:space="preserve">– </w:t>
      </w:r>
      <w:r w:rsidRPr="00201C41">
        <w:rPr>
          <w:sz w:val="28"/>
          <w:szCs w:val="28"/>
        </w:rPr>
        <w:t>золы-уноса сухого отбора;</w:t>
      </w:r>
    </w:p>
    <w:p w:rsidR="00F75F40" w:rsidRPr="00201C41" w:rsidRDefault="00F75F40" w:rsidP="00F75F40">
      <w:pPr>
        <w:rPr>
          <w:sz w:val="28"/>
          <w:szCs w:val="28"/>
        </w:rPr>
      </w:pPr>
      <w:r w:rsidRPr="00201C41">
        <w:rPr>
          <w:sz w:val="28"/>
          <w:szCs w:val="28"/>
        </w:rPr>
        <w:tab/>
      </w:r>
      <w:r>
        <w:rPr>
          <w:szCs w:val="28"/>
        </w:rPr>
        <w:t xml:space="preserve">– </w:t>
      </w:r>
      <w:proofErr w:type="spellStart"/>
      <w:r w:rsidRPr="00201C41">
        <w:rPr>
          <w:sz w:val="28"/>
          <w:szCs w:val="28"/>
        </w:rPr>
        <w:t>золошлаковые</w:t>
      </w:r>
      <w:proofErr w:type="spellEnd"/>
      <w:r w:rsidRPr="00201C41">
        <w:rPr>
          <w:sz w:val="28"/>
          <w:szCs w:val="28"/>
        </w:rPr>
        <w:t xml:space="preserve"> смеси </w:t>
      </w:r>
      <w:proofErr w:type="spellStart"/>
      <w:r w:rsidRPr="00201C41">
        <w:rPr>
          <w:sz w:val="28"/>
          <w:szCs w:val="28"/>
        </w:rPr>
        <w:t>гидроудаления</w:t>
      </w:r>
      <w:proofErr w:type="spellEnd"/>
      <w:r w:rsidRPr="00201C41">
        <w:rPr>
          <w:sz w:val="28"/>
          <w:szCs w:val="28"/>
        </w:rPr>
        <w:t>;</w:t>
      </w:r>
    </w:p>
    <w:p w:rsidR="00F75F40" w:rsidRPr="00201C41" w:rsidRDefault="00F75F40" w:rsidP="00F75F40">
      <w:pPr>
        <w:rPr>
          <w:sz w:val="28"/>
          <w:szCs w:val="28"/>
        </w:rPr>
      </w:pPr>
      <w:r>
        <w:rPr>
          <w:sz w:val="28"/>
          <w:szCs w:val="28"/>
        </w:rPr>
        <w:tab/>
      </w:r>
      <w:r>
        <w:rPr>
          <w:szCs w:val="28"/>
        </w:rPr>
        <w:t xml:space="preserve">– </w:t>
      </w:r>
      <w:r>
        <w:rPr>
          <w:sz w:val="28"/>
          <w:szCs w:val="28"/>
        </w:rPr>
        <w:t>нефелиновый шлам</w:t>
      </w:r>
      <w:r w:rsidRPr="00201C41">
        <w:rPr>
          <w:sz w:val="28"/>
          <w:szCs w:val="28"/>
        </w:rPr>
        <w:t xml:space="preserve"> и бокситовый шлам;</w:t>
      </w:r>
    </w:p>
    <w:p w:rsidR="00F75F40" w:rsidRPr="00201C41" w:rsidRDefault="00F75F40" w:rsidP="00F75F40">
      <w:pPr>
        <w:rPr>
          <w:sz w:val="28"/>
          <w:szCs w:val="28"/>
        </w:rPr>
      </w:pPr>
      <w:r w:rsidRPr="00201C41">
        <w:rPr>
          <w:sz w:val="28"/>
          <w:szCs w:val="28"/>
        </w:rPr>
        <w:tab/>
      </w:r>
      <w:r>
        <w:rPr>
          <w:szCs w:val="28"/>
        </w:rPr>
        <w:t xml:space="preserve">– </w:t>
      </w:r>
      <w:proofErr w:type="spellStart"/>
      <w:r w:rsidRPr="00201C41">
        <w:rPr>
          <w:sz w:val="28"/>
          <w:szCs w:val="28"/>
        </w:rPr>
        <w:t>фосфополугидрат</w:t>
      </w:r>
      <w:proofErr w:type="spellEnd"/>
      <w:r w:rsidRPr="00201C41">
        <w:rPr>
          <w:sz w:val="28"/>
          <w:szCs w:val="28"/>
        </w:rPr>
        <w:t xml:space="preserve"> кальция.</w:t>
      </w:r>
    </w:p>
    <w:p w:rsidR="00F75F40" w:rsidRDefault="00F75F40" w:rsidP="00F75F40">
      <w:pPr>
        <w:pStyle w:val="3"/>
        <w:ind w:firstLine="709"/>
        <w:rPr>
          <w:sz w:val="28"/>
          <w:szCs w:val="28"/>
        </w:rPr>
      </w:pPr>
      <w:r>
        <w:rPr>
          <w:sz w:val="28"/>
          <w:szCs w:val="28"/>
        </w:rPr>
        <w:t>4.2.4</w:t>
      </w:r>
      <w:proofErr w:type="gramStart"/>
      <w:r>
        <w:rPr>
          <w:sz w:val="28"/>
          <w:szCs w:val="28"/>
        </w:rPr>
        <w:t> В</w:t>
      </w:r>
      <w:proofErr w:type="gramEnd"/>
      <w:r>
        <w:rPr>
          <w:sz w:val="28"/>
          <w:szCs w:val="28"/>
        </w:rPr>
        <w:t xml:space="preserve"> качестве активных добавок к битуму применяют поверхностно-активные вещества (ПАВ)  или продукты, содержащие ПАВ и удовлетворяющие требованиям действующих нормативных документов.</w:t>
      </w:r>
    </w:p>
    <w:p w:rsidR="00F75F40" w:rsidRDefault="00F75F40" w:rsidP="00F75F40">
      <w:pPr>
        <w:pStyle w:val="ac"/>
        <w:spacing w:line="360" w:lineRule="auto"/>
        <w:jc w:val="both"/>
        <w:rPr>
          <w:szCs w:val="28"/>
        </w:rPr>
      </w:pPr>
      <w:r>
        <w:rPr>
          <w:szCs w:val="28"/>
        </w:rPr>
        <w:t xml:space="preserve">      </w:t>
      </w:r>
      <w:r>
        <w:rPr>
          <w:szCs w:val="28"/>
        </w:rPr>
        <w:tab/>
        <w:t xml:space="preserve">Сочетание органических вяжущих материалов и активных добавок, применяемых для укреплённых грунтов в зависимости от вида грунта и дорожно-климатической зоны  строительства, приведено  в приложении Б.  </w:t>
      </w:r>
    </w:p>
    <w:p w:rsidR="00F75F40" w:rsidRDefault="00F75F40" w:rsidP="00F75F40">
      <w:pPr>
        <w:pStyle w:val="3"/>
        <w:rPr>
          <w:sz w:val="28"/>
          <w:szCs w:val="28"/>
        </w:rPr>
      </w:pPr>
      <w:r>
        <w:rPr>
          <w:sz w:val="28"/>
          <w:szCs w:val="28"/>
        </w:rPr>
        <w:t xml:space="preserve">    </w:t>
      </w:r>
      <w:r>
        <w:rPr>
          <w:sz w:val="28"/>
          <w:szCs w:val="28"/>
        </w:rPr>
        <w:tab/>
        <w:t xml:space="preserve">Для снижения расхода минеральных вяжущих материалов, повышения прочности, морозостойкости укрепленных грунтов и улучшения технологических свойств смесей  следует применять химические добавки, удовлетворяющие требованиям соответствующих нормативных документов, утверждённых в установленном порядке. Перечень химических добавок,  применяемых   при  укреплении грунтов, приведен в приложении В.   </w:t>
      </w:r>
    </w:p>
    <w:p w:rsidR="00F75F40" w:rsidRDefault="00F75F40" w:rsidP="00F75F40">
      <w:pPr>
        <w:pStyle w:val="ac"/>
        <w:tabs>
          <w:tab w:val="left" w:pos="709"/>
        </w:tabs>
        <w:spacing w:line="360" w:lineRule="auto"/>
        <w:jc w:val="both"/>
        <w:rPr>
          <w:szCs w:val="28"/>
        </w:rPr>
      </w:pPr>
      <w:r>
        <w:rPr>
          <w:szCs w:val="28"/>
        </w:rPr>
        <w:t xml:space="preserve">     </w:t>
      </w:r>
      <w:r>
        <w:rPr>
          <w:szCs w:val="28"/>
        </w:rPr>
        <w:tab/>
        <w:t xml:space="preserve">4.2.5 Вода для  приготовления укреплённых грунтов  и  растворов активных добавок  должна соответствовать требованиям ГОСТ 23732. Максимально допустимое содержание растворимых солей не должно превышать 10000    мг/ л, в том числе  ионов </w:t>
      </w:r>
      <w:r>
        <w:rPr>
          <w:szCs w:val="28"/>
          <w:lang w:val="en-US"/>
        </w:rPr>
        <w:t>SO</w:t>
      </w:r>
      <w:r>
        <w:rPr>
          <w:szCs w:val="28"/>
          <w:vertAlign w:val="subscript"/>
        </w:rPr>
        <w:t>4</w:t>
      </w:r>
      <w:r>
        <w:rPr>
          <w:szCs w:val="28"/>
        </w:rPr>
        <w:t xml:space="preserve"> – 2700 мг/л, С</w:t>
      </w:r>
      <w:proofErr w:type="gramStart"/>
      <w:r>
        <w:rPr>
          <w:szCs w:val="28"/>
          <w:lang w:val="en-US"/>
        </w:rPr>
        <w:t>l</w:t>
      </w:r>
      <w:proofErr w:type="gramEnd"/>
      <w:r>
        <w:rPr>
          <w:szCs w:val="28"/>
        </w:rPr>
        <w:t xml:space="preserve"> – 3500 мг/л.</w:t>
      </w:r>
    </w:p>
    <w:p w:rsidR="00F75F40" w:rsidRDefault="00F75F40" w:rsidP="00F75F40">
      <w:pPr>
        <w:pStyle w:val="ac"/>
        <w:spacing w:line="360" w:lineRule="auto"/>
        <w:jc w:val="both"/>
        <w:rPr>
          <w:szCs w:val="28"/>
        </w:rPr>
      </w:pPr>
    </w:p>
    <w:p w:rsidR="00F75F40" w:rsidRDefault="00F75F40" w:rsidP="00F75F40">
      <w:pPr>
        <w:pStyle w:val="ac"/>
        <w:numPr>
          <w:ilvl w:val="0"/>
          <w:numId w:val="6"/>
        </w:numPr>
        <w:spacing w:line="360" w:lineRule="auto"/>
        <w:jc w:val="both"/>
        <w:rPr>
          <w:b/>
          <w:sz w:val="32"/>
          <w:szCs w:val="32"/>
        </w:rPr>
      </w:pPr>
      <w:r w:rsidRPr="001B6260">
        <w:rPr>
          <w:b/>
          <w:sz w:val="32"/>
          <w:szCs w:val="32"/>
        </w:rPr>
        <w:t>Технические требования к укрепленным грунтам</w:t>
      </w:r>
    </w:p>
    <w:p w:rsidR="00230244" w:rsidRPr="001B6260" w:rsidRDefault="00230244" w:rsidP="00230244">
      <w:pPr>
        <w:pStyle w:val="ac"/>
        <w:spacing w:line="360" w:lineRule="auto"/>
        <w:ind w:left="1425"/>
        <w:jc w:val="both"/>
        <w:rPr>
          <w:b/>
          <w:sz w:val="32"/>
          <w:szCs w:val="32"/>
        </w:rPr>
      </w:pPr>
    </w:p>
    <w:p w:rsidR="00F75F40" w:rsidRDefault="00B13909" w:rsidP="00B82967">
      <w:pPr>
        <w:pStyle w:val="ac"/>
        <w:spacing w:line="360" w:lineRule="auto"/>
        <w:ind w:firstLine="709"/>
        <w:jc w:val="both"/>
        <w:rPr>
          <w:szCs w:val="28"/>
        </w:rPr>
      </w:pPr>
      <w:r>
        <w:rPr>
          <w:szCs w:val="28"/>
        </w:rPr>
        <w:lastRenderedPageBreak/>
        <w:t>5.1 Укрепленные грунты должны изготавливаться в соответствии  с требованиями настоящего стандарта по технологическому регламенту, утверждённому  строительной организацией.</w:t>
      </w:r>
    </w:p>
    <w:p w:rsidR="00F75F40" w:rsidRDefault="00F75F40" w:rsidP="00F75F40">
      <w:pPr>
        <w:pStyle w:val="ac"/>
        <w:tabs>
          <w:tab w:val="left" w:pos="709"/>
        </w:tabs>
        <w:spacing w:line="360" w:lineRule="auto"/>
        <w:jc w:val="both"/>
        <w:rPr>
          <w:szCs w:val="28"/>
        </w:rPr>
      </w:pPr>
      <w:r>
        <w:rPr>
          <w:szCs w:val="28"/>
        </w:rPr>
        <w:tab/>
      </w:r>
    </w:p>
    <w:p w:rsidR="00F75F40" w:rsidRDefault="00F75F40" w:rsidP="00F75F40">
      <w:pPr>
        <w:pStyle w:val="ac"/>
        <w:spacing w:line="360" w:lineRule="auto"/>
        <w:jc w:val="both"/>
        <w:rPr>
          <w:szCs w:val="28"/>
        </w:rPr>
      </w:pPr>
      <w:r>
        <w:rPr>
          <w:szCs w:val="28"/>
        </w:rPr>
        <w:t xml:space="preserve">    </w:t>
      </w:r>
      <w:r>
        <w:rPr>
          <w:szCs w:val="28"/>
        </w:rPr>
        <w:tab/>
        <w:t xml:space="preserve">5.2 Физико-механические показатели свойств укреплённых грунтов в зависимости от используемых вяжущих материалов  должны соответствовать значениям, указанным в  таблицах 1–2.                                  </w:t>
      </w:r>
    </w:p>
    <w:p w:rsidR="00F75F40" w:rsidRDefault="00A408CE" w:rsidP="00F75F40">
      <w:pPr>
        <w:pStyle w:val="ac"/>
        <w:spacing w:line="360" w:lineRule="auto"/>
        <w:jc w:val="both"/>
        <w:rPr>
          <w:szCs w:val="28"/>
        </w:rPr>
      </w:pPr>
      <w:r>
        <w:rPr>
          <w:spacing w:val="40"/>
          <w:szCs w:val="28"/>
        </w:rPr>
        <w:tab/>
      </w:r>
      <w:r w:rsidR="00F75F40" w:rsidRPr="006A2CB6">
        <w:rPr>
          <w:spacing w:val="40"/>
          <w:szCs w:val="28"/>
        </w:rPr>
        <w:t>Таблица 1</w:t>
      </w:r>
      <w:r w:rsidR="00F75F40">
        <w:rPr>
          <w:szCs w:val="28"/>
        </w:rPr>
        <w:t xml:space="preserve"> </w:t>
      </w:r>
      <w:r w:rsidR="00F75F40">
        <w:rPr>
          <w:b/>
          <w:szCs w:val="28"/>
        </w:rPr>
        <w:t xml:space="preserve">– </w:t>
      </w:r>
      <w:r w:rsidR="00F75F40">
        <w:rPr>
          <w:szCs w:val="28"/>
        </w:rPr>
        <w:t>Требования к</w:t>
      </w:r>
      <w:r w:rsidR="00F75F40">
        <w:rPr>
          <w:b/>
          <w:szCs w:val="28"/>
        </w:rPr>
        <w:t xml:space="preserve"> </w:t>
      </w:r>
      <w:r w:rsidR="00F75F40">
        <w:rPr>
          <w:szCs w:val="28"/>
        </w:rPr>
        <w:t xml:space="preserve">укреплённым грунтам с использованием органических и комплексных (органических совместно с </w:t>
      </w:r>
      <w:proofErr w:type="gramStart"/>
      <w:r w:rsidR="00F75F40">
        <w:rPr>
          <w:szCs w:val="28"/>
        </w:rPr>
        <w:t>неорганическими</w:t>
      </w:r>
      <w:proofErr w:type="gramEnd"/>
      <w:r w:rsidR="00F75F40">
        <w:rPr>
          <w:szCs w:val="28"/>
        </w:rPr>
        <w:t>) вяжущих материалов</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2553"/>
        <w:gridCol w:w="2836"/>
      </w:tblGrid>
      <w:tr w:rsidR="00F75F40" w:rsidTr="00C01BE3">
        <w:trPr>
          <w:cantSplit/>
          <w:trHeight w:val="651"/>
        </w:trPr>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F75F40" w:rsidRDefault="00C01BE3" w:rsidP="00230244">
            <w:pPr>
              <w:pStyle w:val="ac"/>
              <w:jc w:val="both"/>
              <w:rPr>
                <w:szCs w:val="28"/>
              </w:rPr>
            </w:pPr>
            <w:r>
              <w:rPr>
                <w:szCs w:val="28"/>
              </w:rPr>
              <w:t xml:space="preserve"> </w:t>
            </w:r>
            <w:r w:rsidR="00F75F40">
              <w:rPr>
                <w:szCs w:val="28"/>
              </w:rPr>
              <w:t>Наименование показателя</w:t>
            </w:r>
          </w:p>
        </w:tc>
        <w:tc>
          <w:tcPr>
            <w:tcW w:w="5387" w:type="dxa"/>
            <w:gridSpan w:val="2"/>
            <w:tcBorders>
              <w:top w:val="single" w:sz="4" w:space="0" w:color="auto"/>
              <w:left w:val="single" w:sz="4" w:space="0" w:color="auto"/>
              <w:bottom w:val="single" w:sz="4" w:space="0" w:color="auto"/>
              <w:right w:val="single" w:sz="4" w:space="0" w:color="auto"/>
            </w:tcBorders>
            <w:hideMark/>
          </w:tcPr>
          <w:p w:rsidR="00F75F40" w:rsidRDefault="00F75F40" w:rsidP="00230244">
            <w:pPr>
              <w:pStyle w:val="ac"/>
              <w:jc w:val="center"/>
              <w:rPr>
                <w:szCs w:val="28"/>
              </w:rPr>
            </w:pPr>
            <w:r>
              <w:rPr>
                <w:szCs w:val="28"/>
              </w:rPr>
              <w:t>Значение  показателя</w:t>
            </w:r>
          </w:p>
          <w:p w:rsidR="00F75F40" w:rsidRDefault="00F75F40" w:rsidP="00230244">
            <w:pPr>
              <w:pStyle w:val="ac"/>
              <w:jc w:val="center"/>
              <w:rPr>
                <w:szCs w:val="28"/>
              </w:rPr>
            </w:pPr>
            <w:r>
              <w:rPr>
                <w:szCs w:val="28"/>
              </w:rPr>
              <w:t>для укреплённых грунтов</w:t>
            </w:r>
          </w:p>
        </w:tc>
      </w:tr>
      <w:tr w:rsidR="00F75F40" w:rsidTr="00C01BE3">
        <w:trPr>
          <w:cantSplit/>
          <w:trHeight w:val="1899"/>
        </w:trPr>
        <w:tc>
          <w:tcPr>
            <w:tcW w:w="3969" w:type="dxa"/>
            <w:vMerge/>
            <w:tcBorders>
              <w:top w:val="single" w:sz="4" w:space="0" w:color="auto"/>
              <w:left w:val="single" w:sz="4" w:space="0" w:color="auto"/>
              <w:bottom w:val="double" w:sz="4" w:space="0" w:color="auto"/>
              <w:right w:val="single" w:sz="4" w:space="0" w:color="auto"/>
            </w:tcBorders>
            <w:vAlign w:val="center"/>
            <w:hideMark/>
          </w:tcPr>
          <w:p w:rsidR="00F75F40" w:rsidRDefault="00F75F40" w:rsidP="00230244">
            <w:pPr>
              <w:spacing w:line="240" w:lineRule="auto"/>
              <w:rPr>
                <w:sz w:val="28"/>
                <w:szCs w:val="28"/>
                <w:lang w:eastAsia="ar-SA"/>
              </w:rPr>
            </w:pPr>
          </w:p>
        </w:tc>
        <w:tc>
          <w:tcPr>
            <w:tcW w:w="2552" w:type="dxa"/>
            <w:tcBorders>
              <w:top w:val="single" w:sz="4" w:space="0" w:color="auto"/>
              <w:left w:val="single" w:sz="4" w:space="0" w:color="auto"/>
              <w:bottom w:val="double" w:sz="4" w:space="0" w:color="auto"/>
              <w:right w:val="single" w:sz="4" w:space="0" w:color="auto"/>
            </w:tcBorders>
            <w:hideMark/>
          </w:tcPr>
          <w:p w:rsidR="00F75F40" w:rsidRDefault="00F75F40" w:rsidP="00230244">
            <w:pPr>
              <w:pStyle w:val="ac"/>
              <w:jc w:val="center"/>
              <w:rPr>
                <w:szCs w:val="28"/>
              </w:rPr>
            </w:pPr>
            <w:r>
              <w:rPr>
                <w:szCs w:val="28"/>
              </w:rPr>
              <w:t>жидким, вспененным или</w:t>
            </w:r>
          </w:p>
          <w:p w:rsidR="00F75F40" w:rsidRDefault="00F75F40" w:rsidP="00230244">
            <w:pPr>
              <w:pStyle w:val="ac"/>
              <w:jc w:val="center"/>
              <w:rPr>
                <w:szCs w:val="28"/>
              </w:rPr>
            </w:pPr>
            <w:proofErr w:type="spellStart"/>
            <w:r>
              <w:rPr>
                <w:szCs w:val="28"/>
              </w:rPr>
              <w:t>эмульгированным</w:t>
            </w:r>
            <w:proofErr w:type="spellEnd"/>
          </w:p>
          <w:p w:rsidR="00F75F40" w:rsidRDefault="00F75F40" w:rsidP="00230244">
            <w:pPr>
              <w:pStyle w:val="ac"/>
              <w:jc w:val="center"/>
              <w:rPr>
                <w:szCs w:val="28"/>
              </w:rPr>
            </w:pPr>
            <w:r>
              <w:rPr>
                <w:szCs w:val="28"/>
              </w:rPr>
              <w:t>органическим</w:t>
            </w:r>
          </w:p>
          <w:p w:rsidR="00F75F40" w:rsidRDefault="00F75F40" w:rsidP="00230244">
            <w:pPr>
              <w:pStyle w:val="ac"/>
              <w:jc w:val="center"/>
              <w:rPr>
                <w:szCs w:val="28"/>
              </w:rPr>
            </w:pPr>
            <w:r>
              <w:rPr>
                <w:szCs w:val="28"/>
              </w:rPr>
              <w:t>вяжущим</w:t>
            </w:r>
          </w:p>
        </w:tc>
        <w:tc>
          <w:tcPr>
            <w:tcW w:w="2835" w:type="dxa"/>
            <w:tcBorders>
              <w:top w:val="single" w:sz="4" w:space="0" w:color="auto"/>
              <w:left w:val="single" w:sz="4" w:space="0" w:color="auto"/>
              <w:bottom w:val="double" w:sz="4" w:space="0" w:color="auto"/>
              <w:right w:val="single" w:sz="4" w:space="0" w:color="auto"/>
            </w:tcBorders>
            <w:hideMark/>
          </w:tcPr>
          <w:p w:rsidR="00F75F40" w:rsidRDefault="00F75F40" w:rsidP="00230244">
            <w:pPr>
              <w:pStyle w:val="ac"/>
              <w:jc w:val="center"/>
              <w:rPr>
                <w:szCs w:val="28"/>
              </w:rPr>
            </w:pPr>
            <w:r>
              <w:rPr>
                <w:szCs w:val="28"/>
              </w:rPr>
              <w:t>жидким, вспененным или</w:t>
            </w:r>
          </w:p>
          <w:p w:rsidR="00F75F40" w:rsidRDefault="00F75F40" w:rsidP="00230244">
            <w:pPr>
              <w:pStyle w:val="ac"/>
              <w:jc w:val="center"/>
              <w:rPr>
                <w:szCs w:val="28"/>
              </w:rPr>
            </w:pPr>
            <w:proofErr w:type="spellStart"/>
            <w:r>
              <w:rPr>
                <w:szCs w:val="28"/>
              </w:rPr>
              <w:t>эмульгированным</w:t>
            </w:r>
            <w:proofErr w:type="spellEnd"/>
          </w:p>
          <w:p w:rsidR="00F75F40" w:rsidRDefault="00F75F40" w:rsidP="00230244">
            <w:pPr>
              <w:pStyle w:val="ac"/>
              <w:jc w:val="center"/>
              <w:rPr>
                <w:szCs w:val="28"/>
              </w:rPr>
            </w:pPr>
            <w:r>
              <w:rPr>
                <w:szCs w:val="28"/>
              </w:rPr>
              <w:t>органическим вяжущим совместно</w:t>
            </w:r>
          </w:p>
          <w:p w:rsidR="00F75F40" w:rsidRDefault="00F75F40" w:rsidP="00230244">
            <w:pPr>
              <w:pStyle w:val="ac"/>
              <w:jc w:val="center"/>
              <w:rPr>
                <w:szCs w:val="28"/>
              </w:rPr>
            </w:pPr>
            <w:r>
              <w:rPr>
                <w:szCs w:val="28"/>
              </w:rPr>
              <w:t>с минеральными</w:t>
            </w:r>
          </w:p>
        </w:tc>
      </w:tr>
      <w:tr w:rsidR="00F75F40" w:rsidTr="00C01BE3">
        <w:trPr>
          <w:cantSplit/>
          <w:trHeight w:val="105"/>
        </w:trPr>
        <w:tc>
          <w:tcPr>
            <w:tcW w:w="3969" w:type="dxa"/>
            <w:tcBorders>
              <w:top w:val="double" w:sz="4" w:space="0" w:color="auto"/>
              <w:left w:val="single" w:sz="4" w:space="0" w:color="auto"/>
              <w:bottom w:val="single" w:sz="4" w:space="0" w:color="auto"/>
              <w:right w:val="single" w:sz="4" w:space="0" w:color="auto"/>
            </w:tcBorders>
          </w:tcPr>
          <w:p w:rsidR="00F75F40" w:rsidRDefault="00F75F40" w:rsidP="00230244">
            <w:pPr>
              <w:pStyle w:val="ac"/>
              <w:jc w:val="both"/>
              <w:rPr>
                <w:szCs w:val="28"/>
              </w:rPr>
            </w:pPr>
            <w:r>
              <w:rPr>
                <w:szCs w:val="28"/>
              </w:rPr>
              <w:t xml:space="preserve">Предел прочности на сжатие, </w:t>
            </w:r>
          </w:p>
          <w:p w:rsidR="00F75F40" w:rsidRDefault="00F75F40" w:rsidP="00230244">
            <w:pPr>
              <w:pStyle w:val="ac"/>
              <w:jc w:val="both"/>
              <w:rPr>
                <w:szCs w:val="28"/>
              </w:rPr>
            </w:pPr>
            <w:r>
              <w:rPr>
                <w:szCs w:val="28"/>
              </w:rPr>
              <w:t xml:space="preserve">МПа при температурах, </w:t>
            </w:r>
            <w:r>
              <w:rPr>
                <w:szCs w:val="28"/>
                <w:vertAlign w:val="superscript"/>
              </w:rPr>
              <w:t>0</w:t>
            </w:r>
            <w:r>
              <w:rPr>
                <w:szCs w:val="28"/>
              </w:rPr>
              <w:t xml:space="preserve">С, </w:t>
            </w:r>
          </w:p>
          <w:p w:rsidR="00F75F40" w:rsidRDefault="00F75F40" w:rsidP="00230244">
            <w:pPr>
              <w:pStyle w:val="ac"/>
              <w:jc w:val="both"/>
              <w:rPr>
                <w:szCs w:val="28"/>
              </w:rPr>
            </w:pPr>
            <w:r>
              <w:rPr>
                <w:szCs w:val="28"/>
              </w:rPr>
              <w:t xml:space="preserve">не менее: </w:t>
            </w:r>
          </w:p>
          <w:p w:rsidR="00F75F40" w:rsidRDefault="00F75F40" w:rsidP="00230244">
            <w:pPr>
              <w:pStyle w:val="ac"/>
              <w:jc w:val="both"/>
              <w:rPr>
                <w:szCs w:val="28"/>
              </w:rPr>
            </w:pPr>
            <w:r>
              <w:rPr>
                <w:szCs w:val="28"/>
              </w:rPr>
              <w:t xml:space="preserve">                   20</w:t>
            </w:r>
          </w:p>
          <w:p w:rsidR="00F75F40" w:rsidRDefault="00F75F40" w:rsidP="00230244">
            <w:pPr>
              <w:pStyle w:val="ac"/>
              <w:jc w:val="both"/>
              <w:rPr>
                <w:szCs w:val="28"/>
              </w:rPr>
            </w:pPr>
            <w:r>
              <w:rPr>
                <w:szCs w:val="28"/>
              </w:rPr>
              <w:t xml:space="preserve">                   50</w:t>
            </w: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r>
              <w:rPr>
                <w:szCs w:val="28"/>
              </w:rPr>
              <w:t xml:space="preserve">Предел прочности на сжатие </w:t>
            </w:r>
          </w:p>
          <w:p w:rsidR="00F75F40" w:rsidRDefault="00F75F40" w:rsidP="00230244">
            <w:pPr>
              <w:pStyle w:val="ac"/>
              <w:jc w:val="both"/>
              <w:rPr>
                <w:szCs w:val="28"/>
              </w:rPr>
            </w:pPr>
            <w:proofErr w:type="spellStart"/>
            <w:r>
              <w:rPr>
                <w:szCs w:val="28"/>
              </w:rPr>
              <w:t>водонасыщенных</w:t>
            </w:r>
            <w:proofErr w:type="spellEnd"/>
            <w:r>
              <w:rPr>
                <w:szCs w:val="28"/>
              </w:rPr>
              <w:t xml:space="preserve">  образцов </w:t>
            </w:r>
          </w:p>
          <w:p w:rsidR="00F75F40" w:rsidRDefault="00F75F40" w:rsidP="00230244">
            <w:pPr>
              <w:pStyle w:val="ac"/>
              <w:jc w:val="both"/>
              <w:rPr>
                <w:szCs w:val="28"/>
              </w:rPr>
            </w:pPr>
            <w:r>
              <w:rPr>
                <w:szCs w:val="28"/>
              </w:rPr>
              <w:t>при 20</w:t>
            </w:r>
            <w:r>
              <w:rPr>
                <w:szCs w:val="28"/>
                <w:vertAlign w:val="superscript"/>
              </w:rPr>
              <w:t>0</w:t>
            </w:r>
            <w:r>
              <w:rPr>
                <w:szCs w:val="28"/>
              </w:rPr>
              <w:t>С, МПа, не менее</w:t>
            </w:r>
          </w:p>
          <w:p w:rsidR="00F75F40" w:rsidRDefault="00F75F40" w:rsidP="00230244">
            <w:pPr>
              <w:pStyle w:val="ac"/>
              <w:jc w:val="both"/>
              <w:rPr>
                <w:szCs w:val="28"/>
              </w:rPr>
            </w:pPr>
          </w:p>
          <w:p w:rsidR="00F75F40" w:rsidRDefault="00F75F40" w:rsidP="00230244">
            <w:pPr>
              <w:pStyle w:val="ac"/>
              <w:rPr>
                <w:szCs w:val="28"/>
              </w:rPr>
            </w:pPr>
            <w:r>
              <w:rPr>
                <w:szCs w:val="28"/>
              </w:rPr>
              <w:t xml:space="preserve">Предел прочности на растяжение при изгибе </w:t>
            </w:r>
            <w:proofErr w:type="spellStart"/>
            <w:r>
              <w:rPr>
                <w:szCs w:val="28"/>
              </w:rPr>
              <w:t>водонасыщенных</w:t>
            </w:r>
            <w:proofErr w:type="spellEnd"/>
            <w:r>
              <w:rPr>
                <w:szCs w:val="28"/>
              </w:rPr>
              <w:t xml:space="preserve"> образцов </w:t>
            </w:r>
          </w:p>
          <w:p w:rsidR="00F75F40" w:rsidRDefault="00F75F40" w:rsidP="00230244">
            <w:pPr>
              <w:pStyle w:val="ac"/>
              <w:rPr>
                <w:szCs w:val="28"/>
              </w:rPr>
            </w:pPr>
            <w:r>
              <w:rPr>
                <w:szCs w:val="28"/>
              </w:rPr>
              <w:t>при 20</w:t>
            </w:r>
            <w:r>
              <w:rPr>
                <w:szCs w:val="28"/>
                <w:vertAlign w:val="superscript"/>
              </w:rPr>
              <w:t>0</w:t>
            </w:r>
            <w:r>
              <w:rPr>
                <w:szCs w:val="28"/>
              </w:rPr>
              <w:t xml:space="preserve">С, МПа, не менее </w:t>
            </w:r>
          </w:p>
          <w:p w:rsidR="00F75F40" w:rsidRDefault="00F75F40" w:rsidP="00230244">
            <w:pPr>
              <w:pStyle w:val="ac"/>
              <w:jc w:val="both"/>
              <w:rPr>
                <w:szCs w:val="28"/>
              </w:rPr>
            </w:pPr>
            <w:r>
              <w:rPr>
                <w:szCs w:val="28"/>
              </w:rPr>
              <w:t xml:space="preserve"> Коэффициент морозостойкости, не менее</w:t>
            </w:r>
          </w:p>
          <w:p w:rsidR="00F75F40" w:rsidRDefault="00F75F40" w:rsidP="00230244">
            <w:pPr>
              <w:pStyle w:val="ac"/>
              <w:jc w:val="both"/>
              <w:rPr>
                <w:szCs w:val="28"/>
              </w:rPr>
            </w:pPr>
            <w:r>
              <w:rPr>
                <w:szCs w:val="28"/>
              </w:rPr>
              <w:t xml:space="preserve">Набухание, % по объёму, </w:t>
            </w:r>
          </w:p>
          <w:p w:rsidR="00F75F40" w:rsidRDefault="00F75F40" w:rsidP="00230244">
            <w:pPr>
              <w:pStyle w:val="ac"/>
              <w:jc w:val="both"/>
              <w:rPr>
                <w:szCs w:val="28"/>
              </w:rPr>
            </w:pPr>
            <w:r>
              <w:rPr>
                <w:szCs w:val="28"/>
              </w:rPr>
              <w:t xml:space="preserve">не более </w:t>
            </w:r>
          </w:p>
          <w:p w:rsidR="00F75F40" w:rsidRDefault="00F75F40" w:rsidP="00230244">
            <w:pPr>
              <w:pStyle w:val="ac"/>
              <w:jc w:val="both"/>
              <w:rPr>
                <w:szCs w:val="28"/>
              </w:rPr>
            </w:pPr>
            <w:r>
              <w:rPr>
                <w:szCs w:val="28"/>
              </w:rPr>
              <w:t xml:space="preserve">Водонасыщение, % по объему, </w:t>
            </w:r>
          </w:p>
          <w:p w:rsidR="00F75F40" w:rsidRDefault="00F75F40" w:rsidP="00230244">
            <w:pPr>
              <w:pStyle w:val="ac"/>
              <w:jc w:val="both"/>
              <w:rPr>
                <w:szCs w:val="28"/>
              </w:rPr>
            </w:pPr>
            <w:r>
              <w:rPr>
                <w:szCs w:val="28"/>
              </w:rPr>
              <w:t xml:space="preserve">не более                                   </w:t>
            </w:r>
          </w:p>
        </w:tc>
        <w:tc>
          <w:tcPr>
            <w:tcW w:w="2552" w:type="dxa"/>
            <w:tcBorders>
              <w:top w:val="double" w:sz="4" w:space="0" w:color="auto"/>
              <w:left w:val="single" w:sz="4" w:space="0" w:color="auto"/>
              <w:bottom w:val="single" w:sz="4" w:space="0" w:color="auto"/>
              <w:right w:val="single" w:sz="4" w:space="0" w:color="auto"/>
            </w:tcBorders>
          </w:tcPr>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r>
              <w:rPr>
                <w:szCs w:val="28"/>
              </w:rPr>
              <w:t xml:space="preserve">            1,0</w:t>
            </w:r>
          </w:p>
          <w:p w:rsidR="00F75F40" w:rsidRDefault="00F75F40" w:rsidP="00230244">
            <w:pPr>
              <w:pStyle w:val="ac"/>
              <w:jc w:val="both"/>
              <w:rPr>
                <w:szCs w:val="28"/>
              </w:rPr>
            </w:pPr>
            <w:r>
              <w:rPr>
                <w:szCs w:val="28"/>
              </w:rPr>
              <w:t xml:space="preserve">            0,5  </w:t>
            </w:r>
          </w:p>
          <w:p w:rsidR="00F75F40" w:rsidRDefault="00F75F40" w:rsidP="00230244">
            <w:pPr>
              <w:pStyle w:val="ac"/>
              <w:jc w:val="both"/>
              <w:rPr>
                <w:szCs w:val="28"/>
              </w:rPr>
            </w:pPr>
          </w:p>
          <w:p w:rsidR="00F75F40" w:rsidRDefault="00F75F40" w:rsidP="00230244">
            <w:pPr>
              <w:pStyle w:val="ac"/>
              <w:jc w:val="both"/>
              <w:rPr>
                <w:szCs w:val="28"/>
              </w:rPr>
            </w:pP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r>
              <w:rPr>
                <w:szCs w:val="28"/>
              </w:rPr>
              <w:t xml:space="preserve">            0,6</w:t>
            </w: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r>
              <w:rPr>
                <w:szCs w:val="28"/>
              </w:rPr>
              <w:t xml:space="preserve">               0,7</w:t>
            </w:r>
          </w:p>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r>
              <w:rPr>
                <w:szCs w:val="28"/>
              </w:rPr>
              <w:t xml:space="preserve">               4,0</w:t>
            </w:r>
          </w:p>
          <w:p w:rsidR="00F75F40" w:rsidRDefault="00F75F40" w:rsidP="00230244">
            <w:pPr>
              <w:pStyle w:val="ac"/>
              <w:jc w:val="center"/>
              <w:rPr>
                <w:szCs w:val="28"/>
              </w:rPr>
            </w:pPr>
          </w:p>
          <w:p w:rsidR="00F75F40" w:rsidRDefault="00F75F40" w:rsidP="00230244">
            <w:pPr>
              <w:pStyle w:val="ac"/>
              <w:jc w:val="center"/>
              <w:rPr>
                <w:szCs w:val="28"/>
              </w:rPr>
            </w:pPr>
            <w:r>
              <w:rPr>
                <w:szCs w:val="28"/>
              </w:rPr>
              <w:t xml:space="preserve">   12,0</w:t>
            </w:r>
          </w:p>
        </w:tc>
        <w:tc>
          <w:tcPr>
            <w:tcW w:w="2835" w:type="dxa"/>
            <w:tcBorders>
              <w:top w:val="double" w:sz="4" w:space="0" w:color="auto"/>
              <w:left w:val="single" w:sz="4" w:space="0" w:color="auto"/>
              <w:bottom w:val="single" w:sz="4" w:space="0" w:color="auto"/>
              <w:right w:val="single" w:sz="4" w:space="0" w:color="auto"/>
            </w:tcBorders>
          </w:tcPr>
          <w:p w:rsidR="00F75F40" w:rsidRDefault="00F75F40" w:rsidP="00230244">
            <w:pPr>
              <w:pStyle w:val="ac"/>
              <w:jc w:val="both"/>
              <w:rPr>
                <w:szCs w:val="28"/>
              </w:rPr>
            </w:pPr>
            <w:r>
              <w:rPr>
                <w:szCs w:val="28"/>
              </w:rPr>
              <w:t xml:space="preserve">              </w:t>
            </w:r>
          </w:p>
          <w:p w:rsidR="00F75F40" w:rsidRDefault="00F75F40" w:rsidP="00230244">
            <w:pPr>
              <w:pStyle w:val="ac"/>
              <w:jc w:val="both"/>
              <w:rPr>
                <w:szCs w:val="28"/>
              </w:rPr>
            </w:pPr>
          </w:p>
          <w:p w:rsidR="00F75F40" w:rsidRDefault="00F75F40" w:rsidP="00230244">
            <w:pPr>
              <w:pStyle w:val="ac"/>
              <w:jc w:val="both"/>
              <w:rPr>
                <w:szCs w:val="28"/>
              </w:rPr>
            </w:pPr>
            <w:r>
              <w:rPr>
                <w:szCs w:val="28"/>
              </w:rPr>
              <w:t xml:space="preserve">                                   </w:t>
            </w:r>
          </w:p>
          <w:p w:rsidR="00F75F40" w:rsidRDefault="00F75F40" w:rsidP="00230244">
            <w:pPr>
              <w:pStyle w:val="ac"/>
              <w:jc w:val="center"/>
              <w:rPr>
                <w:szCs w:val="28"/>
              </w:rPr>
            </w:pPr>
            <w:r>
              <w:rPr>
                <w:szCs w:val="28"/>
              </w:rPr>
              <w:t>1,5</w:t>
            </w:r>
          </w:p>
          <w:p w:rsidR="00F75F40" w:rsidRDefault="00F75F40" w:rsidP="00230244">
            <w:pPr>
              <w:pStyle w:val="ac"/>
              <w:jc w:val="center"/>
              <w:rPr>
                <w:szCs w:val="28"/>
              </w:rPr>
            </w:pPr>
            <w:r>
              <w:rPr>
                <w:szCs w:val="28"/>
              </w:rPr>
              <w:t>–</w:t>
            </w:r>
          </w:p>
          <w:p w:rsidR="00F75F40" w:rsidRDefault="00F75F40" w:rsidP="00230244">
            <w:pPr>
              <w:pStyle w:val="ac"/>
              <w:jc w:val="center"/>
              <w:rPr>
                <w:szCs w:val="28"/>
              </w:rPr>
            </w:pPr>
          </w:p>
          <w:p w:rsidR="00F75F40" w:rsidRDefault="00F75F40" w:rsidP="00230244">
            <w:pPr>
              <w:pStyle w:val="ac"/>
              <w:jc w:val="center"/>
              <w:rPr>
                <w:szCs w:val="28"/>
              </w:rPr>
            </w:pPr>
          </w:p>
          <w:p w:rsidR="00F75F40" w:rsidRDefault="00F75F40" w:rsidP="00230244">
            <w:pPr>
              <w:pStyle w:val="ac"/>
              <w:jc w:val="center"/>
              <w:rPr>
                <w:szCs w:val="28"/>
              </w:rPr>
            </w:pPr>
          </w:p>
          <w:p w:rsidR="00F75F40" w:rsidRDefault="00F75F40" w:rsidP="00230244">
            <w:pPr>
              <w:pStyle w:val="ac"/>
              <w:jc w:val="center"/>
              <w:rPr>
                <w:szCs w:val="28"/>
              </w:rPr>
            </w:pPr>
            <w:r>
              <w:rPr>
                <w:szCs w:val="28"/>
              </w:rPr>
              <w:t>1,0</w:t>
            </w:r>
          </w:p>
          <w:p w:rsidR="00F75F40" w:rsidRDefault="00F75F40" w:rsidP="00230244">
            <w:pPr>
              <w:pStyle w:val="ac"/>
              <w:jc w:val="center"/>
              <w:rPr>
                <w:szCs w:val="28"/>
              </w:rPr>
            </w:pPr>
          </w:p>
          <w:p w:rsidR="00F75F40" w:rsidRDefault="00F75F40" w:rsidP="00230244">
            <w:pPr>
              <w:pStyle w:val="ac"/>
              <w:jc w:val="center"/>
              <w:rPr>
                <w:szCs w:val="28"/>
              </w:rPr>
            </w:pPr>
          </w:p>
          <w:p w:rsidR="00F75F40" w:rsidRDefault="00F75F40" w:rsidP="00230244">
            <w:pPr>
              <w:pStyle w:val="ac"/>
              <w:jc w:val="center"/>
              <w:rPr>
                <w:szCs w:val="28"/>
              </w:rPr>
            </w:pPr>
          </w:p>
          <w:p w:rsidR="00F75F40" w:rsidRDefault="00F75F40" w:rsidP="00230244">
            <w:pPr>
              <w:pStyle w:val="ac"/>
              <w:jc w:val="center"/>
              <w:rPr>
                <w:szCs w:val="28"/>
              </w:rPr>
            </w:pPr>
          </w:p>
          <w:p w:rsidR="00F75F40" w:rsidRDefault="00F75F40" w:rsidP="00230244">
            <w:pPr>
              <w:pStyle w:val="ac"/>
              <w:jc w:val="center"/>
              <w:rPr>
                <w:szCs w:val="28"/>
              </w:rPr>
            </w:pPr>
            <w:r>
              <w:rPr>
                <w:szCs w:val="28"/>
              </w:rPr>
              <w:t>0,4</w:t>
            </w:r>
          </w:p>
          <w:p w:rsidR="00F75F40" w:rsidRDefault="00F75F40" w:rsidP="00230244">
            <w:pPr>
              <w:pStyle w:val="ac"/>
              <w:jc w:val="center"/>
              <w:rPr>
                <w:szCs w:val="28"/>
              </w:rPr>
            </w:pPr>
          </w:p>
          <w:p w:rsidR="00F75F40" w:rsidRDefault="00F75F40" w:rsidP="00230244">
            <w:pPr>
              <w:pStyle w:val="ac"/>
              <w:jc w:val="center"/>
              <w:rPr>
                <w:szCs w:val="28"/>
              </w:rPr>
            </w:pPr>
            <w:r>
              <w:rPr>
                <w:szCs w:val="28"/>
              </w:rPr>
              <w:t>0,80</w:t>
            </w:r>
          </w:p>
          <w:p w:rsidR="00F75F40" w:rsidRDefault="00F75F40" w:rsidP="00230244">
            <w:pPr>
              <w:pStyle w:val="ac"/>
              <w:jc w:val="center"/>
              <w:rPr>
                <w:szCs w:val="28"/>
              </w:rPr>
            </w:pPr>
          </w:p>
          <w:p w:rsidR="00F75F40" w:rsidRDefault="00F75F40" w:rsidP="00230244">
            <w:pPr>
              <w:pStyle w:val="ac"/>
              <w:jc w:val="center"/>
              <w:rPr>
                <w:szCs w:val="28"/>
              </w:rPr>
            </w:pPr>
            <w:r>
              <w:rPr>
                <w:szCs w:val="28"/>
              </w:rPr>
              <w:t>2,0</w:t>
            </w:r>
          </w:p>
          <w:p w:rsidR="00F75F40" w:rsidRDefault="00F75F40" w:rsidP="00230244">
            <w:pPr>
              <w:pStyle w:val="ac"/>
              <w:jc w:val="center"/>
              <w:rPr>
                <w:szCs w:val="28"/>
              </w:rPr>
            </w:pPr>
          </w:p>
          <w:p w:rsidR="00F75F40" w:rsidRDefault="00F75F40" w:rsidP="00230244">
            <w:pPr>
              <w:pStyle w:val="ac"/>
              <w:jc w:val="center"/>
              <w:rPr>
                <w:szCs w:val="28"/>
              </w:rPr>
            </w:pPr>
            <w:r>
              <w:rPr>
                <w:szCs w:val="28"/>
              </w:rPr>
              <w:t>12,0</w:t>
            </w:r>
          </w:p>
        </w:tc>
      </w:tr>
    </w:tbl>
    <w:p w:rsidR="00F75F40" w:rsidRDefault="00F75F40" w:rsidP="00F75F40">
      <w:pPr>
        <w:pStyle w:val="ac"/>
        <w:spacing w:line="360" w:lineRule="auto"/>
        <w:jc w:val="both"/>
        <w:rPr>
          <w:szCs w:val="28"/>
        </w:rPr>
      </w:pPr>
      <w:r>
        <w:rPr>
          <w:szCs w:val="28"/>
        </w:rPr>
        <w:t xml:space="preserve">                                   </w:t>
      </w:r>
      <w:r>
        <w:rPr>
          <w:szCs w:val="28"/>
        </w:rPr>
        <w:tab/>
      </w:r>
      <w:r>
        <w:rPr>
          <w:szCs w:val="28"/>
        </w:rPr>
        <w:tab/>
      </w:r>
    </w:p>
    <w:p w:rsidR="00F75F40" w:rsidRDefault="001A5A2A" w:rsidP="00A408CE">
      <w:pPr>
        <w:pStyle w:val="9"/>
        <w:ind w:firstLine="709"/>
        <w:rPr>
          <w:i w:val="0"/>
          <w:color w:val="auto"/>
          <w:sz w:val="28"/>
          <w:szCs w:val="28"/>
        </w:rPr>
      </w:pPr>
      <w:r>
        <w:rPr>
          <w:i w:val="0"/>
          <w:color w:val="auto"/>
          <w:spacing w:val="40"/>
          <w:sz w:val="28"/>
          <w:szCs w:val="28"/>
        </w:rPr>
        <w:lastRenderedPageBreak/>
        <w:t>Таблиц</w:t>
      </w:r>
      <w:r w:rsidR="00F75F40" w:rsidRPr="001A5A2A">
        <w:rPr>
          <w:i w:val="0"/>
          <w:color w:val="auto"/>
          <w:spacing w:val="40"/>
          <w:sz w:val="28"/>
          <w:szCs w:val="28"/>
        </w:rPr>
        <w:t>а</w:t>
      </w:r>
      <w:r>
        <w:rPr>
          <w:i w:val="0"/>
          <w:color w:val="auto"/>
          <w:sz w:val="28"/>
          <w:szCs w:val="28"/>
        </w:rPr>
        <w:t> </w:t>
      </w:r>
      <w:r w:rsidR="00F75F40" w:rsidRPr="001B6260">
        <w:rPr>
          <w:i w:val="0"/>
          <w:color w:val="auto"/>
          <w:sz w:val="28"/>
          <w:szCs w:val="28"/>
        </w:rPr>
        <w:t>2 – Требования к укрепленным грунтам с использованием минеральных вяжущих материалов</w:t>
      </w:r>
    </w:p>
    <w:p w:rsidR="00230244" w:rsidRPr="00230244" w:rsidRDefault="00230244" w:rsidP="00230244"/>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412"/>
        <w:gridCol w:w="2412"/>
        <w:gridCol w:w="2837"/>
      </w:tblGrid>
      <w:tr w:rsidR="00F75F40" w:rsidRPr="001B6260" w:rsidTr="00C01BE3">
        <w:trPr>
          <w:trHeight w:val="300"/>
        </w:trPr>
        <w:tc>
          <w:tcPr>
            <w:tcW w:w="1729" w:type="dxa"/>
            <w:vMerge w:val="restart"/>
            <w:tcBorders>
              <w:top w:val="single" w:sz="4" w:space="0" w:color="auto"/>
              <w:left w:val="single" w:sz="4" w:space="0" w:color="auto"/>
              <w:bottom w:val="single" w:sz="4" w:space="0" w:color="auto"/>
              <w:right w:val="single" w:sz="4" w:space="0" w:color="auto"/>
            </w:tcBorders>
            <w:hideMark/>
          </w:tcPr>
          <w:p w:rsidR="00F75F40" w:rsidRPr="001B6260" w:rsidRDefault="00F75F40" w:rsidP="00230244">
            <w:pPr>
              <w:pStyle w:val="2"/>
              <w:spacing w:line="240" w:lineRule="auto"/>
              <w:jc w:val="center"/>
              <w:rPr>
                <w:rFonts w:ascii="Times New Roman" w:hAnsi="Times New Roman"/>
                <w:b w:val="0"/>
                <w:color w:val="auto"/>
                <w:sz w:val="28"/>
                <w:szCs w:val="28"/>
                <w:lang w:eastAsia="en-US"/>
              </w:rPr>
            </w:pPr>
            <w:r w:rsidRPr="001B6260">
              <w:rPr>
                <w:rFonts w:ascii="Times New Roman" w:hAnsi="Times New Roman"/>
                <w:b w:val="0"/>
                <w:color w:val="auto"/>
                <w:sz w:val="28"/>
                <w:szCs w:val="28"/>
              </w:rPr>
              <w:t>Марка по прочности</w:t>
            </w:r>
          </w:p>
          <w:p w:rsidR="00F75F40" w:rsidRPr="001B6260" w:rsidRDefault="00F75F40" w:rsidP="00230244">
            <w:pPr>
              <w:spacing w:line="240" w:lineRule="auto"/>
              <w:rPr>
                <w:sz w:val="28"/>
                <w:szCs w:val="28"/>
                <w:lang w:eastAsia="en-US"/>
              </w:rPr>
            </w:pPr>
            <w:r w:rsidRPr="001B6260">
              <w:rPr>
                <w:sz w:val="28"/>
                <w:szCs w:val="28"/>
              </w:rPr>
              <w:t xml:space="preserve">                           </w:t>
            </w:r>
          </w:p>
        </w:tc>
        <w:tc>
          <w:tcPr>
            <w:tcW w:w="4820" w:type="dxa"/>
            <w:gridSpan w:val="2"/>
            <w:tcBorders>
              <w:top w:val="single" w:sz="4" w:space="0" w:color="auto"/>
              <w:left w:val="single" w:sz="4" w:space="0" w:color="auto"/>
              <w:bottom w:val="single" w:sz="4" w:space="0" w:color="auto"/>
              <w:right w:val="single" w:sz="4" w:space="0" w:color="auto"/>
            </w:tcBorders>
            <w:hideMark/>
          </w:tcPr>
          <w:p w:rsidR="00F75F40" w:rsidRPr="001B6260" w:rsidRDefault="00F75F40" w:rsidP="00230244">
            <w:pPr>
              <w:spacing w:line="240" w:lineRule="auto"/>
              <w:jc w:val="center"/>
              <w:rPr>
                <w:sz w:val="28"/>
                <w:szCs w:val="28"/>
                <w:lang w:eastAsia="en-US"/>
              </w:rPr>
            </w:pPr>
            <w:r w:rsidRPr="001B6260">
              <w:rPr>
                <w:sz w:val="28"/>
                <w:szCs w:val="28"/>
              </w:rPr>
              <w:t xml:space="preserve">Предел прочности, МПа </w:t>
            </w:r>
          </w:p>
          <w:p w:rsidR="00F75F40" w:rsidRPr="001B6260" w:rsidRDefault="00F75F40" w:rsidP="00230244">
            <w:pPr>
              <w:spacing w:line="240" w:lineRule="auto"/>
              <w:jc w:val="center"/>
              <w:rPr>
                <w:sz w:val="28"/>
                <w:szCs w:val="28"/>
                <w:lang w:eastAsia="en-US"/>
              </w:rPr>
            </w:pPr>
            <w:r w:rsidRPr="001B6260">
              <w:rPr>
                <w:sz w:val="28"/>
                <w:szCs w:val="28"/>
              </w:rPr>
              <w:t>не менее</w:t>
            </w:r>
          </w:p>
        </w:tc>
        <w:tc>
          <w:tcPr>
            <w:tcW w:w="2835" w:type="dxa"/>
            <w:vMerge w:val="restart"/>
            <w:tcBorders>
              <w:top w:val="single" w:sz="4" w:space="0" w:color="auto"/>
              <w:left w:val="single" w:sz="4" w:space="0" w:color="auto"/>
              <w:bottom w:val="double" w:sz="4" w:space="0" w:color="auto"/>
              <w:right w:val="single" w:sz="4" w:space="0" w:color="auto"/>
            </w:tcBorders>
            <w:hideMark/>
          </w:tcPr>
          <w:p w:rsidR="00F75F40" w:rsidRPr="001B6260" w:rsidRDefault="00F75F40" w:rsidP="00230244">
            <w:pPr>
              <w:spacing w:line="240" w:lineRule="auto"/>
              <w:jc w:val="center"/>
              <w:rPr>
                <w:sz w:val="28"/>
                <w:szCs w:val="28"/>
                <w:lang w:eastAsia="en-US"/>
              </w:rPr>
            </w:pPr>
            <w:r w:rsidRPr="001B6260">
              <w:rPr>
                <w:sz w:val="28"/>
                <w:szCs w:val="28"/>
              </w:rPr>
              <w:t>Коэффициент</w:t>
            </w:r>
          </w:p>
          <w:p w:rsidR="00F75F40" w:rsidRPr="001B6260" w:rsidRDefault="00F75F40" w:rsidP="00230244">
            <w:pPr>
              <w:spacing w:line="240" w:lineRule="auto"/>
              <w:jc w:val="center"/>
              <w:rPr>
                <w:sz w:val="28"/>
                <w:szCs w:val="28"/>
              </w:rPr>
            </w:pPr>
            <w:r w:rsidRPr="001B6260">
              <w:rPr>
                <w:sz w:val="28"/>
                <w:szCs w:val="28"/>
              </w:rPr>
              <w:t xml:space="preserve">морозостойкости, </w:t>
            </w:r>
          </w:p>
          <w:p w:rsidR="00F75F40" w:rsidRPr="001B6260" w:rsidRDefault="00F75F40" w:rsidP="00230244">
            <w:pPr>
              <w:spacing w:line="240" w:lineRule="auto"/>
              <w:ind w:firstLine="0"/>
              <w:jc w:val="center"/>
              <w:rPr>
                <w:sz w:val="28"/>
                <w:szCs w:val="28"/>
              </w:rPr>
            </w:pPr>
            <w:r w:rsidRPr="001B6260">
              <w:rPr>
                <w:sz w:val="28"/>
                <w:szCs w:val="28"/>
              </w:rPr>
              <w:t xml:space="preserve">         не менее  </w:t>
            </w:r>
          </w:p>
          <w:p w:rsidR="00F75F40" w:rsidRPr="001B6260" w:rsidRDefault="00F75F40" w:rsidP="00230244">
            <w:pPr>
              <w:spacing w:line="240" w:lineRule="auto"/>
              <w:jc w:val="center"/>
              <w:rPr>
                <w:sz w:val="28"/>
                <w:szCs w:val="28"/>
                <w:lang w:eastAsia="en-US"/>
              </w:rPr>
            </w:pPr>
            <w:r w:rsidRPr="001B6260">
              <w:rPr>
                <w:sz w:val="28"/>
                <w:szCs w:val="28"/>
              </w:rPr>
              <w:t xml:space="preserve">               </w:t>
            </w:r>
          </w:p>
        </w:tc>
      </w:tr>
      <w:tr w:rsidR="00F75F40" w:rsidRPr="001B6260" w:rsidTr="00C01BE3">
        <w:trPr>
          <w:trHeight w:val="240"/>
        </w:trPr>
        <w:tc>
          <w:tcPr>
            <w:tcW w:w="1729" w:type="dxa"/>
            <w:vMerge/>
            <w:tcBorders>
              <w:top w:val="single" w:sz="4" w:space="0" w:color="auto"/>
              <w:left w:val="single" w:sz="4" w:space="0" w:color="auto"/>
              <w:bottom w:val="double" w:sz="4" w:space="0" w:color="auto"/>
              <w:right w:val="single" w:sz="4" w:space="0" w:color="auto"/>
            </w:tcBorders>
            <w:vAlign w:val="center"/>
            <w:hideMark/>
          </w:tcPr>
          <w:p w:rsidR="00F75F40" w:rsidRPr="001B6260" w:rsidRDefault="00F75F40" w:rsidP="00230244">
            <w:pPr>
              <w:spacing w:line="240" w:lineRule="auto"/>
              <w:rPr>
                <w:sz w:val="28"/>
                <w:szCs w:val="28"/>
                <w:lang w:eastAsia="en-US"/>
              </w:rPr>
            </w:pPr>
          </w:p>
        </w:tc>
        <w:tc>
          <w:tcPr>
            <w:tcW w:w="2410" w:type="dxa"/>
            <w:tcBorders>
              <w:top w:val="single" w:sz="4" w:space="0" w:color="auto"/>
              <w:left w:val="single" w:sz="4" w:space="0" w:color="auto"/>
              <w:bottom w:val="double" w:sz="4" w:space="0" w:color="auto"/>
              <w:right w:val="single" w:sz="4" w:space="0" w:color="auto"/>
            </w:tcBorders>
            <w:hideMark/>
          </w:tcPr>
          <w:p w:rsidR="00F75F40" w:rsidRPr="001B6260" w:rsidRDefault="00F75F40" w:rsidP="00230244">
            <w:pPr>
              <w:pStyle w:val="2"/>
              <w:spacing w:line="240" w:lineRule="auto"/>
              <w:jc w:val="center"/>
              <w:rPr>
                <w:rFonts w:ascii="Times New Roman" w:hAnsi="Times New Roman"/>
                <w:b w:val="0"/>
                <w:color w:val="auto"/>
                <w:sz w:val="28"/>
                <w:szCs w:val="28"/>
                <w:lang w:eastAsia="en-US"/>
              </w:rPr>
            </w:pPr>
            <w:r w:rsidRPr="001B6260">
              <w:rPr>
                <w:rFonts w:ascii="Times New Roman" w:hAnsi="Times New Roman"/>
                <w:b w:val="0"/>
                <w:color w:val="auto"/>
                <w:sz w:val="28"/>
                <w:szCs w:val="28"/>
              </w:rPr>
              <w:t xml:space="preserve">на сжатие </w:t>
            </w:r>
            <w:proofErr w:type="spellStart"/>
            <w:r w:rsidRPr="001B6260">
              <w:rPr>
                <w:rFonts w:ascii="Times New Roman" w:hAnsi="Times New Roman"/>
                <w:b w:val="0"/>
                <w:color w:val="auto"/>
                <w:sz w:val="28"/>
                <w:szCs w:val="28"/>
              </w:rPr>
              <w:t>водонасыщенных</w:t>
            </w:r>
            <w:proofErr w:type="spellEnd"/>
          </w:p>
          <w:p w:rsidR="00F75F40" w:rsidRPr="001B6260" w:rsidRDefault="00F75F40" w:rsidP="00230244">
            <w:pPr>
              <w:pStyle w:val="2"/>
              <w:spacing w:line="240" w:lineRule="auto"/>
              <w:jc w:val="center"/>
              <w:rPr>
                <w:rFonts w:ascii="Times New Roman" w:hAnsi="Times New Roman"/>
                <w:b w:val="0"/>
                <w:color w:val="auto"/>
                <w:sz w:val="28"/>
                <w:szCs w:val="28"/>
                <w:vertAlign w:val="subscript"/>
                <w:lang w:eastAsia="en-US"/>
              </w:rPr>
            </w:pPr>
            <w:r w:rsidRPr="001B6260">
              <w:rPr>
                <w:rFonts w:ascii="Times New Roman" w:hAnsi="Times New Roman"/>
                <w:b w:val="0"/>
                <w:color w:val="auto"/>
                <w:sz w:val="28"/>
                <w:szCs w:val="28"/>
              </w:rPr>
              <w:t>образцов</w:t>
            </w:r>
          </w:p>
        </w:tc>
        <w:tc>
          <w:tcPr>
            <w:tcW w:w="2410" w:type="dxa"/>
            <w:tcBorders>
              <w:top w:val="single" w:sz="4" w:space="0" w:color="auto"/>
              <w:left w:val="single" w:sz="4" w:space="0" w:color="auto"/>
              <w:bottom w:val="double" w:sz="4" w:space="0" w:color="auto"/>
              <w:right w:val="single" w:sz="4" w:space="0" w:color="auto"/>
            </w:tcBorders>
            <w:hideMark/>
          </w:tcPr>
          <w:p w:rsidR="00F75F40" w:rsidRPr="001B6260" w:rsidRDefault="00F75F40" w:rsidP="00230244">
            <w:pPr>
              <w:pStyle w:val="2"/>
              <w:spacing w:line="240" w:lineRule="auto"/>
              <w:jc w:val="center"/>
              <w:rPr>
                <w:rFonts w:ascii="Times New Roman" w:hAnsi="Times New Roman"/>
                <w:b w:val="0"/>
                <w:color w:val="auto"/>
                <w:sz w:val="28"/>
                <w:szCs w:val="28"/>
                <w:lang w:eastAsia="en-US"/>
              </w:rPr>
            </w:pPr>
            <w:r w:rsidRPr="001B6260">
              <w:rPr>
                <w:rFonts w:ascii="Times New Roman" w:hAnsi="Times New Roman"/>
                <w:b w:val="0"/>
                <w:color w:val="auto"/>
                <w:sz w:val="28"/>
                <w:szCs w:val="28"/>
              </w:rPr>
              <w:t xml:space="preserve">на растяжение при  изгибе </w:t>
            </w:r>
            <w:proofErr w:type="spellStart"/>
            <w:r w:rsidRPr="001B6260">
              <w:rPr>
                <w:rFonts w:ascii="Times New Roman" w:hAnsi="Times New Roman"/>
                <w:b w:val="0"/>
                <w:color w:val="auto"/>
                <w:sz w:val="28"/>
                <w:szCs w:val="28"/>
              </w:rPr>
              <w:t>водонасыщенных</w:t>
            </w:r>
            <w:proofErr w:type="spellEnd"/>
            <w:r w:rsidRPr="001B6260">
              <w:rPr>
                <w:rFonts w:ascii="Times New Roman" w:hAnsi="Times New Roman"/>
                <w:b w:val="0"/>
                <w:color w:val="auto"/>
                <w:sz w:val="28"/>
                <w:szCs w:val="28"/>
              </w:rPr>
              <w:t xml:space="preserve"> образцов при 20</w:t>
            </w:r>
            <w:r w:rsidRPr="001B6260">
              <w:rPr>
                <w:rFonts w:ascii="Times New Roman" w:hAnsi="Times New Roman"/>
                <w:b w:val="0"/>
                <w:color w:val="auto"/>
                <w:sz w:val="28"/>
                <w:szCs w:val="28"/>
                <w:vertAlign w:val="superscript"/>
              </w:rPr>
              <w:t>0</w:t>
            </w:r>
            <w:r w:rsidRPr="001B6260">
              <w:rPr>
                <w:rFonts w:ascii="Times New Roman" w:hAnsi="Times New Roman"/>
                <w:b w:val="0"/>
                <w:color w:val="auto"/>
                <w:sz w:val="28"/>
                <w:szCs w:val="28"/>
              </w:rPr>
              <w:t>С</w:t>
            </w:r>
          </w:p>
        </w:tc>
        <w:tc>
          <w:tcPr>
            <w:tcW w:w="2835" w:type="dxa"/>
            <w:vMerge/>
            <w:tcBorders>
              <w:top w:val="single" w:sz="4" w:space="0" w:color="auto"/>
              <w:left w:val="single" w:sz="4" w:space="0" w:color="auto"/>
              <w:bottom w:val="double" w:sz="4" w:space="0" w:color="auto"/>
              <w:right w:val="single" w:sz="4" w:space="0" w:color="auto"/>
            </w:tcBorders>
            <w:vAlign w:val="center"/>
            <w:hideMark/>
          </w:tcPr>
          <w:p w:rsidR="00F75F40" w:rsidRPr="001B6260" w:rsidRDefault="00F75F40" w:rsidP="00230244">
            <w:pPr>
              <w:spacing w:line="240" w:lineRule="auto"/>
              <w:rPr>
                <w:sz w:val="28"/>
                <w:szCs w:val="28"/>
                <w:lang w:eastAsia="en-US"/>
              </w:rPr>
            </w:pPr>
          </w:p>
        </w:tc>
      </w:tr>
      <w:tr w:rsidR="00F75F40" w:rsidRPr="001B6260" w:rsidTr="00230244">
        <w:trPr>
          <w:trHeight w:val="2145"/>
        </w:trPr>
        <w:tc>
          <w:tcPr>
            <w:tcW w:w="1729" w:type="dxa"/>
            <w:tcBorders>
              <w:top w:val="double" w:sz="4" w:space="0" w:color="auto"/>
              <w:left w:val="single" w:sz="4" w:space="0" w:color="auto"/>
              <w:bottom w:val="single" w:sz="4" w:space="0" w:color="auto"/>
              <w:right w:val="single" w:sz="4" w:space="0" w:color="auto"/>
            </w:tcBorders>
            <w:hideMark/>
          </w:tcPr>
          <w:p w:rsidR="00F75F40" w:rsidRPr="001B6260" w:rsidRDefault="00F75F40" w:rsidP="00230244">
            <w:pPr>
              <w:spacing w:line="240" w:lineRule="auto"/>
              <w:rPr>
                <w:sz w:val="28"/>
                <w:szCs w:val="28"/>
                <w:lang w:eastAsia="en-US"/>
              </w:rPr>
            </w:pPr>
            <w:r w:rsidRPr="001B6260">
              <w:rPr>
                <w:sz w:val="28"/>
                <w:szCs w:val="28"/>
              </w:rPr>
              <w:t xml:space="preserve">      М10</w:t>
            </w:r>
          </w:p>
          <w:p w:rsidR="00F75F40" w:rsidRPr="001B6260" w:rsidRDefault="00F75F40" w:rsidP="00230244">
            <w:pPr>
              <w:spacing w:line="240" w:lineRule="auto"/>
              <w:rPr>
                <w:sz w:val="28"/>
                <w:szCs w:val="28"/>
              </w:rPr>
            </w:pPr>
            <w:r w:rsidRPr="001B6260">
              <w:rPr>
                <w:sz w:val="28"/>
                <w:szCs w:val="28"/>
              </w:rPr>
              <w:t xml:space="preserve">      М20 </w:t>
            </w:r>
          </w:p>
          <w:p w:rsidR="00F75F40" w:rsidRPr="001B6260" w:rsidRDefault="00F75F40" w:rsidP="00230244">
            <w:pPr>
              <w:spacing w:line="240" w:lineRule="auto"/>
              <w:rPr>
                <w:sz w:val="28"/>
                <w:szCs w:val="28"/>
              </w:rPr>
            </w:pPr>
            <w:r w:rsidRPr="001B6260">
              <w:rPr>
                <w:sz w:val="28"/>
                <w:szCs w:val="28"/>
              </w:rPr>
              <w:t xml:space="preserve">      М40 </w:t>
            </w:r>
          </w:p>
          <w:p w:rsidR="00F75F40" w:rsidRPr="001B6260" w:rsidRDefault="00F75F40" w:rsidP="00230244">
            <w:pPr>
              <w:spacing w:line="240" w:lineRule="auto"/>
              <w:rPr>
                <w:sz w:val="28"/>
                <w:szCs w:val="28"/>
              </w:rPr>
            </w:pPr>
            <w:r w:rsidRPr="001B6260">
              <w:rPr>
                <w:sz w:val="28"/>
                <w:szCs w:val="28"/>
              </w:rPr>
              <w:t xml:space="preserve">      М60</w:t>
            </w:r>
          </w:p>
          <w:p w:rsidR="00F75F40" w:rsidRPr="001B6260" w:rsidRDefault="00F75F40" w:rsidP="00230244">
            <w:pPr>
              <w:spacing w:line="240" w:lineRule="auto"/>
              <w:rPr>
                <w:sz w:val="28"/>
                <w:szCs w:val="28"/>
              </w:rPr>
            </w:pPr>
            <w:r w:rsidRPr="001B6260">
              <w:rPr>
                <w:sz w:val="28"/>
                <w:szCs w:val="28"/>
              </w:rPr>
              <w:t xml:space="preserve">      М75</w:t>
            </w:r>
          </w:p>
          <w:p w:rsidR="00F75F40" w:rsidRPr="001B6260" w:rsidRDefault="00F75F40" w:rsidP="00230244">
            <w:pPr>
              <w:spacing w:line="240" w:lineRule="auto"/>
              <w:rPr>
                <w:sz w:val="28"/>
                <w:szCs w:val="28"/>
                <w:lang w:eastAsia="en-US"/>
              </w:rPr>
            </w:pPr>
            <w:r w:rsidRPr="001B6260">
              <w:rPr>
                <w:sz w:val="28"/>
                <w:szCs w:val="28"/>
              </w:rPr>
              <w:t xml:space="preserve">      М100</w:t>
            </w:r>
          </w:p>
        </w:tc>
        <w:tc>
          <w:tcPr>
            <w:tcW w:w="2410" w:type="dxa"/>
            <w:tcBorders>
              <w:top w:val="double" w:sz="4" w:space="0" w:color="auto"/>
              <w:left w:val="single" w:sz="4" w:space="0" w:color="auto"/>
              <w:bottom w:val="single" w:sz="4" w:space="0" w:color="auto"/>
              <w:right w:val="single" w:sz="4" w:space="0" w:color="auto"/>
            </w:tcBorders>
            <w:hideMark/>
          </w:tcPr>
          <w:p w:rsidR="00F75F40" w:rsidRPr="001B6260" w:rsidRDefault="00F75F40" w:rsidP="00230244">
            <w:pPr>
              <w:spacing w:line="240" w:lineRule="auto"/>
              <w:jc w:val="center"/>
              <w:rPr>
                <w:sz w:val="28"/>
                <w:szCs w:val="28"/>
                <w:lang w:eastAsia="en-US"/>
              </w:rPr>
            </w:pPr>
            <w:r w:rsidRPr="001B6260">
              <w:rPr>
                <w:sz w:val="28"/>
                <w:szCs w:val="28"/>
              </w:rPr>
              <w:t>1,0</w:t>
            </w:r>
          </w:p>
          <w:p w:rsidR="00F75F40" w:rsidRPr="001B6260" w:rsidRDefault="00F75F40" w:rsidP="00230244">
            <w:pPr>
              <w:spacing w:line="240" w:lineRule="auto"/>
              <w:jc w:val="center"/>
              <w:rPr>
                <w:sz w:val="28"/>
                <w:szCs w:val="28"/>
              </w:rPr>
            </w:pPr>
            <w:r w:rsidRPr="001B6260">
              <w:rPr>
                <w:sz w:val="28"/>
                <w:szCs w:val="28"/>
              </w:rPr>
              <w:t>2,0</w:t>
            </w:r>
          </w:p>
          <w:p w:rsidR="00F75F40" w:rsidRPr="001B6260" w:rsidRDefault="00F75F40" w:rsidP="00230244">
            <w:pPr>
              <w:spacing w:line="240" w:lineRule="auto"/>
              <w:jc w:val="center"/>
              <w:rPr>
                <w:sz w:val="28"/>
                <w:szCs w:val="28"/>
              </w:rPr>
            </w:pPr>
            <w:r w:rsidRPr="001B6260">
              <w:rPr>
                <w:sz w:val="28"/>
                <w:szCs w:val="28"/>
              </w:rPr>
              <w:t>4,0</w:t>
            </w:r>
          </w:p>
          <w:p w:rsidR="00F75F40" w:rsidRPr="001B6260" w:rsidRDefault="00F75F40" w:rsidP="00230244">
            <w:pPr>
              <w:spacing w:line="240" w:lineRule="auto"/>
              <w:jc w:val="center"/>
              <w:rPr>
                <w:sz w:val="28"/>
                <w:szCs w:val="28"/>
              </w:rPr>
            </w:pPr>
            <w:r w:rsidRPr="001B6260">
              <w:rPr>
                <w:sz w:val="28"/>
                <w:szCs w:val="28"/>
              </w:rPr>
              <w:t>6,0</w:t>
            </w:r>
          </w:p>
          <w:p w:rsidR="00F75F40" w:rsidRPr="001B6260" w:rsidRDefault="00F75F40" w:rsidP="00230244">
            <w:pPr>
              <w:spacing w:line="240" w:lineRule="auto"/>
              <w:jc w:val="center"/>
              <w:rPr>
                <w:sz w:val="28"/>
                <w:szCs w:val="28"/>
              </w:rPr>
            </w:pPr>
            <w:r w:rsidRPr="001B6260">
              <w:rPr>
                <w:sz w:val="28"/>
                <w:szCs w:val="28"/>
              </w:rPr>
              <w:t>7,5</w:t>
            </w:r>
          </w:p>
          <w:p w:rsidR="00F75F40" w:rsidRPr="001B6260" w:rsidRDefault="00F75F40" w:rsidP="00230244">
            <w:pPr>
              <w:spacing w:line="240" w:lineRule="auto"/>
              <w:jc w:val="center"/>
              <w:rPr>
                <w:sz w:val="28"/>
                <w:szCs w:val="28"/>
                <w:lang w:eastAsia="en-US"/>
              </w:rPr>
            </w:pPr>
            <w:r w:rsidRPr="001B6260">
              <w:rPr>
                <w:sz w:val="28"/>
                <w:szCs w:val="28"/>
              </w:rPr>
              <w:t>10,0</w:t>
            </w:r>
          </w:p>
        </w:tc>
        <w:tc>
          <w:tcPr>
            <w:tcW w:w="2410" w:type="dxa"/>
            <w:tcBorders>
              <w:top w:val="double" w:sz="4" w:space="0" w:color="auto"/>
              <w:left w:val="single" w:sz="4" w:space="0" w:color="auto"/>
              <w:bottom w:val="single" w:sz="4" w:space="0" w:color="auto"/>
              <w:right w:val="single" w:sz="4" w:space="0" w:color="auto"/>
            </w:tcBorders>
            <w:hideMark/>
          </w:tcPr>
          <w:p w:rsidR="00F75F40" w:rsidRPr="001B6260" w:rsidRDefault="00F75F40" w:rsidP="00230244">
            <w:pPr>
              <w:spacing w:line="240" w:lineRule="auto"/>
              <w:jc w:val="center"/>
              <w:rPr>
                <w:sz w:val="28"/>
                <w:szCs w:val="28"/>
                <w:lang w:eastAsia="en-US"/>
              </w:rPr>
            </w:pPr>
            <w:r w:rsidRPr="001B6260">
              <w:rPr>
                <w:sz w:val="28"/>
                <w:szCs w:val="28"/>
              </w:rPr>
              <w:t>0,2</w:t>
            </w:r>
          </w:p>
          <w:p w:rsidR="00F75F40" w:rsidRPr="001B6260" w:rsidRDefault="00F75F40" w:rsidP="00230244">
            <w:pPr>
              <w:spacing w:line="240" w:lineRule="auto"/>
              <w:jc w:val="center"/>
              <w:rPr>
                <w:sz w:val="28"/>
                <w:szCs w:val="28"/>
              </w:rPr>
            </w:pPr>
            <w:r w:rsidRPr="001B6260">
              <w:rPr>
                <w:sz w:val="28"/>
                <w:szCs w:val="28"/>
              </w:rPr>
              <w:t>0,4</w:t>
            </w:r>
          </w:p>
          <w:p w:rsidR="00F75F40" w:rsidRPr="001B6260" w:rsidRDefault="00F75F40" w:rsidP="00230244">
            <w:pPr>
              <w:spacing w:line="240" w:lineRule="auto"/>
              <w:jc w:val="center"/>
              <w:rPr>
                <w:sz w:val="28"/>
                <w:szCs w:val="28"/>
              </w:rPr>
            </w:pPr>
            <w:r w:rsidRPr="001B6260">
              <w:rPr>
                <w:sz w:val="28"/>
                <w:szCs w:val="28"/>
              </w:rPr>
              <w:t>0,8</w:t>
            </w:r>
          </w:p>
          <w:p w:rsidR="00F75F40" w:rsidRPr="001B6260" w:rsidRDefault="00F75F40" w:rsidP="00230244">
            <w:pPr>
              <w:spacing w:line="240" w:lineRule="auto"/>
              <w:jc w:val="center"/>
              <w:rPr>
                <w:sz w:val="28"/>
                <w:szCs w:val="28"/>
              </w:rPr>
            </w:pPr>
            <w:r w:rsidRPr="001B6260">
              <w:rPr>
                <w:sz w:val="28"/>
                <w:szCs w:val="28"/>
              </w:rPr>
              <w:t>1,2</w:t>
            </w:r>
          </w:p>
          <w:p w:rsidR="00F75F40" w:rsidRPr="001B6260" w:rsidRDefault="00F75F40" w:rsidP="00230244">
            <w:pPr>
              <w:spacing w:line="240" w:lineRule="auto"/>
              <w:jc w:val="center"/>
              <w:rPr>
                <w:sz w:val="28"/>
                <w:szCs w:val="28"/>
              </w:rPr>
            </w:pPr>
            <w:r w:rsidRPr="001B6260">
              <w:rPr>
                <w:sz w:val="28"/>
                <w:szCs w:val="28"/>
              </w:rPr>
              <w:t>1,5</w:t>
            </w:r>
          </w:p>
          <w:p w:rsidR="00F75F40" w:rsidRPr="001B6260" w:rsidRDefault="00F75F40" w:rsidP="00230244">
            <w:pPr>
              <w:spacing w:line="240" w:lineRule="auto"/>
              <w:jc w:val="center"/>
              <w:rPr>
                <w:sz w:val="28"/>
                <w:szCs w:val="28"/>
                <w:lang w:eastAsia="en-US"/>
              </w:rPr>
            </w:pPr>
            <w:r w:rsidRPr="001B6260">
              <w:rPr>
                <w:sz w:val="28"/>
                <w:szCs w:val="28"/>
              </w:rPr>
              <w:t>2,0</w:t>
            </w:r>
          </w:p>
        </w:tc>
        <w:tc>
          <w:tcPr>
            <w:tcW w:w="2835" w:type="dxa"/>
            <w:tcBorders>
              <w:top w:val="double" w:sz="4" w:space="0" w:color="auto"/>
              <w:left w:val="single" w:sz="4" w:space="0" w:color="auto"/>
              <w:bottom w:val="single" w:sz="4" w:space="0" w:color="auto"/>
              <w:right w:val="single" w:sz="4" w:space="0" w:color="auto"/>
            </w:tcBorders>
            <w:hideMark/>
          </w:tcPr>
          <w:p w:rsidR="00F75F40" w:rsidRPr="001B6260" w:rsidRDefault="00F75F40" w:rsidP="00230244">
            <w:pPr>
              <w:spacing w:line="240" w:lineRule="auto"/>
              <w:jc w:val="center"/>
              <w:rPr>
                <w:sz w:val="28"/>
                <w:szCs w:val="28"/>
                <w:lang w:eastAsia="en-US"/>
              </w:rPr>
            </w:pPr>
            <w:r w:rsidRPr="001B6260">
              <w:rPr>
                <w:sz w:val="28"/>
                <w:szCs w:val="28"/>
              </w:rPr>
              <w:t>0,65</w:t>
            </w:r>
          </w:p>
          <w:p w:rsidR="00F75F40" w:rsidRPr="001B6260" w:rsidRDefault="00F75F40" w:rsidP="00230244">
            <w:pPr>
              <w:spacing w:line="240" w:lineRule="auto"/>
              <w:jc w:val="center"/>
              <w:rPr>
                <w:sz w:val="28"/>
                <w:szCs w:val="28"/>
              </w:rPr>
            </w:pPr>
            <w:r w:rsidRPr="001B6260">
              <w:rPr>
                <w:sz w:val="28"/>
                <w:szCs w:val="28"/>
              </w:rPr>
              <w:t>0,65</w:t>
            </w:r>
          </w:p>
          <w:p w:rsidR="00F75F40" w:rsidRPr="001B6260" w:rsidRDefault="00F75F40" w:rsidP="00230244">
            <w:pPr>
              <w:spacing w:line="240" w:lineRule="auto"/>
              <w:jc w:val="center"/>
              <w:rPr>
                <w:sz w:val="28"/>
                <w:szCs w:val="28"/>
              </w:rPr>
            </w:pPr>
            <w:r w:rsidRPr="001B6260">
              <w:rPr>
                <w:sz w:val="28"/>
                <w:szCs w:val="28"/>
              </w:rPr>
              <w:t>0,7</w:t>
            </w:r>
          </w:p>
          <w:p w:rsidR="00F75F40" w:rsidRPr="001B6260" w:rsidRDefault="00F75F40" w:rsidP="00230244">
            <w:pPr>
              <w:spacing w:line="240" w:lineRule="auto"/>
              <w:jc w:val="center"/>
              <w:rPr>
                <w:sz w:val="28"/>
                <w:szCs w:val="28"/>
              </w:rPr>
            </w:pPr>
            <w:r w:rsidRPr="001B6260">
              <w:rPr>
                <w:sz w:val="28"/>
                <w:szCs w:val="28"/>
              </w:rPr>
              <w:t>0,75</w:t>
            </w:r>
          </w:p>
          <w:p w:rsidR="00F75F40" w:rsidRPr="001B6260" w:rsidRDefault="00F75F40" w:rsidP="00230244">
            <w:pPr>
              <w:spacing w:line="240" w:lineRule="auto"/>
              <w:jc w:val="center"/>
              <w:rPr>
                <w:sz w:val="28"/>
                <w:szCs w:val="28"/>
              </w:rPr>
            </w:pPr>
            <w:r w:rsidRPr="001B6260">
              <w:rPr>
                <w:sz w:val="28"/>
                <w:szCs w:val="28"/>
              </w:rPr>
              <w:t>0,75</w:t>
            </w:r>
          </w:p>
          <w:p w:rsidR="00F75F40" w:rsidRPr="001B6260" w:rsidRDefault="00F75F40" w:rsidP="00230244">
            <w:pPr>
              <w:spacing w:line="240" w:lineRule="auto"/>
              <w:jc w:val="center"/>
              <w:rPr>
                <w:sz w:val="28"/>
                <w:szCs w:val="28"/>
                <w:lang w:eastAsia="en-US"/>
              </w:rPr>
            </w:pPr>
            <w:r w:rsidRPr="001B6260">
              <w:rPr>
                <w:sz w:val="28"/>
                <w:szCs w:val="28"/>
              </w:rPr>
              <w:t>0,80</w:t>
            </w:r>
          </w:p>
        </w:tc>
      </w:tr>
    </w:tbl>
    <w:p w:rsidR="00F75F40" w:rsidRDefault="00F75F40" w:rsidP="00F75F40">
      <w:pPr>
        <w:pStyle w:val="ac"/>
        <w:spacing w:line="360" w:lineRule="auto"/>
        <w:jc w:val="both"/>
        <w:rPr>
          <w:szCs w:val="28"/>
        </w:rPr>
      </w:pPr>
      <w:r w:rsidRPr="001B6260">
        <w:rPr>
          <w:szCs w:val="28"/>
        </w:rPr>
        <w:t xml:space="preserve">              </w:t>
      </w:r>
    </w:p>
    <w:p w:rsidR="00F75F40" w:rsidRDefault="00F75F40" w:rsidP="00F75F40">
      <w:pPr>
        <w:pStyle w:val="ac"/>
        <w:spacing w:line="360" w:lineRule="auto"/>
        <w:jc w:val="both"/>
        <w:rPr>
          <w:szCs w:val="28"/>
        </w:rPr>
      </w:pPr>
      <w:r>
        <w:rPr>
          <w:szCs w:val="28"/>
        </w:rPr>
        <w:tab/>
        <w:t>5.3</w:t>
      </w:r>
      <w:proofErr w:type="gramStart"/>
      <w:r>
        <w:rPr>
          <w:szCs w:val="28"/>
        </w:rPr>
        <w:t> П</w:t>
      </w:r>
      <w:proofErr w:type="gramEnd"/>
      <w:r>
        <w:rPr>
          <w:szCs w:val="28"/>
        </w:rPr>
        <w:t>ри испытании укреплённых грунтов на морозостойкость число циклов замораживания-оттаивания и температуру замораживания назначают в зависимости от дорожно-климатической  зоны и месторасположения слоя укреплённого грунта в дорожной одежде в соответствии с приложением Г.</w:t>
      </w:r>
      <w:r w:rsidRPr="001B6260">
        <w:rPr>
          <w:szCs w:val="28"/>
        </w:rPr>
        <w:t xml:space="preserve">                                                                                                              </w:t>
      </w:r>
      <w:r>
        <w:rPr>
          <w:szCs w:val="28"/>
        </w:rPr>
        <w:t xml:space="preserve">        </w:t>
      </w:r>
    </w:p>
    <w:p w:rsidR="00F75F40" w:rsidRDefault="00F75F40" w:rsidP="00F75F40">
      <w:pPr>
        <w:pStyle w:val="ac"/>
        <w:spacing w:line="360" w:lineRule="auto"/>
        <w:jc w:val="both"/>
        <w:rPr>
          <w:szCs w:val="28"/>
        </w:rPr>
      </w:pPr>
      <w:r>
        <w:rPr>
          <w:szCs w:val="28"/>
        </w:rPr>
        <w:tab/>
        <w:t>5.4.  Укреплённые грунты в зависимости от значения суммарной удельной эффективной активности естественных радионуклидов (</w:t>
      </w:r>
      <w:proofErr w:type="spellStart"/>
      <w:r>
        <w:rPr>
          <w:szCs w:val="28"/>
        </w:rPr>
        <w:t>А</w:t>
      </w:r>
      <w:r>
        <w:rPr>
          <w:szCs w:val="28"/>
          <w:vertAlign w:val="subscript"/>
        </w:rPr>
        <w:t>эфф</w:t>
      </w:r>
      <w:proofErr w:type="spellEnd"/>
      <w:r>
        <w:rPr>
          <w:szCs w:val="28"/>
        </w:rPr>
        <w:t xml:space="preserve">), определяемой  по ГОСТ 30108, в применяемых грунтах и добавках используют </w:t>
      </w:r>
      <w:proofErr w:type="gramStart"/>
      <w:r>
        <w:rPr>
          <w:szCs w:val="28"/>
        </w:rPr>
        <w:t>при</w:t>
      </w:r>
      <w:proofErr w:type="gramEnd"/>
      <w:r>
        <w:rPr>
          <w:szCs w:val="28"/>
        </w:rPr>
        <w:t>:</w:t>
      </w:r>
    </w:p>
    <w:p w:rsidR="00F75F40" w:rsidRDefault="00F75F40" w:rsidP="00F75F40">
      <w:pPr>
        <w:pStyle w:val="ac"/>
        <w:spacing w:line="360" w:lineRule="auto"/>
        <w:jc w:val="both"/>
        <w:rPr>
          <w:szCs w:val="28"/>
        </w:rPr>
      </w:pPr>
      <w:r>
        <w:rPr>
          <w:szCs w:val="28"/>
        </w:rPr>
        <w:t xml:space="preserve">   </w:t>
      </w:r>
      <w:r>
        <w:rPr>
          <w:szCs w:val="28"/>
        </w:rPr>
        <w:tab/>
      </w:r>
      <w:proofErr w:type="spellStart"/>
      <w:r>
        <w:rPr>
          <w:szCs w:val="28"/>
        </w:rPr>
        <w:t>А</w:t>
      </w:r>
      <w:r>
        <w:rPr>
          <w:szCs w:val="28"/>
          <w:vertAlign w:val="subscript"/>
        </w:rPr>
        <w:t>эфф</w:t>
      </w:r>
      <w:proofErr w:type="spellEnd"/>
      <w:r>
        <w:rPr>
          <w:szCs w:val="28"/>
          <w:vertAlign w:val="subscript"/>
        </w:rPr>
        <w:t xml:space="preserve">   </w:t>
      </w:r>
      <w:r>
        <w:rPr>
          <w:szCs w:val="28"/>
        </w:rPr>
        <w:t>до 740 Бк/кг – для строительства дорог  без ограничений;</w:t>
      </w:r>
    </w:p>
    <w:p w:rsidR="00F75F40" w:rsidRDefault="00F75F40" w:rsidP="00F75F40">
      <w:pPr>
        <w:pStyle w:val="ac"/>
        <w:spacing w:line="360" w:lineRule="auto"/>
        <w:jc w:val="both"/>
        <w:rPr>
          <w:szCs w:val="28"/>
        </w:rPr>
      </w:pPr>
      <w:r>
        <w:rPr>
          <w:szCs w:val="28"/>
        </w:rPr>
        <w:t xml:space="preserve">       </w:t>
      </w:r>
      <w:r>
        <w:rPr>
          <w:szCs w:val="28"/>
        </w:rPr>
        <w:tab/>
      </w:r>
      <w:proofErr w:type="spellStart"/>
      <w:r>
        <w:rPr>
          <w:szCs w:val="28"/>
        </w:rPr>
        <w:t>А</w:t>
      </w:r>
      <w:r>
        <w:rPr>
          <w:szCs w:val="28"/>
          <w:vertAlign w:val="subscript"/>
        </w:rPr>
        <w:t>эфф</w:t>
      </w:r>
      <w:proofErr w:type="spellEnd"/>
      <w:r>
        <w:rPr>
          <w:szCs w:val="28"/>
          <w:vertAlign w:val="subscript"/>
        </w:rPr>
        <w:t xml:space="preserve">  </w:t>
      </w:r>
      <w:r>
        <w:rPr>
          <w:szCs w:val="28"/>
        </w:rPr>
        <w:t>свыше 740 до 2800 Бк/кг – для дорожного  строительства вне населённых пунктов и зон перспективной застройки.</w:t>
      </w:r>
    </w:p>
    <w:p w:rsidR="00F75F40" w:rsidRPr="001B6260" w:rsidRDefault="00F75F40" w:rsidP="00F75F40">
      <w:pPr>
        <w:rPr>
          <w:sz w:val="28"/>
          <w:szCs w:val="28"/>
        </w:rPr>
      </w:pPr>
      <w:r>
        <w:tab/>
      </w:r>
      <w:r w:rsidRPr="001B6260">
        <w:rPr>
          <w:sz w:val="28"/>
          <w:szCs w:val="28"/>
        </w:rPr>
        <w:t xml:space="preserve">5.5. В конструктивном слое дорожной одежды из укрепленного грунта  определяют влажность и плотность материала. Коэффициент уплотнения конструктивного слоя дорожной одежды из укреплённого грунта должен  быть не ниже: </w:t>
      </w:r>
    </w:p>
    <w:p w:rsidR="00F75F40" w:rsidRPr="001B6260" w:rsidRDefault="00F75F40" w:rsidP="00F75F40">
      <w:pPr>
        <w:rPr>
          <w:sz w:val="28"/>
          <w:szCs w:val="28"/>
        </w:rPr>
      </w:pPr>
      <w:r w:rsidRPr="001B6260">
        <w:rPr>
          <w:sz w:val="28"/>
          <w:szCs w:val="28"/>
        </w:rPr>
        <w:t xml:space="preserve">      0,99 – для глинистых типов грунтов;</w:t>
      </w:r>
    </w:p>
    <w:p w:rsidR="00F75F40" w:rsidRDefault="00F75F40" w:rsidP="00F75F40">
      <w:pPr>
        <w:pStyle w:val="ac"/>
        <w:tabs>
          <w:tab w:val="left" w:pos="709"/>
        </w:tabs>
        <w:spacing w:line="360" w:lineRule="auto"/>
        <w:ind w:firstLine="709"/>
        <w:jc w:val="both"/>
        <w:rPr>
          <w:szCs w:val="28"/>
        </w:rPr>
      </w:pPr>
      <w:r>
        <w:rPr>
          <w:szCs w:val="28"/>
        </w:rPr>
        <w:t xml:space="preserve">0,98 – для остальных типов грунтов.    </w:t>
      </w:r>
    </w:p>
    <w:p w:rsidR="00F75F40" w:rsidRPr="001B6260" w:rsidRDefault="00F75F40" w:rsidP="00F75F40">
      <w:pPr>
        <w:pStyle w:val="ac"/>
        <w:spacing w:line="360" w:lineRule="auto"/>
        <w:ind w:left="709"/>
        <w:jc w:val="both"/>
        <w:rPr>
          <w:b/>
          <w:sz w:val="32"/>
          <w:szCs w:val="32"/>
        </w:rPr>
      </w:pPr>
      <w:r w:rsidRPr="001B6260">
        <w:rPr>
          <w:b/>
          <w:sz w:val="32"/>
          <w:szCs w:val="32"/>
        </w:rPr>
        <w:lastRenderedPageBreak/>
        <w:t>6</w:t>
      </w:r>
      <w:r>
        <w:rPr>
          <w:b/>
          <w:sz w:val="32"/>
          <w:szCs w:val="32"/>
        </w:rPr>
        <w:t xml:space="preserve"> </w:t>
      </w:r>
      <w:r w:rsidRPr="001B6260">
        <w:rPr>
          <w:b/>
          <w:sz w:val="32"/>
          <w:szCs w:val="32"/>
        </w:rPr>
        <w:t>Технология работ с использованием укрепленных грунтов</w:t>
      </w:r>
    </w:p>
    <w:p w:rsidR="00F75F40" w:rsidRDefault="00F75F40" w:rsidP="00F75F40">
      <w:pPr>
        <w:pStyle w:val="ac"/>
        <w:spacing w:line="360" w:lineRule="auto"/>
        <w:ind w:left="709"/>
        <w:jc w:val="both"/>
        <w:rPr>
          <w:szCs w:val="28"/>
        </w:rPr>
      </w:pPr>
    </w:p>
    <w:p w:rsidR="00F75F40" w:rsidRDefault="00F75F40" w:rsidP="00F75F40">
      <w:pPr>
        <w:pStyle w:val="ac"/>
        <w:spacing w:line="360" w:lineRule="auto"/>
        <w:ind w:firstLine="709"/>
        <w:jc w:val="both"/>
        <w:rPr>
          <w:szCs w:val="28"/>
        </w:rPr>
      </w:pPr>
      <w:r>
        <w:rPr>
          <w:szCs w:val="28"/>
        </w:rPr>
        <w:t>6.1 Технология производства работ определяется категорией дороги, дорожно-климатической зоной, типом грунта, видом вяжущего и добавок, а также имеющимися средствами механизации.</w:t>
      </w:r>
    </w:p>
    <w:p w:rsidR="00F75F40" w:rsidRDefault="00F75F40" w:rsidP="00F75F40">
      <w:pPr>
        <w:pStyle w:val="ac"/>
        <w:spacing w:line="360" w:lineRule="auto"/>
        <w:ind w:firstLine="709"/>
        <w:jc w:val="both"/>
        <w:rPr>
          <w:szCs w:val="28"/>
        </w:rPr>
      </w:pPr>
      <w:proofErr w:type="gramStart"/>
      <w:r>
        <w:rPr>
          <w:szCs w:val="28"/>
        </w:rPr>
        <w:t>В настоящее время существуют три основных способа производства работ: приготовление смеси из местных или привозных грунтов в стационарных или полустационарных смесительных установках с последующей транспортировкой готовой смеси к месту укладки; приготовление и укладка смесей смешением на дороге с использованием однопроходных грунтосмесительных машин; приготовление и укладка смеси смешением на дороге с использованием многопроходных дорожных фрез.</w:t>
      </w:r>
      <w:proofErr w:type="gramEnd"/>
    </w:p>
    <w:p w:rsidR="00F75F40" w:rsidRDefault="00F75F40" w:rsidP="00F75F40">
      <w:pPr>
        <w:pStyle w:val="ac"/>
        <w:spacing w:line="360" w:lineRule="auto"/>
        <w:ind w:firstLine="709"/>
        <w:jc w:val="both"/>
        <w:rPr>
          <w:szCs w:val="28"/>
        </w:rPr>
      </w:pPr>
      <w:r>
        <w:rPr>
          <w:szCs w:val="28"/>
        </w:rPr>
        <w:t>Приготовление смеси в смесительной установке – наиболее эффективный способ с точки зрения обеспечения однородности смеси, точности дозировки вяжущих и других реагентов и возможности укладки готовой смеси слоем заданной толщины. Вместе с тем при этом способе приготовления и укладки смеси стоимость устройства основания или покрытия несколько выше, чем при других способах, из-за необходимости перевозки готовой смеси к месту ее укладки. Учитывая высокую производительность современных грунтосмесительных установок и однородность приготавливаемых на них смесей, установки используют при скоростном строительстве оснований дорог 1–3 категорий.</w:t>
      </w:r>
    </w:p>
    <w:p w:rsidR="00F75F40" w:rsidRDefault="00F75F40" w:rsidP="00F75F40">
      <w:pPr>
        <w:pStyle w:val="ac"/>
        <w:spacing w:line="360" w:lineRule="auto"/>
        <w:ind w:firstLine="709"/>
        <w:jc w:val="both"/>
        <w:rPr>
          <w:szCs w:val="28"/>
        </w:rPr>
      </w:pPr>
      <w:r>
        <w:rPr>
          <w:szCs w:val="28"/>
        </w:rPr>
        <w:t>При строительстве оснований и покрытий дорог 2–3 категорий целесообразно применение однопроходных грунтосмесительных машин. Механизированные отряды с ведущей однопроходной машиной более производительны, чем отряды с дорожными фрезами, поскольку обеспечивают более высокое качество смеси и эффективное использование вспомогательных машин, входящих в состав отряда.</w:t>
      </w:r>
    </w:p>
    <w:p w:rsidR="00F75F40" w:rsidRDefault="00F75F40" w:rsidP="00F75F40">
      <w:pPr>
        <w:pStyle w:val="ac"/>
        <w:spacing w:line="360" w:lineRule="auto"/>
        <w:ind w:firstLine="709"/>
        <w:jc w:val="both"/>
        <w:rPr>
          <w:szCs w:val="28"/>
        </w:rPr>
      </w:pPr>
      <w:r>
        <w:rPr>
          <w:szCs w:val="28"/>
        </w:rPr>
        <w:lastRenderedPageBreak/>
        <w:t>Многопроходные дорожные фрезы применяют для строительства оснований и покрытий на дорогах 4, 5 категории, сельскохозяйственных и внутрихозяйственных дорогах.</w:t>
      </w:r>
    </w:p>
    <w:p w:rsidR="00F75F40" w:rsidRDefault="00F75F40" w:rsidP="00F75F40">
      <w:pPr>
        <w:pStyle w:val="ac"/>
        <w:spacing w:line="360" w:lineRule="auto"/>
        <w:ind w:firstLine="709"/>
        <w:jc w:val="both"/>
        <w:rPr>
          <w:szCs w:val="28"/>
        </w:rPr>
      </w:pPr>
      <w:r>
        <w:rPr>
          <w:szCs w:val="28"/>
        </w:rPr>
        <w:t>Независимо от принятого способа производства работ основания или покрытия из укрепленного грунта устраивают поточным методом.</w:t>
      </w:r>
    </w:p>
    <w:p w:rsidR="00F75F40" w:rsidRDefault="00F75F40" w:rsidP="00F75F40">
      <w:pPr>
        <w:pStyle w:val="ac"/>
        <w:spacing w:line="360" w:lineRule="auto"/>
        <w:ind w:firstLine="709"/>
        <w:jc w:val="center"/>
        <w:rPr>
          <w:szCs w:val="28"/>
          <w:u w:val="single"/>
        </w:rPr>
      </w:pPr>
    </w:p>
    <w:p w:rsidR="00F75F40" w:rsidRDefault="00F75F40" w:rsidP="00F75F40">
      <w:pPr>
        <w:pStyle w:val="ac"/>
        <w:spacing w:line="360" w:lineRule="auto"/>
        <w:ind w:firstLine="709"/>
        <w:jc w:val="both"/>
        <w:rPr>
          <w:szCs w:val="28"/>
        </w:rPr>
      </w:pPr>
      <w:r>
        <w:rPr>
          <w:szCs w:val="28"/>
        </w:rPr>
        <w:t>6.2 Технология производства работ с применением грунтосмесительной установки</w:t>
      </w:r>
    </w:p>
    <w:p w:rsidR="00F75F40" w:rsidRDefault="00F75F40" w:rsidP="00F75F40">
      <w:pPr>
        <w:pStyle w:val="ac"/>
        <w:spacing w:line="360" w:lineRule="auto"/>
        <w:ind w:firstLine="709"/>
        <w:jc w:val="both"/>
        <w:rPr>
          <w:szCs w:val="28"/>
          <w:u w:val="single"/>
        </w:rPr>
      </w:pPr>
      <w:r>
        <w:rPr>
          <w:szCs w:val="28"/>
        </w:rPr>
        <w:t>Способ производства работ с использованием смесительной установки следует применять при устройстве оснований из несвязных грунтов и супесей с числом пластичности до 3.</w:t>
      </w:r>
    </w:p>
    <w:p w:rsidR="00F75F40" w:rsidRDefault="00F75F40" w:rsidP="00F75F40">
      <w:pPr>
        <w:pStyle w:val="ac"/>
        <w:spacing w:line="360" w:lineRule="auto"/>
        <w:ind w:firstLine="709"/>
        <w:jc w:val="both"/>
        <w:rPr>
          <w:szCs w:val="28"/>
        </w:rPr>
      </w:pPr>
      <w:r>
        <w:rPr>
          <w:szCs w:val="28"/>
        </w:rPr>
        <w:t>Выбор типа установки  зависит от ее производительности и возможности передислокации. Грунтосмесительные установки, изготавливаемые во многих странах мира, имеют очень широкий интервал производительности – от 60 до 400 т/час. В России наибольшее распространение получили установки ДС-50</w:t>
      </w:r>
      <w:proofErr w:type="gramStart"/>
      <w:r>
        <w:rPr>
          <w:szCs w:val="28"/>
        </w:rPr>
        <w:t xml:space="preserve"> Б</w:t>
      </w:r>
      <w:proofErr w:type="gramEnd"/>
      <w:r>
        <w:rPr>
          <w:szCs w:val="28"/>
        </w:rPr>
        <w:t xml:space="preserve"> (Украина); МХ-30 и МХ-45 (Финляндия), А</w:t>
      </w:r>
      <w:r>
        <w:rPr>
          <w:szCs w:val="28"/>
          <w:lang w:val="en-US"/>
        </w:rPr>
        <w:t>S</w:t>
      </w:r>
      <w:r>
        <w:rPr>
          <w:szCs w:val="28"/>
        </w:rPr>
        <w:t xml:space="preserve">Е (Франция). </w:t>
      </w:r>
      <w:proofErr w:type="gramStart"/>
      <w:r>
        <w:rPr>
          <w:szCs w:val="28"/>
        </w:rPr>
        <w:t>Здесь же могут быть использованы ЦБЗ циклического действия.</w:t>
      </w:r>
      <w:proofErr w:type="gramEnd"/>
    </w:p>
    <w:p w:rsidR="00F75F40" w:rsidRDefault="00F75F40" w:rsidP="00F75F40">
      <w:pPr>
        <w:pStyle w:val="ac"/>
        <w:spacing w:line="360" w:lineRule="auto"/>
        <w:ind w:firstLine="708"/>
        <w:jc w:val="both"/>
        <w:rPr>
          <w:szCs w:val="28"/>
        </w:rPr>
      </w:pPr>
      <w:r>
        <w:rPr>
          <w:szCs w:val="28"/>
        </w:rPr>
        <w:t>Современные смесительные установки представляют собой комплект оборудования, включающий:</w:t>
      </w:r>
    </w:p>
    <w:p w:rsidR="00F75F40" w:rsidRDefault="00F75F40" w:rsidP="00F75F40">
      <w:pPr>
        <w:pStyle w:val="ac"/>
        <w:spacing w:line="360" w:lineRule="auto"/>
        <w:ind w:firstLine="709"/>
        <w:jc w:val="both"/>
        <w:rPr>
          <w:szCs w:val="28"/>
        </w:rPr>
      </w:pPr>
      <w:r>
        <w:rPr>
          <w:szCs w:val="28"/>
        </w:rPr>
        <w:t>– агрегат питания с дозатором грунта;</w:t>
      </w:r>
    </w:p>
    <w:p w:rsidR="00F75F40" w:rsidRDefault="00F75F40" w:rsidP="00F75F40">
      <w:pPr>
        <w:pStyle w:val="ac"/>
        <w:spacing w:line="360" w:lineRule="auto"/>
        <w:ind w:firstLine="709"/>
        <w:jc w:val="both"/>
        <w:rPr>
          <w:szCs w:val="28"/>
        </w:rPr>
      </w:pPr>
      <w:r>
        <w:rPr>
          <w:szCs w:val="28"/>
        </w:rPr>
        <w:t>– подающий транспортер;</w:t>
      </w:r>
    </w:p>
    <w:p w:rsidR="00F75F40" w:rsidRDefault="00F75F40" w:rsidP="00F75F40">
      <w:pPr>
        <w:pStyle w:val="ac"/>
        <w:spacing w:line="360" w:lineRule="auto"/>
        <w:ind w:firstLine="709"/>
        <w:jc w:val="both"/>
        <w:rPr>
          <w:szCs w:val="28"/>
        </w:rPr>
      </w:pPr>
      <w:r>
        <w:rPr>
          <w:szCs w:val="28"/>
        </w:rPr>
        <w:t>– агрегаты  дозирования и хранения  порошкообразных вяжущих и добавок;</w:t>
      </w:r>
    </w:p>
    <w:p w:rsidR="00F75F40" w:rsidRDefault="00F75F40" w:rsidP="00F75F40">
      <w:pPr>
        <w:pStyle w:val="ac"/>
        <w:spacing w:line="360" w:lineRule="auto"/>
        <w:ind w:firstLine="709"/>
        <w:jc w:val="both"/>
        <w:rPr>
          <w:szCs w:val="28"/>
        </w:rPr>
      </w:pPr>
      <w:r>
        <w:rPr>
          <w:szCs w:val="28"/>
        </w:rPr>
        <w:t xml:space="preserve">– агрегаты  дозирования  и  хранения  </w:t>
      </w:r>
      <w:proofErr w:type="gramStart"/>
      <w:r>
        <w:rPr>
          <w:szCs w:val="28"/>
        </w:rPr>
        <w:t>органических</w:t>
      </w:r>
      <w:proofErr w:type="gramEnd"/>
      <w:r>
        <w:rPr>
          <w:szCs w:val="28"/>
        </w:rPr>
        <w:t xml:space="preserve">  вяжущих  и воды;</w:t>
      </w:r>
    </w:p>
    <w:p w:rsidR="00F75F40" w:rsidRDefault="00F75F40" w:rsidP="00F75F40">
      <w:pPr>
        <w:pStyle w:val="ac"/>
        <w:spacing w:line="360" w:lineRule="auto"/>
        <w:ind w:firstLine="709"/>
        <w:jc w:val="both"/>
        <w:rPr>
          <w:szCs w:val="28"/>
        </w:rPr>
      </w:pPr>
      <w:r>
        <w:rPr>
          <w:szCs w:val="28"/>
        </w:rPr>
        <w:t>– смеситель непрерывного действия с бункером готовой смеси;</w:t>
      </w:r>
    </w:p>
    <w:p w:rsidR="00F75F40" w:rsidRDefault="00F75F40" w:rsidP="00F75F40">
      <w:pPr>
        <w:pStyle w:val="ac"/>
        <w:spacing w:line="360" w:lineRule="auto"/>
        <w:ind w:firstLine="709"/>
        <w:jc w:val="both"/>
        <w:rPr>
          <w:szCs w:val="28"/>
        </w:rPr>
      </w:pPr>
      <w:r>
        <w:rPr>
          <w:szCs w:val="28"/>
        </w:rPr>
        <w:t>– кабину управления.</w:t>
      </w:r>
    </w:p>
    <w:p w:rsidR="00F75F40" w:rsidRDefault="00F75F40" w:rsidP="00F75F40">
      <w:pPr>
        <w:pStyle w:val="ac"/>
        <w:spacing w:line="360" w:lineRule="auto"/>
        <w:ind w:firstLine="709"/>
        <w:jc w:val="both"/>
        <w:rPr>
          <w:szCs w:val="28"/>
        </w:rPr>
      </w:pPr>
      <w:proofErr w:type="gramStart"/>
      <w:r>
        <w:rPr>
          <w:szCs w:val="28"/>
        </w:rPr>
        <w:t xml:space="preserve">6.2.1  Технология производства работ, при которой в качестве ведущей машины используется грунтосмесительная установка, включает: приготовление смеси грунта с вяжущим и транспортирование ее к месту </w:t>
      </w:r>
      <w:r>
        <w:rPr>
          <w:szCs w:val="28"/>
        </w:rPr>
        <w:lastRenderedPageBreak/>
        <w:t>укладки; распределение, укладку и уплотнение смеси; уход за уложенным слоем.</w:t>
      </w:r>
      <w:proofErr w:type="gramEnd"/>
    </w:p>
    <w:p w:rsidR="00F75F40" w:rsidRDefault="00F75F40" w:rsidP="00F75F40">
      <w:pPr>
        <w:pStyle w:val="ac"/>
        <w:spacing w:line="360" w:lineRule="auto"/>
        <w:ind w:firstLine="709"/>
        <w:jc w:val="both"/>
        <w:rPr>
          <w:szCs w:val="28"/>
        </w:rPr>
      </w:pPr>
      <w:r>
        <w:rPr>
          <w:szCs w:val="28"/>
        </w:rPr>
        <w:t xml:space="preserve">Грунтосмесительные установки обеспечивают, как правило, возможность получения смесей из грунтов, обработанных </w:t>
      </w:r>
      <w:proofErr w:type="gramStart"/>
      <w:r>
        <w:rPr>
          <w:szCs w:val="28"/>
        </w:rPr>
        <w:t>минеральными</w:t>
      </w:r>
      <w:proofErr w:type="gramEnd"/>
      <w:r>
        <w:rPr>
          <w:szCs w:val="28"/>
        </w:rPr>
        <w:t xml:space="preserve">, органическими вяжущими, а также сочетанием двух типов вяжущих (комплексный метод). При изготовлении смеси </w:t>
      </w:r>
      <w:proofErr w:type="spellStart"/>
      <w:r>
        <w:rPr>
          <w:szCs w:val="28"/>
        </w:rPr>
        <w:t>отдозированный</w:t>
      </w:r>
      <w:proofErr w:type="spellEnd"/>
      <w:r>
        <w:rPr>
          <w:szCs w:val="28"/>
        </w:rPr>
        <w:t xml:space="preserve"> грунт, гранулометрические добавки, вода и вяжущие подаются в смесительное отделение одновременно.</w:t>
      </w:r>
    </w:p>
    <w:p w:rsidR="00F75F40" w:rsidRDefault="00F75F40" w:rsidP="00F75F40">
      <w:pPr>
        <w:pStyle w:val="ac"/>
        <w:spacing w:line="360" w:lineRule="auto"/>
        <w:ind w:firstLine="709"/>
        <w:jc w:val="both"/>
        <w:rPr>
          <w:szCs w:val="28"/>
        </w:rPr>
      </w:pPr>
      <w:r>
        <w:rPr>
          <w:szCs w:val="28"/>
        </w:rPr>
        <w:t xml:space="preserve">В случае приготовления смесей с цементом, зольными и шлаковыми вяжущими с активаторами все технологические операции по устройству слоя должны быть завершены не позднее 4 часов с момента ее приготовления. При необходимости удлинения рабочей смены до 8–12 часов в смесь в виде водных растворов вводят </w:t>
      </w:r>
      <w:proofErr w:type="gramStart"/>
      <w:r>
        <w:rPr>
          <w:szCs w:val="28"/>
        </w:rPr>
        <w:t>технический</w:t>
      </w:r>
      <w:proofErr w:type="gramEnd"/>
      <w:r>
        <w:rPr>
          <w:szCs w:val="28"/>
        </w:rPr>
        <w:t xml:space="preserve"> </w:t>
      </w:r>
      <w:proofErr w:type="spellStart"/>
      <w:r>
        <w:rPr>
          <w:szCs w:val="28"/>
        </w:rPr>
        <w:t>лигносульфонат</w:t>
      </w:r>
      <w:proofErr w:type="spellEnd"/>
      <w:r>
        <w:rPr>
          <w:szCs w:val="28"/>
        </w:rPr>
        <w:t xml:space="preserve"> или кремнийорганическую добавку в количестве, соответственно, 0,5–1% и 0,001–0,5% от массы цемента.</w:t>
      </w:r>
    </w:p>
    <w:p w:rsidR="00F75F40" w:rsidRDefault="00F75F40" w:rsidP="00F75F40">
      <w:pPr>
        <w:pStyle w:val="ac"/>
        <w:spacing w:line="360" w:lineRule="auto"/>
        <w:ind w:firstLine="709"/>
        <w:jc w:val="both"/>
        <w:rPr>
          <w:szCs w:val="28"/>
        </w:rPr>
      </w:pPr>
      <w:r>
        <w:rPr>
          <w:szCs w:val="28"/>
        </w:rPr>
        <w:t xml:space="preserve">Продолжительность технологического разрыва между приготовлением и уплотнением смесей в случае использования извести, </w:t>
      </w:r>
      <w:proofErr w:type="spellStart"/>
      <w:r>
        <w:rPr>
          <w:szCs w:val="28"/>
        </w:rPr>
        <w:t>белитовых</w:t>
      </w:r>
      <w:proofErr w:type="spellEnd"/>
      <w:r>
        <w:rPr>
          <w:szCs w:val="28"/>
        </w:rPr>
        <w:t xml:space="preserve"> шламов, а также шлаковых и зольных вяжущих без активаторов составляет 48 часов.</w:t>
      </w:r>
    </w:p>
    <w:p w:rsidR="00F75F40" w:rsidRDefault="00F75F40" w:rsidP="00F75F40">
      <w:pPr>
        <w:pStyle w:val="ac"/>
        <w:spacing w:line="360" w:lineRule="auto"/>
        <w:ind w:firstLine="709"/>
        <w:jc w:val="both"/>
        <w:rPr>
          <w:szCs w:val="28"/>
        </w:rPr>
      </w:pPr>
      <w:r>
        <w:rPr>
          <w:szCs w:val="28"/>
        </w:rPr>
        <w:t xml:space="preserve">При использовании смесей, содержащих цемент и </w:t>
      </w:r>
      <w:proofErr w:type="gramStart"/>
      <w:r>
        <w:rPr>
          <w:szCs w:val="28"/>
        </w:rPr>
        <w:t>органическое</w:t>
      </w:r>
      <w:proofErr w:type="gramEnd"/>
      <w:r>
        <w:rPr>
          <w:szCs w:val="28"/>
        </w:rPr>
        <w:t xml:space="preserve"> вяжущее, безопасный технологический разрыв между приготовлением и уплотнением смеси может быть увеличен до 6–8 часов.</w:t>
      </w:r>
    </w:p>
    <w:p w:rsidR="00F75F40" w:rsidRDefault="00F75F40" w:rsidP="00F75F40">
      <w:pPr>
        <w:pStyle w:val="ac"/>
        <w:spacing w:line="360" w:lineRule="auto"/>
        <w:ind w:firstLine="709"/>
        <w:jc w:val="both"/>
        <w:rPr>
          <w:szCs w:val="28"/>
        </w:rPr>
      </w:pPr>
      <w:r>
        <w:rPr>
          <w:szCs w:val="28"/>
        </w:rPr>
        <w:t xml:space="preserve"> </w:t>
      </w:r>
      <w:proofErr w:type="gramStart"/>
      <w:r>
        <w:rPr>
          <w:szCs w:val="28"/>
        </w:rPr>
        <w:t xml:space="preserve">6.2.2 Грунты, укреплённые  жидкими или </w:t>
      </w:r>
      <w:proofErr w:type="spellStart"/>
      <w:r>
        <w:rPr>
          <w:szCs w:val="28"/>
        </w:rPr>
        <w:t>эмульгированными</w:t>
      </w:r>
      <w:proofErr w:type="spellEnd"/>
      <w:r>
        <w:rPr>
          <w:szCs w:val="28"/>
        </w:rPr>
        <w:t xml:space="preserve"> вяжущими с активными добавками или без них допускается хранить в летний период на открытых площадях, в осенне-зимний период – в закрытых складах или под навесом.</w:t>
      </w:r>
      <w:proofErr w:type="gramEnd"/>
      <w:r>
        <w:rPr>
          <w:szCs w:val="28"/>
        </w:rPr>
        <w:t xml:space="preserve"> Допустимый срок хранения определяется опытным путём. </w:t>
      </w:r>
    </w:p>
    <w:p w:rsidR="00F75F40" w:rsidRDefault="00F75F40" w:rsidP="00F75F40">
      <w:pPr>
        <w:pStyle w:val="ac"/>
        <w:spacing w:line="360" w:lineRule="auto"/>
        <w:jc w:val="both"/>
        <w:rPr>
          <w:szCs w:val="28"/>
        </w:rPr>
      </w:pPr>
      <w:r>
        <w:rPr>
          <w:szCs w:val="28"/>
        </w:rPr>
        <w:t xml:space="preserve">       Грунты, укреплённые </w:t>
      </w:r>
      <w:proofErr w:type="gramStart"/>
      <w:r>
        <w:rPr>
          <w:szCs w:val="28"/>
        </w:rPr>
        <w:t>органическими</w:t>
      </w:r>
      <w:proofErr w:type="gramEnd"/>
      <w:r>
        <w:rPr>
          <w:szCs w:val="28"/>
        </w:rPr>
        <w:t xml:space="preserve"> вяжущими с добавкой   минеральных вяжущих хранению не подлежат.</w:t>
      </w:r>
    </w:p>
    <w:p w:rsidR="00F75F40" w:rsidRDefault="00F75F40" w:rsidP="00F75F40">
      <w:pPr>
        <w:pStyle w:val="ac"/>
        <w:spacing w:line="360" w:lineRule="auto"/>
        <w:jc w:val="both"/>
        <w:rPr>
          <w:szCs w:val="28"/>
        </w:rPr>
      </w:pPr>
      <w:r>
        <w:rPr>
          <w:szCs w:val="28"/>
        </w:rPr>
        <w:t xml:space="preserve">      </w:t>
      </w:r>
      <w:proofErr w:type="gramStart"/>
      <w:r>
        <w:rPr>
          <w:szCs w:val="28"/>
        </w:rPr>
        <w:t xml:space="preserve">Допускается складирование и хранение до укладки укреплённых  грунтов, содержащих шлаковые, зольные вяжущие без активаторов и с </w:t>
      </w:r>
      <w:r>
        <w:rPr>
          <w:szCs w:val="28"/>
        </w:rPr>
        <w:lastRenderedPageBreak/>
        <w:t xml:space="preserve">активаторами,   известью, </w:t>
      </w:r>
      <w:proofErr w:type="spellStart"/>
      <w:r>
        <w:rPr>
          <w:szCs w:val="28"/>
        </w:rPr>
        <w:t>белитовыми</w:t>
      </w:r>
      <w:proofErr w:type="spellEnd"/>
      <w:r>
        <w:rPr>
          <w:szCs w:val="28"/>
        </w:rPr>
        <w:t xml:space="preserve"> шламами при температуре до 5</w:t>
      </w:r>
      <w:r>
        <w:rPr>
          <w:szCs w:val="28"/>
          <w:vertAlign w:val="superscript"/>
        </w:rPr>
        <w:t>0</w:t>
      </w:r>
      <w:r>
        <w:rPr>
          <w:szCs w:val="28"/>
        </w:rPr>
        <w:t>С в течение 2 суток,  при температуре ниже 5</w:t>
      </w:r>
      <w:r>
        <w:rPr>
          <w:szCs w:val="28"/>
          <w:vertAlign w:val="superscript"/>
        </w:rPr>
        <w:t>0</w:t>
      </w:r>
      <w:r>
        <w:rPr>
          <w:szCs w:val="28"/>
        </w:rPr>
        <w:t xml:space="preserve">С – 15 суток, а при отрицательных температурах – 30 суток.  </w:t>
      </w:r>
      <w:proofErr w:type="gramEnd"/>
    </w:p>
    <w:p w:rsidR="00F75F40" w:rsidRDefault="00F75F40" w:rsidP="00F75F40">
      <w:pPr>
        <w:pStyle w:val="ac"/>
        <w:spacing w:line="360" w:lineRule="auto"/>
        <w:jc w:val="both"/>
        <w:rPr>
          <w:szCs w:val="28"/>
        </w:rPr>
      </w:pPr>
      <w:r>
        <w:rPr>
          <w:szCs w:val="28"/>
        </w:rPr>
        <w:t xml:space="preserve">        При транспортировании и хранении укреплённых грунтов необходимо следить за сохранением оптимальной влажности, не допуская их пересыхания или переувлажнения.</w:t>
      </w:r>
    </w:p>
    <w:p w:rsidR="00F75F40" w:rsidRDefault="00F75F40" w:rsidP="00F75F40">
      <w:pPr>
        <w:pStyle w:val="ac"/>
        <w:spacing w:line="360" w:lineRule="auto"/>
        <w:jc w:val="both"/>
        <w:rPr>
          <w:szCs w:val="28"/>
        </w:rPr>
      </w:pPr>
      <w:r>
        <w:rPr>
          <w:szCs w:val="28"/>
        </w:rPr>
        <w:tab/>
        <w:t xml:space="preserve">6.2.3 Приготовленную смесь автомобилями-самосвалами вывозят на дорогу, укладывают на подготовленное основание с помощью самоходного укладчика, планировщика или автогрейдера и уплотняют до максимальной плотности с помощью </w:t>
      </w:r>
      <w:proofErr w:type="spellStart"/>
      <w:r>
        <w:rPr>
          <w:szCs w:val="28"/>
        </w:rPr>
        <w:t>пневм</w:t>
      </w:r>
      <w:proofErr w:type="gramStart"/>
      <w:r>
        <w:rPr>
          <w:szCs w:val="28"/>
        </w:rPr>
        <w:t>о</w:t>
      </w:r>
      <w:proofErr w:type="spellEnd"/>
      <w:r>
        <w:rPr>
          <w:szCs w:val="28"/>
        </w:rPr>
        <w:t>-</w:t>
      </w:r>
      <w:proofErr w:type="gramEnd"/>
      <w:r>
        <w:rPr>
          <w:szCs w:val="28"/>
        </w:rPr>
        <w:t xml:space="preserve">, </w:t>
      </w:r>
      <w:proofErr w:type="spellStart"/>
      <w:r>
        <w:rPr>
          <w:szCs w:val="28"/>
        </w:rPr>
        <w:t>вибро</w:t>
      </w:r>
      <w:proofErr w:type="spellEnd"/>
      <w:r>
        <w:rPr>
          <w:szCs w:val="28"/>
        </w:rPr>
        <w:t>- или комбинированных катков (</w:t>
      </w:r>
      <w:proofErr w:type="spellStart"/>
      <w:r>
        <w:rPr>
          <w:szCs w:val="28"/>
        </w:rPr>
        <w:t>пневмо+вибро</w:t>
      </w:r>
      <w:proofErr w:type="spellEnd"/>
      <w:r>
        <w:rPr>
          <w:szCs w:val="28"/>
        </w:rPr>
        <w:t>).</w:t>
      </w:r>
    </w:p>
    <w:p w:rsidR="00F75F40" w:rsidRDefault="00F75F40" w:rsidP="00F75F40">
      <w:pPr>
        <w:pStyle w:val="ac"/>
        <w:spacing w:line="360" w:lineRule="auto"/>
        <w:jc w:val="both"/>
        <w:rPr>
          <w:szCs w:val="28"/>
        </w:rPr>
      </w:pPr>
      <w:r>
        <w:rPr>
          <w:szCs w:val="28"/>
        </w:rPr>
        <w:tab/>
        <w:t>При использовании комбинированного катка первые 4–6 проходов по одному следу он выполняет в статическом режиме (без включения вибрации) вальцом вперед со скоростью 2–3 км/час. Уплотнение слоя следует производить от краев к середине с перекрытием каждого следа при последующем проходе на 30–40 см.</w:t>
      </w:r>
    </w:p>
    <w:p w:rsidR="00F75F40" w:rsidRDefault="00F75F40" w:rsidP="00F75F40">
      <w:pPr>
        <w:pStyle w:val="ac"/>
        <w:spacing w:line="360" w:lineRule="auto"/>
        <w:jc w:val="both"/>
        <w:rPr>
          <w:szCs w:val="28"/>
        </w:rPr>
      </w:pPr>
      <w:r>
        <w:rPr>
          <w:szCs w:val="28"/>
        </w:rPr>
        <w:tab/>
        <w:t xml:space="preserve">Последующие 2–3 прохода по одному следу комбинированный каток производит в вибрационном режиме на скорости 4–6 км/час. При возникновении дефектов (нарушение </w:t>
      </w:r>
      <w:proofErr w:type="spellStart"/>
      <w:r>
        <w:rPr>
          <w:szCs w:val="28"/>
        </w:rPr>
        <w:t>сплошности</w:t>
      </w:r>
      <w:proofErr w:type="spellEnd"/>
      <w:r>
        <w:rPr>
          <w:szCs w:val="28"/>
        </w:rPr>
        <w:t>, расслоение слоя по толщине) вибрацию следует отключить.</w:t>
      </w:r>
    </w:p>
    <w:p w:rsidR="00F75F40" w:rsidRDefault="00F75F40" w:rsidP="00F75F40">
      <w:pPr>
        <w:pStyle w:val="ac"/>
        <w:spacing w:line="360" w:lineRule="auto"/>
        <w:jc w:val="both"/>
        <w:rPr>
          <w:szCs w:val="28"/>
        </w:rPr>
      </w:pPr>
      <w:r>
        <w:rPr>
          <w:szCs w:val="28"/>
        </w:rPr>
        <w:tab/>
        <w:t xml:space="preserve">Процесс уплотнения завершает средний или тяжелый </w:t>
      </w:r>
      <w:proofErr w:type="spellStart"/>
      <w:r>
        <w:rPr>
          <w:szCs w:val="28"/>
        </w:rPr>
        <w:t>гладковальцовый</w:t>
      </w:r>
      <w:proofErr w:type="spellEnd"/>
      <w:r>
        <w:rPr>
          <w:szCs w:val="28"/>
        </w:rPr>
        <w:t xml:space="preserve"> каток за 3–5 проходов по следу в статическом режиме на скорости 4–6 км/час.</w:t>
      </w:r>
    </w:p>
    <w:p w:rsidR="00F75F40" w:rsidRDefault="00F75F40" w:rsidP="00F75F40">
      <w:pPr>
        <w:pStyle w:val="ac"/>
        <w:spacing w:line="360" w:lineRule="auto"/>
        <w:jc w:val="both"/>
        <w:rPr>
          <w:szCs w:val="28"/>
        </w:rPr>
      </w:pPr>
      <w:r>
        <w:rPr>
          <w:szCs w:val="28"/>
        </w:rPr>
        <w:tab/>
        <w:t>6.2.4</w:t>
      </w:r>
      <w:proofErr w:type="gramStart"/>
      <w:r>
        <w:rPr>
          <w:szCs w:val="28"/>
        </w:rPr>
        <w:t>  В</w:t>
      </w:r>
      <w:proofErr w:type="gramEnd"/>
      <w:r>
        <w:rPr>
          <w:szCs w:val="28"/>
        </w:rPr>
        <w:t xml:space="preserve"> случаях использования самоходных укладчиков смесь сначала уплотняют имеющимися на укладчике системами уплотнения, а окончательно самоходными катками на пневматических шинах за 8–10 проходов или комбинированными за 4–6 проходов по одному следу.</w:t>
      </w:r>
    </w:p>
    <w:p w:rsidR="00F75F40" w:rsidRDefault="00F75F40" w:rsidP="00F75F40">
      <w:pPr>
        <w:pStyle w:val="ac"/>
        <w:spacing w:line="360" w:lineRule="auto"/>
        <w:jc w:val="both"/>
        <w:rPr>
          <w:szCs w:val="28"/>
        </w:rPr>
      </w:pPr>
      <w:r>
        <w:rPr>
          <w:szCs w:val="28"/>
        </w:rPr>
        <w:tab/>
        <w:t xml:space="preserve">Количество проходов катков по одному следу и режим уплотнения уточняется после пробного уплотнения слоя основания. Вальцы и </w:t>
      </w:r>
      <w:proofErr w:type="spellStart"/>
      <w:r>
        <w:rPr>
          <w:szCs w:val="28"/>
        </w:rPr>
        <w:t>пневмоколеса</w:t>
      </w:r>
      <w:proofErr w:type="spellEnd"/>
      <w:r>
        <w:rPr>
          <w:szCs w:val="28"/>
        </w:rPr>
        <w:t xml:space="preserve"> в процессе уплотнения слоя не должны смачиваться водой. </w:t>
      </w:r>
      <w:r>
        <w:rPr>
          <w:szCs w:val="28"/>
        </w:rPr>
        <w:lastRenderedPageBreak/>
        <w:t>Каток должен двигаться параллельно оси основания и не останавливаться в процессе уплотнения. Вибраторы на катке следует включать и выключать только в движении во избежание появления следов от вальца.</w:t>
      </w:r>
    </w:p>
    <w:p w:rsidR="00F75F40" w:rsidRDefault="00F75F40" w:rsidP="00F75F40">
      <w:pPr>
        <w:pStyle w:val="ac"/>
        <w:spacing w:line="360" w:lineRule="auto"/>
        <w:jc w:val="both"/>
        <w:rPr>
          <w:szCs w:val="28"/>
        </w:rPr>
      </w:pPr>
      <w:r>
        <w:rPr>
          <w:szCs w:val="28"/>
        </w:rPr>
        <w:tab/>
        <w:t>6.2.5</w:t>
      </w:r>
      <w:proofErr w:type="gramStart"/>
      <w:r>
        <w:rPr>
          <w:szCs w:val="28"/>
        </w:rPr>
        <w:t> </w:t>
      </w:r>
      <w:r w:rsidR="00230244">
        <w:rPr>
          <w:szCs w:val="28"/>
        </w:rPr>
        <w:t xml:space="preserve"> </w:t>
      </w:r>
      <w:r>
        <w:rPr>
          <w:szCs w:val="28"/>
        </w:rPr>
        <w:t>П</w:t>
      </w:r>
      <w:proofErr w:type="gramEnd"/>
      <w:r>
        <w:rPr>
          <w:szCs w:val="28"/>
        </w:rPr>
        <w:t xml:space="preserve">ри достижении максимальной плотности смеси осуществляется чистовое профилирование слоя с подкаткой </w:t>
      </w:r>
      <w:proofErr w:type="spellStart"/>
      <w:r>
        <w:rPr>
          <w:szCs w:val="28"/>
        </w:rPr>
        <w:t>гладковальцовым</w:t>
      </w:r>
      <w:proofErr w:type="spellEnd"/>
      <w:r>
        <w:rPr>
          <w:szCs w:val="28"/>
        </w:rPr>
        <w:t xml:space="preserve"> или </w:t>
      </w:r>
      <w:proofErr w:type="spellStart"/>
      <w:r>
        <w:rPr>
          <w:szCs w:val="28"/>
        </w:rPr>
        <w:t>пневмокатком</w:t>
      </w:r>
      <w:proofErr w:type="spellEnd"/>
      <w:r>
        <w:rPr>
          <w:szCs w:val="28"/>
        </w:rPr>
        <w:t xml:space="preserve"> с гладким протектором.</w:t>
      </w:r>
    </w:p>
    <w:p w:rsidR="00F75F40" w:rsidRDefault="00F75F40" w:rsidP="00F75F40">
      <w:pPr>
        <w:pStyle w:val="ac"/>
        <w:spacing w:line="360" w:lineRule="auto"/>
        <w:jc w:val="both"/>
        <w:rPr>
          <w:szCs w:val="28"/>
        </w:rPr>
      </w:pPr>
      <w:r>
        <w:rPr>
          <w:szCs w:val="28"/>
        </w:rPr>
        <w:tab/>
        <w:t>За уплотненным слоем из грунта, укрепленного минеральным вяжущим или минеральным и органическим вяжущим, необходимо производить уход в течение 5–10 суток до достижения им 70% проектной прочности.</w:t>
      </w:r>
    </w:p>
    <w:p w:rsidR="00F75F40" w:rsidRDefault="00F75F40" w:rsidP="00F75F40">
      <w:pPr>
        <w:pStyle w:val="ac"/>
        <w:spacing w:line="360" w:lineRule="auto"/>
        <w:jc w:val="both"/>
        <w:rPr>
          <w:szCs w:val="28"/>
        </w:rPr>
      </w:pPr>
      <w:r>
        <w:rPr>
          <w:szCs w:val="28"/>
        </w:rPr>
        <w:tab/>
        <w:t xml:space="preserve">Уход осуществляют с помощью рулонных паронепроницаемых пленок, </w:t>
      </w:r>
      <w:proofErr w:type="spellStart"/>
      <w:r>
        <w:rPr>
          <w:szCs w:val="28"/>
        </w:rPr>
        <w:t>битумированной</w:t>
      </w:r>
      <w:proofErr w:type="spellEnd"/>
      <w:r>
        <w:rPr>
          <w:szCs w:val="28"/>
        </w:rPr>
        <w:t xml:space="preserve"> бумаги, песка слоем не менее 5 см или путем розлива пленкообразующих материалов (битумной эмульсии, жидкого битума, </w:t>
      </w:r>
      <w:proofErr w:type="spellStart"/>
      <w:r>
        <w:rPr>
          <w:szCs w:val="28"/>
        </w:rPr>
        <w:t>помароля</w:t>
      </w:r>
      <w:proofErr w:type="spellEnd"/>
      <w:r>
        <w:rPr>
          <w:szCs w:val="28"/>
        </w:rPr>
        <w:t>) в количестве 0,8–1,5 л/м</w:t>
      </w:r>
      <w:proofErr w:type="gramStart"/>
      <w:r>
        <w:rPr>
          <w:szCs w:val="28"/>
          <w:vertAlign w:val="superscript"/>
        </w:rPr>
        <w:t>2</w:t>
      </w:r>
      <w:proofErr w:type="gramEnd"/>
      <w:r>
        <w:rPr>
          <w:szCs w:val="28"/>
        </w:rPr>
        <w:t>.</w:t>
      </w:r>
    </w:p>
    <w:p w:rsidR="00F75F40" w:rsidRDefault="00F75F40" w:rsidP="00F75F40">
      <w:pPr>
        <w:pStyle w:val="ac"/>
        <w:spacing w:line="360" w:lineRule="auto"/>
        <w:jc w:val="both"/>
        <w:rPr>
          <w:szCs w:val="28"/>
        </w:rPr>
      </w:pPr>
      <w:r>
        <w:rPr>
          <w:szCs w:val="28"/>
        </w:rPr>
        <w:tab/>
        <w:t>6.3 Технология обработки грунтов однопроходными грунтосмесительными машинами</w:t>
      </w:r>
    </w:p>
    <w:p w:rsidR="00F75F40" w:rsidRDefault="00F75F40" w:rsidP="00F75F40">
      <w:pPr>
        <w:pStyle w:val="ac"/>
        <w:spacing w:line="360" w:lineRule="auto"/>
        <w:ind w:firstLine="709"/>
        <w:jc w:val="both"/>
        <w:rPr>
          <w:szCs w:val="28"/>
        </w:rPr>
      </w:pPr>
      <w:r>
        <w:rPr>
          <w:szCs w:val="28"/>
        </w:rPr>
        <w:t>6.3.1</w:t>
      </w:r>
      <w:proofErr w:type="gramStart"/>
      <w:r>
        <w:rPr>
          <w:szCs w:val="28"/>
        </w:rPr>
        <w:t> Э</w:t>
      </w:r>
      <w:proofErr w:type="gramEnd"/>
      <w:r>
        <w:rPr>
          <w:szCs w:val="28"/>
        </w:rPr>
        <w:t>та технология осуществляется на дороге и включает:</w:t>
      </w:r>
    </w:p>
    <w:p w:rsidR="00F75F40" w:rsidRDefault="00F75F40" w:rsidP="00F75F40">
      <w:pPr>
        <w:pStyle w:val="ac"/>
        <w:spacing w:line="360" w:lineRule="auto"/>
        <w:ind w:firstLine="709"/>
        <w:jc w:val="both"/>
        <w:rPr>
          <w:szCs w:val="28"/>
        </w:rPr>
      </w:pPr>
      <w:r>
        <w:rPr>
          <w:szCs w:val="28"/>
        </w:rPr>
        <w:t>– профилирование и предварительное уплотнение обрабатываемого слоя;</w:t>
      </w:r>
    </w:p>
    <w:p w:rsidR="00F75F40" w:rsidRDefault="00F75F40" w:rsidP="00F75F40">
      <w:pPr>
        <w:pStyle w:val="ac"/>
        <w:spacing w:line="360" w:lineRule="auto"/>
        <w:ind w:firstLine="709"/>
        <w:jc w:val="both"/>
        <w:rPr>
          <w:szCs w:val="28"/>
        </w:rPr>
      </w:pPr>
      <w:r>
        <w:rPr>
          <w:szCs w:val="28"/>
        </w:rPr>
        <w:t>– распределение гранулометрических добавок (при необходимости);</w:t>
      </w:r>
    </w:p>
    <w:p w:rsidR="00F75F40" w:rsidRDefault="00F75F40" w:rsidP="00F75F40">
      <w:pPr>
        <w:pStyle w:val="ac"/>
        <w:spacing w:line="360" w:lineRule="auto"/>
        <w:ind w:firstLine="709"/>
        <w:jc w:val="both"/>
        <w:rPr>
          <w:szCs w:val="28"/>
        </w:rPr>
      </w:pPr>
      <w:r>
        <w:rPr>
          <w:szCs w:val="28"/>
        </w:rPr>
        <w:t>– размельчение связных грунтов (необходимость дополнительного прохода машины для измельчения связного грунта определяется заранее);</w:t>
      </w:r>
    </w:p>
    <w:p w:rsidR="00F75F40" w:rsidRDefault="00F75F40" w:rsidP="00F75F40">
      <w:pPr>
        <w:pStyle w:val="ac"/>
        <w:spacing w:line="360" w:lineRule="auto"/>
        <w:ind w:firstLine="709"/>
        <w:jc w:val="both"/>
        <w:rPr>
          <w:szCs w:val="28"/>
        </w:rPr>
      </w:pPr>
      <w:r>
        <w:rPr>
          <w:szCs w:val="28"/>
        </w:rPr>
        <w:t>– дозирование и распределение вяжущих материалов;</w:t>
      </w:r>
    </w:p>
    <w:p w:rsidR="00F75F40" w:rsidRDefault="00F75F40" w:rsidP="00F75F40">
      <w:pPr>
        <w:pStyle w:val="ac"/>
        <w:spacing w:line="360" w:lineRule="auto"/>
        <w:ind w:firstLine="709"/>
        <w:jc w:val="both"/>
        <w:rPr>
          <w:szCs w:val="28"/>
        </w:rPr>
      </w:pPr>
      <w:r>
        <w:rPr>
          <w:szCs w:val="28"/>
        </w:rPr>
        <w:t>– перемешивание грунта с добавками, вяжущими и водой;</w:t>
      </w:r>
    </w:p>
    <w:p w:rsidR="00F75F40" w:rsidRDefault="00F75F40" w:rsidP="00F75F40">
      <w:pPr>
        <w:pStyle w:val="ac"/>
        <w:spacing w:line="360" w:lineRule="auto"/>
        <w:ind w:firstLine="709"/>
        <w:jc w:val="both"/>
        <w:rPr>
          <w:szCs w:val="28"/>
        </w:rPr>
      </w:pPr>
      <w:r>
        <w:rPr>
          <w:szCs w:val="28"/>
        </w:rPr>
        <w:t>– профилирование и уплотнение смеси,</w:t>
      </w:r>
    </w:p>
    <w:p w:rsidR="00F75F40" w:rsidRDefault="00F75F40" w:rsidP="00F75F40">
      <w:pPr>
        <w:pStyle w:val="ac"/>
        <w:spacing w:line="360" w:lineRule="auto"/>
        <w:ind w:firstLine="709"/>
        <w:jc w:val="both"/>
        <w:rPr>
          <w:szCs w:val="28"/>
        </w:rPr>
      </w:pPr>
      <w:r>
        <w:rPr>
          <w:szCs w:val="28"/>
        </w:rPr>
        <w:t>– уход за слоем основания.</w:t>
      </w:r>
    </w:p>
    <w:p w:rsidR="00F75F40" w:rsidRDefault="00F75F40" w:rsidP="00F75F40">
      <w:pPr>
        <w:pStyle w:val="ac"/>
        <w:spacing w:line="360" w:lineRule="auto"/>
        <w:ind w:firstLine="709"/>
        <w:jc w:val="both"/>
        <w:rPr>
          <w:szCs w:val="28"/>
        </w:rPr>
      </w:pPr>
      <w:r>
        <w:rPr>
          <w:szCs w:val="28"/>
        </w:rPr>
        <w:t xml:space="preserve">6.3.2 Подлежащий укреплению грунт вывозится на дорогу, профилируется автогрейдером с учетом проектной толщины слоя и уплотняется до 0,85–0,9 от максимальной плотности. В случае обработки глинистых грунтов их необходимо измельчить до требуемого агрегатного </w:t>
      </w:r>
      <w:r>
        <w:rPr>
          <w:szCs w:val="28"/>
        </w:rPr>
        <w:lastRenderedPageBreak/>
        <w:t>состава. Для этой операции желательно использовать многопроходные фрезы. При необходимости по всей ширине основания распределяются гранулометрические добавки.</w:t>
      </w:r>
    </w:p>
    <w:p w:rsidR="00F75F40" w:rsidRPr="00AB56C4" w:rsidRDefault="00F75F40" w:rsidP="00F75F40">
      <w:pPr>
        <w:rPr>
          <w:sz w:val="28"/>
          <w:szCs w:val="28"/>
        </w:rPr>
      </w:pPr>
      <w:r>
        <w:tab/>
      </w:r>
      <w:r w:rsidRPr="00AB56C4">
        <w:rPr>
          <w:sz w:val="28"/>
          <w:szCs w:val="28"/>
        </w:rPr>
        <w:t>6.3.3</w:t>
      </w:r>
      <w:proofErr w:type="gramStart"/>
      <w:r>
        <w:rPr>
          <w:sz w:val="28"/>
          <w:szCs w:val="28"/>
        </w:rPr>
        <w:t> </w:t>
      </w:r>
      <w:r w:rsidRPr="00AB56C4">
        <w:rPr>
          <w:sz w:val="28"/>
          <w:szCs w:val="28"/>
        </w:rPr>
        <w:t>В</w:t>
      </w:r>
      <w:proofErr w:type="gramEnd"/>
      <w:r w:rsidRPr="00AB56C4">
        <w:rPr>
          <w:sz w:val="28"/>
          <w:szCs w:val="28"/>
        </w:rPr>
        <w:t xml:space="preserve"> качестве ведущей машины при производстве работ применяют современные </w:t>
      </w:r>
      <w:proofErr w:type="spellStart"/>
      <w:r w:rsidRPr="00AB56C4">
        <w:rPr>
          <w:sz w:val="28"/>
          <w:szCs w:val="28"/>
        </w:rPr>
        <w:t>грунтосмесители-ресайклеры</w:t>
      </w:r>
      <w:proofErr w:type="spellEnd"/>
      <w:r w:rsidRPr="00AB56C4">
        <w:rPr>
          <w:sz w:val="28"/>
          <w:szCs w:val="28"/>
        </w:rPr>
        <w:t xml:space="preserve"> иностранного производства (например, фирм </w:t>
      </w:r>
      <w:proofErr w:type="spellStart"/>
      <w:r w:rsidRPr="00AB56C4">
        <w:rPr>
          <w:sz w:val="28"/>
          <w:szCs w:val="28"/>
          <w:lang w:val="en-US"/>
        </w:rPr>
        <w:t>Wirtgen</w:t>
      </w:r>
      <w:proofErr w:type="spellEnd"/>
      <w:r w:rsidRPr="00AB56C4">
        <w:rPr>
          <w:sz w:val="28"/>
          <w:szCs w:val="28"/>
        </w:rPr>
        <w:t xml:space="preserve">, </w:t>
      </w:r>
      <w:r w:rsidRPr="00AB56C4">
        <w:rPr>
          <w:sz w:val="28"/>
          <w:szCs w:val="28"/>
          <w:lang w:val="en-US"/>
        </w:rPr>
        <w:t>Caterpillar</w:t>
      </w:r>
      <w:r w:rsidRPr="00AB56C4">
        <w:rPr>
          <w:sz w:val="28"/>
          <w:szCs w:val="28"/>
        </w:rPr>
        <w:t>).</w:t>
      </w:r>
    </w:p>
    <w:p w:rsidR="00F75F40" w:rsidRDefault="00F75F40" w:rsidP="00F75F40">
      <w:pPr>
        <w:pStyle w:val="ac"/>
        <w:spacing w:line="360" w:lineRule="auto"/>
        <w:ind w:firstLine="709"/>
        <w:jc w:val="both"/>
        <w:rPr>
          <w:szCs w:val="28"/>
        </w:rPr>
      </w:pPr>
      <w:r>
        <w:rPr>
          <w:szCs w:val="28"/>
        </w:rPr>
        <w:t xml:space="preserve">Все грунтосмесительные машины оснащены устройствами для дозирования и подачи воды и </w:t>
      </w:r>
      <w:proofErr w:type="gramStart"/>
      <w:r>
        <w:rPr>
          <w:szCs w:val="28"/>
        </w:rPr>
        <w:t>органических</w:t>
      </w:r>
      <w:proofErr w:type="gramEnd"/>
      <w:r>
        <w:rPr>
          <w:szCs w:val="28"/>
        </w:rPr>
        <w:t xml:space="preserve"> вяжущих в смесительную камеру. Большинство </w:t>
      </w:r>
      <w:proofErr w:type="spellStart"/>
      <w:r>
        <w:rPr>
          <w:szCs w:val="28"/>
        </w:rPr>
        <w:t>грунтосмесителей-ресайклеров</w:t>
      </w:r>
      <w:proofErr w:type="spellEnd"/>
      <w:r>
        <w:rPr>
          <w:szCs w:val="28"/>
        </w:rPr>
        <w:t xml:space="preserve"> могут готовить на ходу вспененный битум путем объединения в рабочих форсунках горячего вязкого битума и воды. В этом случае </w:t>
      </w:r>
      <w:proofErr w:type="spellStart"/>
      <w:r>
        <w:rPr>
          <w:szCs w:val="28"/>
        </w:rPr>
        <w:t>битумовоз</w:t>
      </w:r>
      <w:proofErr w:type="spellEnd"/>
      <w:r>
        <w:rPr>
          <w:szCs w:val="28"/>
        </w:rPr>
        <w:t xml:space="preserve">, </w:t>
      </w:r>
      <w:proofErr w:type="gramStart"/>
      <w:r>
        <w:rPr>
          <w:szCs w:val="28"/>
        </w:rPr>
        <w:t>соединенный</w:t>
      </w:r>
      <w:proofErr w:type="gramEnd"/>
      <w:r>
        <w:rPr>
          <w:szCs w:val="28"/>
        </w:rPr>
        <w:t xml:space="preserve"> с </w:t>
      </w:r>
      <w:proofErr w:type="spellStart"/>
      <w:r>
        <w:rPr>
          <w:szCs w:val="28"/>
        </w:rPr>
        <w:t>ресайклером</w:t>
      </w:r>
      <w:proofErr w:type="spellEnd"/>
      <w:r>
        <w:rPr>
          <w:szCs w:val="28"/>
        </w:rPr>
        <w:t xml:space="preserve"> </w:t>
      </w:r>
      <w:proofErr w:type="spellStart"/>
      <w:r>
        <w:rPr>
          <w:szCs w:val="28"/>
        </w:rPr>
        <w:t>битумопроводом</w:t>
      </w:r>
      <w:proofErr w:type="spellEnd"/>
      <w:r>
        <w:rPr>
          <w:szCs w:val="28"/>
        </w:rPr>
        <w:t xml:space="preserve">, устанавливают впереди </w:t>
      </w:r>
      <w:proofErr w:type="spellStart"/>
      <w:r>
        <w:rPr>
          <w:szCs w:val="28"/>
        </w:rPr>
        <w:t>ресайклера</w:t>
      </w:r>
      <w:proofErr w:type="spellEnd"/>
      <w:r>
        <w:rPr>
          <w:szCs w:val="28"/>
        </w:rPr>
        <w:t>. Возможно в этой технологии применение других органических вяжущих (битумная эмульсия,</w:t>
      </w:r>
      <w:proofErr w:type="gramStart"/>
      <w:r>
        <w:rPr>
          <w:szCs w:val="28"/>
        </w:rPr>
        <w:t xml:space="preserve"> ,</w:t>
      </w:r>
      <w:proofErr w:type="gramEnd"/>
      <w:r>
        <w:rPr>
          <w:szCs w:val="28"/>
        </w:rPr>
        <w:t xml:space="preserve"> жидкий битум).</w:t>
      </w:r>
    </w:p>
    <w:p w:rsidR="00F75F40" w:rsidRDefault="00F75F40" w:rsidP="00F75F40">
      <w:pPr>
        <w:pStyle w:val="ac"/>
        <w:spacing w:line="360" w:lineRule="auto"/>
        <w:ind w:firstLine="709"/>
        <w:jc w:val="both"/>
        <w:rPr>
          <w:szCs w:val="28"/>
        </w:rPr>
      </w:pPr>
      <w:r>
        <w:rPr>
          <w:szCs w:val="28"/>
        </w:rPr>
        <w:t>6.3.4</w:t>
      </w:r>
      <w:proofErr w:type="gramStart"/>
      <w:r>
        <w:rPr>
          <w:szCs w:val="28"/>
        </w:rPr>
        <w:t> В</w:t>
      </w:r>
      <w:proofErr w:type="gramEnd"/>
      <w:r>
        <w:rPr>
          <w:szCs w:val="28"/>
        </w:rPr>
        <w:t xml:space="preserve"> случаях использования минеральных вяжущих или комплексных методов обработки перед проходом грунтосмесительной машины по поверхности грунта распределителем сыпучих веществ рассыпаются цемент, известь или зола-уноса. Машина перемешивает все ингредиенты смеси и увлажняет ее до оптимальной влажности за один проход. В настоящее время фирма </w:t>
      </w:r>
      <w:proofErr w:type="spellStart"/>
      <w:r>
        <w:rPr>
          <w:szCs w:val="28"/>
          <w:lang w:val="en-US"/>
        </w:rPr>
        <w:t>Wirtgen</w:t>
      </w:r>
      <w:proofErr w:type="spellEnd"/>
      <w:r>
        <w:rPr>
          <w:szCs w:val="28"/>
        </w:rPr>
        <w:t xml:space="preserve"> выпускает машину </w:t>
      </w:r>
      <w:r>
        <w:rPr>
          <w:szCs w:val="28"/>
          <w:lang w:val="en-US"/>
        </w:rPr>
        <w:t>WR</w:t>
      </w:r>
      <w:r>
        <w:rPr>
          <w:szCs w:val="28"/>
        </w:rPr>
        <w:t>-2500</w:t>
      </w:r>
      <w:r>
        <w:rPr>
          <w:szCs w:val="28"/>
          <w:lang w:val="en-US"/>
        </w:rPr>
        <w:t>S</w:t>
      </w:r>
      <w:r>
        <w:rPr>
          <w:szCs w:val="28"/>
        </w:rPr>
        <w:t xml:space="preserve">К, обеспечивающую дозирование и подачу в смесительную камеру как органических, так и минеральных вяжущих в сыпучем состоянии. </w:t>
      </w:r>
      <w:r>
        <w:rPr>
          <w:szCs w:val="28"/>
        </w:rPr>
        <w:tab/>
      </w:r>
      <w:r>
        <w:rPr>
          <w:szCs w:val="28"/>
        </w:rPr>
        <w:tab/>
        <w:t xml:space="preserve">6.3.5 Перекрытие смежных по ширине захватки полос прохода грунтосмесительной машины должно составлять 10–20 см. Профилирование смеси осуществляют автогрейдером, уплотнение – комбинированными или </w:t>
      </w:r>
      <w:proofErr w:type="spellStart"/>
      <w:r>
        <w:rPr>
          <w:szCs w:val="28"/>
        </w:rPr>
        <w:t>пневмокатками</w:t>
      </w:r>
      <w:proofErr w:type="spellEnd"/>
      <w:r>
        <w:rPr>
          <w:szCs w:val="28"/>
        </w:rPr>
        <w:t xml:space="preserve">. Уплотнение смеси и уход за укрепленным грунтом должен осуществляться в соответствии с требованиями </w:t>
      </w:r>
      <w:proofErr w:type="spellStart"/>
      <w:r>
        <w:rPr>
          <w:szCs w:val="28"/>
        </w:rPr>
        <w:t>п.п</w:t>
      </w:r>
      <w:proofErr w:type="spellEnd"/>
      <w:r>
        <w:rPr>
          <w:szCs w:val="28"/>
        </w:rPr>
        <w:t>. 6.2.3–6.2.5 настоящего стандарта. Ориентировочная длина захватки 200–400 м.</w:t>
      </w:r>
    </w:p>
    <w:p w:rsidR="00F75F40" w:rsidRDefault="00F75F40" w:rsidP="00F75F40">
      <w:pPr>
        <w:pStyle w:val="ac"/>
        <w:spacing w:line="360" w:lineRule="auto"/>
        <w:ind w:firstLine="709"/>
        <w:jc w:val="both"/>
        <w:rPr>
          <w:szCs w:val="28"/>
        </w:rPr>
      </w:pPr>
      <w:r>
        <w:rPr>
          <w:szCs w:val="28"/>
        </w:rPr>
        <w:t>6.4 Технология обработки грунтов многопроходными фрезами</w:t>
      </w:r>
    </w:p>
    <w:p w:rsidR="00F75F40" w:rsidRDefault="00F75F40" w:rsidP="00F75F40">
      <w:pPr>
        <w:pStyle w:val="ac"/>
        <w:spacing w:line="360" w:lineRule="auto"/>
        <w:ind w:firstLine="709"/>
        <w:jc w:val="both"/>
        <w:rPr>
          <w:szCs w:val="28"/>
        </w:rPr>
      </w:pPr>
      <w:r>
        <w:rPr>
          <w:szCs w:val="28"/>
        </w:rPr>
        <w:lastRenderedPageBreak/>
        <w:t>6.4.1 Применение многопроходных фрез  предполагает выполнение тех же технологических операций, что и в случае применения однопроходных машин, но имеет ряд существенных отличий:</w:t>
      </w:r>
    </w:p>
    <w:p w:rsidR="00F75F40" w:rsidRDefault="00F75F40" w:rsidP="00F75F40">
      <w:pPr>
        <w:pStyle w:val="ac"/>
        <w:spacing w:line="360" w:lineRule="auto"/>
        <w:ind w:firstLine="709"/>
        <w:jc w:val="both"/>
        <w:rPr>
          <w:szCs w:val="28"/>
        </w:rPr>
      </w:pPr>
      <w:r>
        <w:rPr>
          <w:szCs w:val="28"/>
        </w:rPr>
        <w:t>– ввиду меньшей производительности фрезы длину захватки назначают в пределах 100–200 м;</w:t>
      </w:r>
    </w:p>
    <w:p w:rsidR="00F75F40" w:rsidRDefault="00F75F40" w:rsidP="00F75F40">
      <w:pPr>
        <w:pStyle w:val="ac"/>
        <w:spacing w:line="360" w:lineRule="auto"/>
        <w:ind w:firstLine="709"/>
        <w:jc w:val="both"/>
        <w:rPr>
          <w:szCs w:val="28"/>
        </w:rPr>
      </w:pPr>
      <w:r>
        <w:rPr>
          <w:szCs w:val="28"/>
        </w:rPr>
        <w:t>– грунты не должны иметь включений крупнее 25 мм;</w:t>
      </w:r>
    </w:p>
    <w:p w:rsidR="00F75F40" w:rsidRDefault="00F75F40" w:rsidP="00F75F40">
      <w:pPr>
        <w:pStyle w:val="ac"/>
        <w:spacing w:line="360" w:lineRule="auto"/>
        <w:ind w:firstLine="709"/>
        <w:jc w:val="both"/>
        <w:rPr>
          <w:szCs w:val="28"/>
        </w:rPr>
      </w:pPr>
      <w:r>
        <w:rPr>
          <w:szCs w:val="28"/>
        </w:rPr>
        <w:t>– для размельчения связных грунтов до требуемого агрегатного состава требуется 1–3 прохода фрезы по одному следу;</w:t>
      </w:r>
    </w:p>
    <w:p w:rsidR="00F75F40" w:rsidRDefault="00F75F40" w:rsidP="00F75F40">
      <w:pPr>
        <w:pStyle w:val="ac"/>
        <w:spacing w:line="360" w:lineRule="auto"/>
        <w:ind w:firstLine="708"/>
        <w:jc w:val="both"/>
        <w:rPr>
          <w:szCs w:val="28"/>
        </w:rPr>
      </w:pPr>
      <w:r>
        <w:rPr>
          <w:szCs w:val="28"/>
        </w:rPr>
        <w:t>– при использовании минеральных вяжущих их перемешивают с сухим грунтом за 1–2 прохода фрезы, после чего в смесь вводят воду;</w:t>
      </w:r>
    </w:p>
    <w:p w:rsidR="00F75F40" w:rsidRDefault="00F75F40" w:rsidP="00F75F40">
      <w:pPr>
        <w:pStyle w:val="ac"/>
        <w:spacing w:line="360" w:lineRule="auto"/>
        <w:ind w:firstLine="708"/>
        <w:jc w:val="both"/>
        <w:rPr>
          <w:szCs w:val="28"/>
        </w:rPr>
      </w:pPr>
      <w:r>
        <w:rPr>
          <w:szCs w:val="28"/>
        </w:rPr>
        <w:t xml:space="preserve">– при использовании </w:t>
      </w:r>
      <w:proofErr w:type="gramStart"/>
      <w:r>
        <w:rPr>
          <w:szCs w:val="28"/>
        </w:rPr>
        <w:t>органических</w:t>
      </w:r>
      <w:proofErr w:type="gramEnd"/>
      <w:r>
        <w:rPr>
          <w:szCs w:val="28"/>
        </w:rPr>
        <w:t xml:space="preserve"> вяжущих в грунт сначала вводят количество воды, обеспечивающее хорошее распределение вяжущего (определяют заранее в лаборатории), перемешивают, затем вносят органическое вяжущее и после перемешивания – оставшуюся воду;</w:t>
      </w:r>
    </w:p>
    <w:p w:rsidR="00F75F40" w:rsidRDefault="00F75F40" w:rsidP="00F75F40">
      <w:pPr>
        <w:pStyle w:val="ac"/>
        <w:spacing w:line="360" w:lineRule="auto"/>
        <w:ind w:firstLine="708"/>
        <w:jc w:val="both"/>
        <w:rPr>
          <w:szCs w:val="28"/>
        </w:rPr>
      </w:pPr>
      <w:r>
        <w:rPr>
          <w:szCs w:val="28"/>
        </w:rPr>
        <w:t>– в случаях больших дозировок органических вяжущих их вводят через дозировочное устройство фрезы за 2–3 приема;</w:t>
      </w:r>
    </w:p>
    <w:p w:rsidR="00F75F40" w:rsidRDefault="00F75F40" w:rsidP="00F75F40">
      <w:pPr>
        <w:pStyle w:val="ac"/>
        <w:spacing w:line="360" w:lineRule="auto"/>
        <w:ind w:firstLine="708"/>
        <w:jc w:val="both"/>
        <w:rPr>
          <w:szCs w:val="28"/>
        </w:rPr>
      </w:pPr>
      <w:proofErr w:type="gramStart"/>
      <w:r>
        <w:rPr>
          <w:szCs w:val="28"/>
        </w:rPr>
        <w:t>– при обработке грунта комплексными методами грунт сначала перемешивают с органическими вяжущими, затем с минеральными, после чего оптимально увлажняют.</w:t>
      </w:r>
      <w:proofErr w:type="gramEnd"/>
    </w:p>
    <w:p w:rsidR="00F75F40" w:rsidRDefault="00F75F40" w:rsidP="00F75F40">
      <w:pPr>
        <w:pStyle w:val="ac"/>
        <w:spacing w:line="360" w:lineRule="auto"/>
        <w:ind w:firstLine="708"/>
        <w:jc w:val="both"/>
        <w:rPr>
          <w:szCs w:val="28"/>
        </w:rPr>
      </w:pPr>
      <w:r>
        <w:rPr>
          <w:szCs w:val="28"/>
        </w:rPr>
        <w:t>6.4.2</w:t>
      </w:r>
      <w:proofErr w:type="gramStart"/>
      <w:r>
        <w:rPr>
          <w:szCs w:val="28"/>
        </w:rPr>
        <w:t> П</w:t>
      </w:r>
      <w:proofErr w:type="gramEnd"/>
      <w:r>
        <w:rPr>
          <w:szCs w:val="28"/>
        </w:rPr>
        <w:t>еред началом работ грунт должен быть вывезен на дорогу, спрофилирован и уплотнен согласно п. 6.3.2 настоящего стандарта.</w:t>
      </w:r>
    </w:p>
    <w:p w:rsidR="00F75F40" w:rsidRDefault="00F75F40" w:rsidP="00F75F40">
      <w:pPr>
        <w:pStyle w:val="ac"/>
        <w:spacing w:line="360" w:lineRule="auto"/>
        <w:ind w:firstLine="708"/>
        <w:jc w:val="both"/>
        <w:rPr>
          <w:szCs w:val="28"/>
        </w:rPr>
      </w:pPr>
      <w:r>
        <w:rPr>
          <w:szCs w:val="28"/>
        </w:rPr>
        <w:t>Минеральные вяжущие вещества и добавки  распределяют по грунту с помощью распределителя цемента, органические вяжущие и воду вводят в смесь через дозировочное устройство  фрезы.</w:t>
      </w:r>
    </w:p>
    <w:p w:rsidR="00F75F40" w:rsidRDefault="00F75F40" w:rsidP="00F75F40">
      <w:pPr>
        <w:pStyle w:val="ac"/>
        <w:spacing w:line="360" w:lineRule="auto"/>
        <w:ind w:firstLine="708"/>
        <w:jc w:val="both"/>
        <w:rPr>
          <w:szCs w:val="28"/>
        </w:rPr>
      </w:pPr>
      <w:r>
        <w:rPr>
          <w:szCs w:val="28"/>
        </w:rPr>
        <w:t xml:space="preserve">Уплотнение смесей и уход за укрепленным грунтом осуществляют в соответствии с </w:t>
      </w:r>
      <w:proofErr w:type="spellStart"/>
      <w:r>
        <w:rPr>
          <w:szCs w:val="28"/>
        </w:rPr>
        <w:t>п.п</w:t>
      </w:r>
      <w:proofErr w:type="spellEnd"/>
      <w:r>
        <w:rPr>
          <w:szCs w:val="28"/>
        </w:rPr>
        <w:t>. 6.2.3–6.2.5 настоящего стандарта.</w:t>
      </w:r>
    </w:p>
    <w:p w:rsidR="00014DA3" w:rsidRDefault="00014DA3" w:rsidP="00F75F40">
      <w:pPr>
        <w:pStyle w:val="ac"/>
        <w:spacing w:line="360" w:lineRule="auto"/>
        <w:ind w:firstLine="708"/>
        <w:jc w:val="both"/>
        <w:rPr>
          <w:szCs w:val="28"/>
        </w:rPr>
      </w:pPr>
    </w:p>
    <w:p w:rsidR="00F75F40" w:rsidRPr="00AB56C4" w:rsidRDefault="00F75F40" w:rsidP="00F75F40">
      <w:pPr>
        <w:pStyle w:val="ac"/>
        <w:numPr>
          <w:ilvl w:val="0"/>
          <w:numId w:val="8"/>
        </w:numPr>
        <w:spacing w:line="360" w:lineRule="auto"/>
        <w:jc w:val="both"/>
        <w:rPr>
          <w:b/>
          <w:sz w:val="32"/>
          <w:szCs w:val="32"/>
        </w:rPr>
      </w:pPr>
      <w:proofErr w:type="gramStart"/>
      <w:r w:rsidRPr="00AB56C4">
        <w:rPr>
          <w:b/>
          <w:sz w:val="32"/>
          <w:szCs w:val="32"/>
        </w:rPr>
        <w:t>Контроль за</w:t>
      </w:r>
      <w:proofErr w:type="gramEnd"/>
      <w:r w:rsidRPr="00AB56C4">
        <w:rPr>
          <w:b/>
          <w:sz w:val="32"/>
          <w:szCs w:val="32"/>
        </w:rPr>
        <w:t xml:space="preserve"> качеством производства работ</w:t>
      </w:r>
    </w:p>
    <w:p w:rsidR="00F75F40" w:rsidRPr="004B0142" w:rsidRDefault="00F75F40" w:rsidP="00F75F40">
      <w:pPr>
        <w:pStyle w:val="ac"/>
        <w:numPr>
          <w:ilvl w:val="1"/>
          <w:numId w:val="7"/>
        </w:numPr>
        <w:tabs>
          <w:tab w:val="num" w:pos="360"/>
        </w:tabs>
        <w:suppressAutoHyphens w:val="0"/>
        <w:spacing w:line="360" w:lineRule="auto"/>
        <w:jc w:val="both"/>
        <w:rPr>
          <w:szCs w:val="28"/>
          <w:u w:val="single"/>
        </w:rPr>
      </w:pPr>
    </w:p>
    <w:p w:rsidR="00F75F40" w:rsidRPr="004B0142" w:rsidRDefault="00F75F40" w:rsidP="00F75F40">
      <w:pPr>
        <w:pStyle w:val="ac"/>
        <w:tabs>
          <w:tab w:val="num" w:pos="3600"/>
        </w:tabs>
        <w:suppressAutoHyphens w:val="0"/>
        <w:spacing w:line="360" w:lineRule="auto"/>
        <w:jc w:val="both"/>
        <w:rPr>
          <w:szCs w:val="28"/>
        </w:rPr>
      </w:pPr>
      <w:r w:rsidRPr="004B0142">
        <w:rPr>
          <w:szCs w:val="28"/>
        </w:rPr>
        <w:t xml:space="preserve">         7.1</w:t>
      </w:r>
      <w:r>
        <w:rPr>
          <w:szCs w:val="28"/>
        </w:rPr>
        <w:t> </w:t>
      </w:r>
      <w:r w:rsidRPr="004B0142">
        <w:rPr>
          <w:szCs w:val="28"/>
        </w:rPr>
        <w:t xml:space="preserve">Контроль при укреплении грунтов </w:t>
      </w:r>
      <w:proofErr w:type="gramStart"/>
      <w:r w:rsidRPr="004B0142">
        <w:rPr>
          <w:szCs w:val="28"/>
        </w:rPr>
        <w:t>минеральными</w:t>
      </w:r>
      <w:proofErr w:type="gramEnd"/>
      <w:r w:rsidRPr="004B0142">
        <w:rPr>
          <w:szCs w:val="28"/>
        </w:rPr>
        <w:t xml:space="preserve"> вяжущими</w:t>
      </w:r>
    </w:p>
    <w:p w:rsidR="00F75F40" w:rsidRPr="004B0142" w:rsidRDefault="00F75F40" w:rsidP="00F75F40">
      <w:pPr>
        <w:pStyle w:val="ac"/>
        <w:spacing w:line="360" w:lineRule="auto"/>
        <w:ind w:firstLine="708"/>
        <w:jc w:val="both"/>
        <w:rPr>
          <w:szCs w:val="28"/>
        </w:rPr>
      </w:pPr>
      <w:r w:rsidRPr="004B0142">
        <w:rPr>
          <w:szCs w:val="28"/>
        </w:rPr>
        <w:lastRenderedPageBreak/>
        <w:t>Не реже одного раза в смену необходимо проверять:</w:t>
      </w:r>
    </w:p>
    <w:p w:rsidR="00F75F40" w:rsidRPr="004B0142" w:rsidRDefault="00F75F40" w:rsidP="00F75F40">
      <w:pPr>
        <w:pStyle w:val="ac"/>
        <w:spacing w:line="360" w:lineRule="auto"/>
        <w:ind w:left="300" w:firstLine="408"/>
        <w:jc w:val="both"/>
        <w:rPr>
          <w:szCs w:val="28"/>
        </w:rPr>
      </w:pPr>
      <w:r>
        <w:rPr>
          <w:szCs w:val="28"/>
        </w:rPr>
        <w:t xml:space="preserve">– </w:t>
      </w:r>
      <w:r w:rsidRPr="004B0142">
        <w:rPr>
          <w:szCs w:val="28"/>
        </w:rPr>
        <w:t>степень размельчения (агрегатный состав) глинистых грунтов путем рассева средних проб на ситах с отверстиями 5 и 10 мм;</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точность дозирования вяжущего и равномерность распределения его по грунту;</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влажность обрабатываемых грунтов и готовой смеси;</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степень уплотнения слоя укрепленного грунта;</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толщину слоя, ровность и поперечный уклон.</w:t>
      </w:r>
    </w:p>
    <w:p w:rsidR="00F75F40" w:rsidRPr="004B0142" w:rsidRDefault="00F75F40" w:rsidP="00F75F40">
      <w:pPr>
        <w:pStyle w:val="ac"/>
        <w:spacing w:line="360" w:lineRule="auto"/>
        <w:ind w:firstLine="708"/>
        <w:jc w:val="both"/>
        <w:rPr>
          <w:szCs w:val="28"/>
        </w:rPr>
      </w:pPr>
      <w:r w:rsidRPr="004B0142">
        <w:rPr>
          <w:szCs w:val="28"/>
        </w:rPr>
        <w:t>Не реже одного раза в квартал проверяют:</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гранулометрический состав несвязных грунтов;</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число пластичности связных грунтов;</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засоление грунтов легкорастворимыми солями;</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марку материала по морозостойкости и прочности при изгибе (раскалывании);</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удельную активность естественных радионуклидов в грунтах.</w:t>
      </w:r>
    </w:p>
    <w:p w:rsidR="00F75F40" w:rsidRPr="004B0142" w:rsidRDefault="00F75F40" w:rsidP="00F75F40">
      <w:pPr>
        <w:pStyle w:val="ac"/>
        <w:spacing w:line="360" w:lineRule="auto"/>
        <w:ind w:firstLine="708"/>
        <w:jc w:val="both"/>
        <w:rPr>
          <w:szCs w:val="28"/>
        </w:rPr>
      </w:pPr>
      <w:r w:rsidRPr="004B0142">
        <w:rPr>
          <w:szCs w:val="28"/>
        </w:rPr>
        <w:t>Точность дозирования вяжущего и равномерность его распределения определяют путем отбора проб готовой смеси из партии, изготовления образцов в соответствии с ГОСТ 23558-94, их формирования и последующего испытания на прочность при сжатии. Партией считают количество укрепленного грунта, изготовленное в течение одной смены, но не более 1000 м</w:t>
      </w:r>
      <w:r w:rsidRPr="004B0142">
        <w:rPr>
          <w:szCs w:val="28"/>
          <w:vertAlign w:val="superscript"/>
        </w:rPr>
        <w:t>3</w:t>
      </w:r>
      <w:r w:rsidRPr="004B0142">
        <w:rPr>
          <w:szCs w:val="28"/>
        </w:rPr>
        <w:t>.</w:t>
      </w:r>
    </w:p>
    <w:p w:rsidR="00F75F40" w:rsidRPr="004B0142" w:rsidRDefault="00F75F40" w:rsidP="00F75F40">
      <w:pPr>
        <w:pStyle w:val="ac"/>
        <w:spacing w:line="360" w:lineRule="auto"/>
        <w:ind w:firstLine="708"/>
        <w:jc w:val="both"/>
        <w:rPr>
          <w:szCs w:val="28"/>
        </w:rPr>
      </w:pPr>
      <w:r w:rsidRPr="004B0142">
        <w:rPr>
          <w:szCs w:val="28"/>
        </w:rPr>
        <w:t>Влажность грунтов и смесей определяют:</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в термостате высушиванием средней пробы до постоянной массы при температуре 105</w:t>
      </w:r>
      <w:r w:rsidRPr="004B0142">
        <w:rPr>
          <w:szCs w:val="28"/>
          <w:vertAlign w:val="superscript"/>
        </w:rPr>
        <w:t>о</w:t>
      </w:r>
      <w:r w:rsidRPr="004B0142">
        <w:rPr>
          <w:szCs w:val="28"/>
        </w:rPr>
        <w:t>С;</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влагомером-плотномером системы Ковалева;</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с помощью радиоизотопных приборов;</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карбидным влагомером;</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высушиванием средней пробы на газовой плитке или при сжигании денатурированного спирта в случае отсутствия в грунте органических включений.</w:t>
      </w:r>
    </w:p>
    <w:p w:rsidR="00F75F40" w:rsidRPr="004B0142" w:rsidRDefault="00F75F40" w:rsidP="00F75F40">
      <w:pPr>
        <w:pStyle w:val="ac"/>
        <w:spacing w:line="360" w:lineRule="auto"/>
        <w:ind w:firstLine="708"/>
        <w:jc w:val="both"/>
        <w:rPr>
          <w:szCs w:val="28"/>
        </w:rPr>
      </w:pPr>
      <w:r w:rsidRPr="004B0142">
        <w:rPr>
          <w:szCs w:val="28"/>
        </w:rPr>
        <w:lastRenderedPageBreak/>
        <w:t>Плотность укрепленного грунта определяют:</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с помощью режущих колец;</w:t>
      </w:r>
    </w:p>
    <w:p w:rsidR="00F75F40" w:rsidRPr="004B0142" w:rsidRDefault="00F75F40" w:rsidP="00F75F40">
      <w:pPr>
        <w:pStyle w:val="ac"/>
        <w:widowControl w:val="0"/>
        <w:spacing w:line="360" w:lineRule="auto"/>
        <w:ind w:firstLine="709"/>
        <w:jc w:val="both"/>
        <w:rPr>
          <w:szCs w:val="28"/>
        </w:rPr>
      </w:pPr>
      <w:r>
        <w:rPr>
          <w:szCs w:val="28"/>
        </w:rPr>
        <w:t xml:space="preserve">– </w:t>
      </w:r>
      <w:r w:rsidRPr="004B0142">
        <w:rPr>
          <w:szCs w:val="28"/>
        </w:rPr>
        <w:t>влагомером-плотномером системы Ковалева;</w:t>
      </w:r>
    </w:p>
    <w:p w:rsidR="00F75F40" w:rsidRPr="004B0142" w:rsidRDefault="00F75F40" w:rsidP="00F75F40">
      <w:pPr>
        <w:pStyle w:val="ac"/>
        <w:widowControl w:val="0"/>
        <w:spacing w:line="360" w:lineRule="auto"/>
        <w:ind w:firstLine="709"/>
        <w:jc w:val="both"/>
        <w:rPr>
          <w:szCs w:val="28"/>
        </w:rPr>
      </w:pPr>
      <w:r>
        <w:rPr>
          <w:szCs w:val="28"/>
        </w:rPr>
        <w:t xml:space="preserve">– </w:t>
      </w:r>
      <w:r w:rsidRPr="004B0142">
        <w:rPr>
          <w:szCs w:val="28"/>
        </w:rPr>
        <w:t>обмером и взвешиванием вырубок правильной геометрической формы или их гидростатическим взвешиванием;</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методом "лунки" для крупнообломочных грунтов;</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с помощью радиоизотопных приборов.</w:t>
      </w:r>
    </w:p>
    <w:p w:rsidR="00F75F40" w:rsidRPr="004B0142" w:rsidRDefault="00F75F40" w:rsidP="00F75F40">
      <w:pPr>
        <w:pStyle w:val="ac"/>
        <w:spacing w:line="360" w:lineRule="auto"/>
        <w:ind w:firstLine="708"/>
        <w:jc w:val="both"/>
        <w:rPr>
          <w:szCs w:val="28"/>
        </w:rPr>
      </w:pPr>
      <w:r w:rsidRPr="004B0142">
        <w:rPr>
          <w:szCs w:val="28"/>
        </w:rPr>
        <w:t>Ровность основания определяют с помощью трехметровой рейки</w:t>
      </w:r>
      <w:r>
        <w:rPr>
          <w:szCs w:val="28"/>
        </w:rPr>
        <w:t>,</w:t>
      </w:r>
      <w:r w:rsidRPr="004B0142">
        <w:rPr>
          <w:szCs w:val="28"/>
        </w:rPr>
        <w:t xml:space="preserve"> а поперечный уклон – с помощью уклономера. </w:t>
      </w:r>
    </w:p>
    <w:p w:rsidR="00F75F40" w:rsidRPr="004B0142" w:rsidRDefault="00F75F40" w:rsidP="00F75F40">
      <w:pPr>
        <w:pStyle w:val="ac"/>
        <w:spacing w:line="360" w:lineRule="auto"/>
        <w:ind w:firstLine="708"/>
        <w:jc w:val="both"/>
        <w:rPr>
          <w:szCs w:val="28"/>
        </w:rPr>
      </w:pPr>
      <w:r w:rsidRPr="004B0142">
        <w:rPr>
          <w:szCs w:val="28"/>
        </w:rPr>
        <w:t xml:space="preserve">Содержание легкорастворимых солей в засоленных грунтах определяют по ГОСТ 25100-82. Морозостойкость и прочность укрепленных грунтов при сжатии и изгибе устанавливают в соответствии с  приложениями </w:t>
      </w:r>
      <w:r>
        <w:rPr>
          <w:szCs w:val="28"/>
        </w:rPr>
        <w:t xml:space="preserve">Г </w:t>
      </w:r>
      <w:r w:rsidRPr="004B0142">
        <w:rPr>
          <w:szCs w:val="28"/>
        </w:rPr>
        <w:t xml:space="preserve">и </w:t>
      </w:r>
      <w:r>
        <w:rPr>
          <w:szCs w:val="28"/>
        </w:rPr>
        <w:t>Д</w:t>
      </w:r>
      <w:r w:rsidRPr="004B0142">
        <w:rPr>
          <w:szCs w:val="28"/>
        </w:rPr>
        <w:t xml:space="preserve">. Удельную активность естественных радионуклидов определяют </w:t>
      </w:r>
      <w:proofErr w:type="gramStart"/>
      <w:r w:rsidRPr="004B0142">
        <w:rPr>
          <w:szCs w:val="28"/>
        </w:rPr>
        <w:t>гамма-спектрометрическим</w:t>
      </w:r>
      <w:proofErr w:type="gramEnd"/>
      <w:r w:rsidRPr="004B0142">
        <w:rPr>
          <w:szCs w:val="28"/>
        </w:rPr>
        <w:t xml:space="preserve"> методом по ГОСТ 30108.</w:t>
      </w:r>
    </w:p>
    <w:p w:rsidR="00F75F40" w:rsidRPr="004B0142" w:rsidRDefault="00F75F40" w:rsidP="00F75F40">
      <w:pPr>
        <w:pStyle w:val="ac"/>
        <w:spacing w:line="360" w:lineRule="auto"/>
        <w:ind w:firstLine="708"/>
        <w:jc w:val="both"/>
        <w:rPr>
          <w:szCs w:val="28"/>
        </w:rPr>
      </w:pPr>
      <w:r w:rsidRPr="004B0142">
        <w:rPr>
          <w:szCs w:val="28"/>
        </w:rPr>
        <w:t xml:space="preserve">  Основные методические положения полевых и лабораторных испытаний грунтов, укрепленных </w:t>
      </w:r>
      <w:proofErr w:type="gramStart"/>
      <w:r w:rsidRPr="004B0142">
        <w:rPr>
          <w:szCs w:val="28"/>
        </w:rPr>
        <w:t>минеральными</w:t>
      </w:r>
      <w:proofErr w:type="gramEnd"/>
      <w:r w:rsidRPr="004B0142">
        <w:rPr>
          <w:szCs w:val="28"/>
        </w:rPr>
        <w:t xml:space="preserve"> вяжущими, приведены в приложении </w:t>
      </w:r>
      <w:r>
        <w:rPr>
          <w:szCs w:val="28"/>
        </w:rPr>
        <w:t>Д</w:t>
      </w:r>
      <w:r w:rsidRPr="004B0142">
        <w:rPr>
          <w:szCs w:val="28"/>
        </w:rPr>
        <w:t>.</w:t>
      </w:r>
    </w:p>
    <w:p w:rsidR="00F75F40" w:rsidRPr="004B0142" w:rsidRDefault="00F75F40" w:rsidP="00F75F40">
      <w:pPr>
        <w:pStyle w:val="ac"/>
        <w:suppressAutoHyphens w:val="0"/>
        <w:spacing w:line="360" w:lineRule="auto"/>
        <w:jc w:val="both"/>
        <w:rPr>
          <w:szCs w:val="28"/>
        </w:rPr>
      </w:pPr>
      <w:r w:rsidRPr="004B0142">
        <w:rPr>
          <w:szCs w:val="28"/>
        </w:rPr>
        <w:tab/>
        <w:t>7.2  Контроль при укреплении грунтов органическими вяжущими и комплексными методами</w:t>
      </w:r>
    </w:p>
    <w:p w:rsidR="00F75F40" w:rsidRPr="004B0142" w:rsidRDefault="00F75F40" w:rsidP="00F75F40">
      <w:pPr>
        <w:pStyle w:val="ac"/>
        <w:spacing w:line="360" w:lineRule="auto"/>
        <w:ind w:firstLine="708"/>
        <w:jc w:val="both"/>
        <w:rPr>
          <w:szCs w:val="28"/>
        </w:rPr>
      </w:pPr>
      <w:r w:rsidRPr="004B0142">
        <w:rPr>
          <w:szCs w:val="28"/>
        </w:rPr>
        <w:t>Для проверки соответствия качества укрепленных грунтов требованиям ГОСТ 30491-97 проводят приемосдаточные и периодические испытания партий смесей.</w:t>
      </w:r>
    </w:p>
    <w:p w:rsidR="00F75F40" w:rsidRPr="004B0142" w:rsidRDefault="00F75F40" w:rsidP="00F75F40">
      <w:pPr>
        <w:pStyle w:val="ac"/>
        <w:spacing w:line="360" w:lineRule="auto"/>
        <w:ind w:firstLine="708"/>
        <w:jc w:val="both"/>
        <w:rPr>
          <w:szCs w:val="28"/>
        </w:rPr>
      </w:pPr>
      <w:r w:rsidRPr="004B0142">
        <w:rPr>
          <w:szCs w:val="28"/>
        </w:rPr>
        <w:t>При изготовлении смесей в грунтосмесительных установках партией считают количество материала, выпускаемого в течение одной смены, но не более 400 т.</w:t>
      </w:r>
    </w:p>
    <w:p w:rsidR="00F75F40" w:rsidRPr="004B0142" w:rsidRDefault="00F75F40" w:rsidP="00F75F40">
      <w:pPr>
        <w:pStyle w:val="ac"/>
        <w:spacing w:line="360" w:lineRule="auto"/>
        <w:ind w:firstLine="708"/>
        <w:jc w:val="both"/>
        <w:rPr>
          <w:szCs w:val="28"/>
        </w:rPr>
      </w:pPr>
      <w:r w:rsidRPr="004B0142">
        <w:rPr>
          <w:szCs w:val="28"/>
        </w:rPr>
        <w:t>При проведении работ методом смешения на месте партией считают количество материала, обрабатываемого в течение одной смены, но не более 300 т.</w:t>
      </w:r>
    </w:p>
    <w:p w:rsidR="00F75F40" w:rsidRPr="004B0142" w:rsidRDefault="00F75F40" w:rsidP="00F75F40">
      <w:pPr>
        <w:pStyle w:val="ac"/>
        <w:spacing w:line="360" w:lineRule="auto"/>
        <w:ind w:firstLine="708"/>
        <w:jc w:val="both"/>
        <w:rPr>
          <w:szCs w:val="28"/>
        </w:rPr>
      </w:pPr>
      <w:r w:rsidRPr="004B0142">
        <w:rPr>
          <w:szCs w:val="28"/>
        </w:rPr>
        <w:t xml:space="preserve">При приемосдаточных испытаниях определяют: температуру смесей, водонасыщение, набухание, прочность при сжатии при температурах 20 и </w:t>
      </w:r>
      <w:r w:rsidRPr="004B0142">
        <w:rPr>
          <w:szCs w:val="28"/>
        </w:rPr>
        <w:lastRenderedPageBreak/>
        <w:t>50</w:t>
      </w:r>
      <w:r w:rsidRPr="004B0142">
        <w:rPr>
          <w:szCs w:val="28"/>
          <w:vertAlign w:val="superscript"/>
        </w:rPr>
        <w:t>о</w:t>
      </w:r>
      <w:r w:rsidRPr="004B0142">
        <w:rPr>
          <w:szCs w:val="28"/>
        </w:rPr>
        <w:t xml:space="preserve">С, водостойкость и </w:t>
      </w:r>
      <w:proofErr w:type="spellStart"/>
      <w:r w:rsidRPr="004B0142">
        <w:rPr>
          <w:szCs w:val="28"/>
        </w:rPr>
        <w:t>слёживаемость</w:t>
      </w:r>
      <w:proofErr w:type="spellEnd"/>
      <w:r w:rsidRPr="004B0142">
        <w:rPr>
          <w:szCs w:val="28"/>
        </w:rPr>
        <w:t xml:space="preserve"> смесей с </w:t>
      </w:r>
      <w:proofErr w:type="gramStart"/>
      <w:r w:rsidRPr="004B0142">
        <w:rPr>
          <w:szCs w:val="28"/>
        </w:rPr>
        <w:t>жидкими</w:t>
      </w:r>
      <w:proofErr w:type="gramEnd"/>
      <w:r w:rsidRPr="004B0142">
        <w:rPr>
          <w:szCs w:val="28"/>
        </w:rPr>
        <w:t xml:space="preserve"> органическими вяжущими, степень размельчения глинистых грунтов, влажность и плотность укрепленных грунтов.</w:t>
      </w:r>
    </w:p>
    <w:p w:rsidR="00F75F40" w:rsidRPr="004B0142" w:rsidRDefault="00F75F40" w:rsidP="00F75F40">
      <w:pPr>
        <w:pStyle w:val="ac"/>
        <w:spacing w:line="360" w:lineRule="auto"/>
        <w:ind w:firstLine="708"/>
        <w:jc w:val="both"/>
        <w:rPr>
          <w:szCs w:val="28"/>
        </w:rPr>
      </w:pPr>
      <w:r w:rsidRPr="004B0142">
        <w:rPr>
          <w:szCs w:val="28"/>
        </w:rPr>
        <w:t>При периодических испытаниях определяют:</w:t>
      </w:r>
    </w:p>
    <w:p w:rsidR="00F75F40" w:rsidRPr="004B0142" w:rsidRDefault="00F75F40" w:rsidP="00F75F40">
      <w:pPr>
        <w:pStyle w:val="ac"/>
        <w:spacing w:line="360" w:lineRule="auto"/>
        <w:ind w:firstLine="708"/>
        <w:jc w:val="both"/>
        <w:rPr>
          <w:szCs w:val="28"/>
        </w:rPr>
      </w:pPr>
      <w:r>
        <w:rPr>
          <w:szCs w:val="28"/>
        </w:rPr>
        <w:t>–</w:t>
      </w:r>
      <w:r w:rsidRPr="004B0142">
        <w:rPr>
          <w:szCs w:val="28"/>
        </w:rPr>
        <w:t>один раз в месяц состав укрепленных грунтов;</w:t>
      </w:r>
    </w:p>
    <w:p w:rsidR="00F75F40" w:rsidRPr="004B0142" w:rsidRDefault="00F75F40" w:rsidP="00F75F40">
      <w:pPr>
        <w:pStyle w:val="ac"/>
        <w:spacing w:line="360" w:lineRule="auto"/>
        <w:ind w:firstLine="708"/>
        <w:jc w:val="both"/>
        <w:rPr>
          <w:szCs w:val="28"/>
        </w:rPr>
      </w:pPr>
      <w:r>
        <w:rPr>
          <w:szCs w:val="28"/>
        </w:rPr>
        <w:t xml:space="preserve">– </w:t>
      </w:r>
      <w:r w:rsidRPr="004B0142">
        <w:rPr>
          <w:szCs w:val="28"/>
        </w:rPr>
        <w:t>один раз в полгода водостойкость при длительном водонасыщении, прочность на растяжение при изгибе, морозостойкость и удельную эффективную активность естественных радионуклидов.</w:t>
      </w:r>
    </w:p>
    <w:p w:rsidR="00F75F40" w:rsidRPr="004B0142" w:rsidRDefault="00F75F40" w:rsidP="00F75F40">
      <w:pPr>
        <w:pStyle w:val="ac"/>
        <w:spacing w:line="360" w:lineRule="auto"/>
        <w:ind w:firstLine="708"/>
        <w:jc w:val="both"/>
        <w:rPr>
          <w:szCs w:val="28"/>
        </w:rPr>
      </w:pPr>
      <w:r w:rsidRPr="004B0142">
        <w:rPr>
          <w:szCs w:val="28"/>
        </w:rPr>
        <w:t>Периодические испытания проводят также в случае изменения свой</w:t>
      </w:r>
      <w:proofErr w:type="gramStart"/>
      <w:r w:rsidRPr="004B0142">
        <w:rPr>
          <w:szCs w:val="28"/>
        </w:rPr>
        <w:t>ств  гр</w:t>
      </w:r>
      <w:proofErr w:type="gramEnd"/>
      <w:r w:rsidRPr="004B0142">
        <w:rPr>
          <w:szCs w:val="28"/>
        </w:rPr>
        <w:t>унтов и вяжущих.</w:t>
      </w:r>
    </w:p>
    <w:p w:rsidR="00F75F40" w:rsidRPr="004B0142" w:rsidRDefault="00F75F40" w:rsidP="00F75F40">
      <w:pPr>
        <w:pStyle w:val="ac"/>
        <w:spacing w:line="360" w:lineRule="auto"/>
        <w:ind w:firstLine="708"/>
        <w:jc w:val="both"/>
        <w:rPr>
          <w:szCs w:val="28"/>
        </w:rPr>
      </w:pPr>
      <w:r w:rsidRPr="004B0142">
        <w:rPr>
          <w:szCs w:val="28"/>
        </w:rPr>
        <w:t>Для контроля качества укрепленных грунтов от каждой партии отбирают и испытывают одну объединенную пробу, которую получают смешением  3, 4 точечных проб.</w:t>
      </w:r>
    </w:p>
    <w:p w:rsidR="00F75F40" w:rsidRPr="004B0142" w:rsidRDefault="00F75F40" w:rsidP="00F75F40">
      <w:pPr>
        <w:pStyle w:val="ac"/>
        <w:spacing w:line="360" w:lineRule="auto"/>
        <w:ind w:firstLine="708"/>
        <w:jc w:val="both"/>
        <w:rPr>
          <w:szCs w:val="28"/>
        </w:rPr>
      </w:pPr>
      <w:r w:rsidRPr="004B0142">
        <w:rPr>
          <w:szCs w:val="28"/>
        </w:rPr>
        <w:t xml:space="preserve">Укрепленные грунты и смеси испытывают в соответствии с ГОСТ 30491-97; ГОСТ 12801; Руководством по грунтам и материалам, укрепленным </w:t>
      </w:r>
      <w:proofErr w:type="gramStart"/>
      <w:r w:rsidRPr="004B0142">
        <w:rPr>
          <w:szCs w:val="28"/>
        </w:rPr>
        <w:t>органическими</w:t>
      </w:r>
      <w:proofErr w:type="gramEnd"/>
      <w:r w:rsidRPr="004B0142">
        <w:rPr>
          <w:szCs w:val="28"/>
        </w:rPr>
        <w:t xml:space="preserve"> вяжущими. </w:t>
      </w:r>
    </w:p>
    <w:p w:rsidR="00F75F40" w:rsidRPr="004B0142" w:rsidRDefault="00F75F40" w:rsidP="00F75F40">
      <w:pPr>
        <w:pStyle w:val="ac"/>
        <w:spacing w:line="360" w:lineRule="auto"/>
        <w:ind w:firstLine="708"/>
        <w:jc w:val="both"/>
        <w:rPr>
          <w:szCs w:val="28"/>
        </w:rPr>
      </w:pPr>
      <w:r w:rsidRPr="004B0142">
        <w:rPr>
          <w:szCs w:val="28"/>
        </w:rPr>
        <w:t xml:space="preserve">Основные методические положения полевых и лабораторных испытаний грунтов, укрепленных </w:t>
      </w:r>
      <w:proofErr w:type="gramStart"/>
      <w:r w:rsidRPr="004B0142">
        <w:rPr>
          <w:szCs w:val="28"/>
        </w:rPr>
        <w:t>органическими</w:t>
      </w:r>
      <w:proofErr w:type="gramEnd"/>
      <w:r w:rsidRPr="004B0142">
        <w:rPr>
          <w:szCs w:val="28"/>
        </w:rPr>
        <w:t xml:space="preserve"> вяжущими, приведены в приложении </w:t>
      </w:r>
      <w:r>
        <w:rPr>
          <w:szCs w:val="28"/>
        </w:rPr>
        <w:t>Е</w:t>
      </w:r>
      <w:r w:rsidRPr="004B0142">
        <w:rPr>
          <w:szCs w:val="28"/>
        </w:rPr>
        <w:t>.</w:t>
      </w:r>
    </w:p>
    <w:p w:rsidR="00F75F40" w:rsidRPr="004B0142" w:rsidRDefault="00F75F40" w:rsidP="00F75F40">
      <w:pPr>
        <w:pStyle w:val="ac"/>
        <w:spacing w:line="360" w:lineRule="auto"/>
        <w:ind w:firstLine="708"/>
        <w:jc w:val="both"/>
        <w:rPr>
          <w:szCs w:val="28"/>
        </w:rPr>
      </w:pPr>
    </w:p>
    <w:p w:rsidR="00F75F40" w:rsidRPr="008C4BE9" w:rsidRDefault="00F75F40" w:rsidP="00F75F40">
      <w:pPr>
        <w:pStyle w:val="ac"/>
        <w:numPr>
          <w:ilvl w:val="0"/>
          <w:numId w:val="17"/>
        </w:numPr>
        <w:spacing w:line="360" w:lineRule="auto"/>
        <w:jc w:val="both"/>
        <w:rPr>
          <w:b/>
          <w:sz w:val="32"/>
          <w:szCs w:val="32"/>
        </w:rPr>
      </w:pPr>
      <w:r w:rsidRPr="008C4BE9">
        <w:rPr>
          <w:b/>
          <w:sz w:val="32"/>
          <w:szCs w:val="32"/>
        </w:rPr>
        <w:t>Техника безопасности и охрана окружающей среды</w:t>
      </w:r>
    </w:p>
    <w:p w:rsidR="00F75F40" w:rsidRPr="004B0142" w:rsidRDefault="00F75F40" w:rsidP="00F75F40">
      <w:pPr>
        <w:pStyle w:val="ac"/>
        <w:spacing w:line="360" w:lineRule="auto"/>
        <w:jc w:val="both"/>
        <w:rPr>
          <w:szCs w:val="28"/>
        </w:rPr>
      </w:pPr>
    </w:p>
    <w:p w:rsidR="00F75F40" w:rsidRPr="004B0142" w:rsidRDefault="00F75F40" w:rsidP="00F75F40">
      <w:pPr>
        <w:pStyle w:val="ac"/>
        <w:spacing w:line="360" w:lineRule="auto"/>
        <w:jc w:val="both"/>
        <w:rPr>
          <w:szCs w:val="28"/>
        </w:rPr>
      </w:pPr>
      <w:r w:rsidRPr="004B0142">
        <w:rPr>
          <w:szCs w:val="28"/>
        </w:rPr>
        <w:tab/>
        <w:t>8.1 Общие положения</w:t>
      </w:r>
    </w:p>
    <w:p w:rsidR="00F75F40" w:rsidRPr="004B0142" w:rsidRDefault="00F75F40" w:rsidP="00F75F40">
      <w:pPr>
        <w:pStyle w:val="ac"/>
        <w:spacing w:line="360" w:lineRule="auto"/>
        <w:ind w:firstLine="709"/>
        <w:jc w:val="both"/>
        <w:rPr>
          <w:szCs w:val="28"/>
        </w:rPr>
      </w:pPr>
      <w:proofErr w:type="gramStart"/>
      <w:r w:rsidRPr="004B0142">
        <w:rPr>
          <w:szCs w:val="28"/>
        </w:rPr>
        <w:t xml:space="preserve">Организация и выполнение работ в строительном производстве осуществляются при соблюдении законодательства Российской Федерации об охране труда, в том числе Федерального закона «Об основах  охраны труда  в Российской Федерации» от 17.07.99 т. № 181-ФЗ, а также других нормативных правовых  актов, установленных постановлением Правительства Российской Федерации от 23 мая 2000 г. № 399 «О </w:t>
      </w:r>
      <w:r w:rsidRPr="004B0142">
        <w:rPr>
          <w:szCs w:val="28"/>
        </w:rPr>
        <w:lastRenderedPageBreak/>
        <w:t>нормативных правовых актах, содержащих государственные нормативные требования охраны труда».</w:t>
      </w:r>
      <w:proofErr w:type="gramEnd"/>
    </w:p>
    <w:p w:rsidR="00F75F40" w:rsidRPr="004B0142" w:rsidRDefault="00F75F40" w:rsidP="00F75F40">
      <w:pPr>
        <w:pStyle w:val="ac"/>
        <w:spacing w:line="360" w:lineRule="auto"/>
        <w:jc w:val="both"/>
        <w:rPr>
          <w:szCs w:val="28"/>
        </w:rPr>
      </w:pPr>
      <w:r w:rsidRPr="004B0142">
        <w:rPr>
          <w:szCs w:val="28"/>
        </w:rPr>
        <w:tab/>
        <w:t>В развитие и на основе действующего законодательства и других нормативных правовых актов Российской Федерации, содержащих требования по охране и безопасности  труда, Госстроем России разработаны и введены в действие СНиПы 12-03-2001 и 12-04-2002, которые устанавливают единые нормативные требования по управлению охраной труда для строительного производства.</w:t>
      </w:r>
    </w:p>
    <w:p w:rsidR="00F75F40" w:rsidRPr="004B0142" w:rsidRDefault="00F75F40" w:rsidP="00F75F40">
      <w:pPr>
        <w:pStyle w:val="ac"/>
        <w:spacing w:line="360" w:lineRule="auto"/>
        <w:jc w:val="both"/>
        <w:rPr>
          <w:szCs w:val="28"/>
        </w:rPr>
      </w:pPr>
      <w:r w:rsidRPr="004B0142">
        <w:rPr>
          <w:szCs w:val="28"/>
        </w:rPr>
        <w:tab/>
        <w:t>Организации, разрабатывающие и утверждающие техническую  документацию (</w:t>
      </w:r>
      <w:proofErr w:type="gramStart"/>
      <w:r w:rsidRPr="004B0142">
        <w:rPr>
          <w:szCs w:val="28"/>
        </w:rPr>
        <w:t>ПОС</w:t>
      </w:r>
      <w:proofErr w:type="gramEnd"/>
      <w:r w:rsidRPr="004B0142">
        <w:rPr>
          <w:szCs w:val="28"/>
        </w:rPr>
        <w:t>, ППР),  должны предусматривать в них решения по безопасности труда. В соответствии с действующим законодательством обязанности по обеспечению охраны труда в организации возлагаются на работодателя. В организации, как правило, назначаются лица, ответственные за обеспечение охраны труда. Работодатели обязаны перед допуском работников к работе проводить обучение и проверку знаний правил охраны труда и безопасного ведения работ. Работодатель обязан организовать проведение аттестации рабочих мест по условиям труда с последующей сертификацией работ по охране труда.</w:t>
      </w:r>
    </w:p>
    <w:p w:rsidR="00F75F40" w:rsidRPr="004B0142" w:rsidRDefault="00F75F40" w:rsidP="00F75F40">
      <w:pPr>
        <w:pStyle w:val="ac"/>
        <w:spacing w:line="360" w:lineRule="auto"/>
        <w:jc w:val="both"/>
        <w:rPr>
          <w:szCs w:val="28"/>
        </w:rPr>
      </w:pPr>
      <w:r w:rsidRPr="004B0142">
        <w:rPr>
          <w:szCs w:val="28"/>
        </w:rPr>
        <w:tab/>
        <w:t>В свою  очередь рабочие и служащие предприятий обязаны знать и соблюдать требования по технике безопасности, правила производственной санитарии, охраны труда и  противопожарной  безопасности, правильно пользоваться спецодеждой и предохранительными приспособлениями. К управлению машинами и оборудованием допускаются лица, достигшие 18-летнего возраста, прошедшие соответствующее обучение и признанные медицинской комиссией годными к эксплуатации указанной техники.</w:t>
      </w:r>
    </w:p>
    <w:p w:rsidR="00F75F40" w:rsidRPr="004B0142" w:rsidRDefault="00F75F40" w:rsidP="00F75F40">
      <w:pPr>
        <w:pStyle w:val="ac"/>
        <w:spacing w:line="360" w:lineRule="auto"/>
        <w:jc w:val="both"/>
        <w:rPr>
          <w:szCs w:val="28"/>
        </w:rPr>
      </w:pPr>
      <w:r w:rsidRPr="004B0142">
        <w:rPr>
          <w:szCs w:val="28"/>
        </w:rPr>
        <w:tab/>
        <w:t>Машины, механизмы и оборудование на предприятиях дорожного хозяйства должны быть закреплены приказом за определенными лицами или бригадой, обслуживающей их. Все машины должны находиться в исправном состоянии и иметь световую, звуковую и комбинированную сигнализацию. Работать на неисправных машинах запрещается.</w:t>
      </w:r>
    </w:p>
    <w:p w:rsidR="00F75F40" w:rsidRPr="004B0142" w:rsidRDefault="00F75F40" w:rsidP="00F75F40">
      <w:pPr>
        <w:pStyle w:val="ac"/>
        <w:spacing w:line="360" w:lineRule="auto"/>
        <w:jc w:val="both"/>
        <w:rPr>
          <w:szCs w:val="28"/>
        </w:rPr>
      </w:pPr>
      <w:r w:rsidRPr="004B0142">
        <w:rPr>
          <w:szCs w:val="28"/>
        </w:rPr>
        <w:lastRenderedPageBreak/>
        <w:tab/>
        <w:t>С рабочими проводится вводный инструктаж инженером по технике безопасности или техническим руководителем, назначенным приказом по предприятию. Инструктаж на рабочем месте проводят со всеми рабочими при приеме на работу или переводе с одной работы на другую или с одного вида оборудования на другой.</w:t>
      </w:r>
    </w:p>
    <w:p w:rsidR="00F75F40" w:rsidRPr="004B0142" w:rsidRDefault="00F75F40" w:rsidP="00F75F40">
      <w:pPr>
        <w:pStyle w:val="ac"/>
        <w:spacing w:line="360" w:lineRule="auto"/>
        <w:jc w:val="both"/>
        <w:rPr>
          <w:szCs w:val="28"/>
        </w:rPr>
      </w:pPr>
      <w:r w:rsidRPr="004B0142">
        <w:rPr>
          <w:szCs w:val="28"/>
        </w:rPr>
        <w:tab/>
        <w:t>Рабочие и инженерно-технические работники, имеющие доступ к эксплуатации электрических установок, электропроводов высокого напряжения, должны быть обучены практическим приемам обесточивания и оказания первой медицинской помощи пострадавшим. Неизолированные провода, шины, контакты магнитных пускателей и предохранителей, находящиеся вне электроустановок, должны быть со всех сторон ограждены или находиться на высоте, недоступной для прикосновения к ним посторонних лиц.</w:t>
      </w:r>
    </w:p>
    <w:p w:rsidR="00F75F40" w:rsidRPr="004B0142" w:rsidRDefault="00F75F40" w:rsidP="00F75F40">
      <w:pPr>
        <w:pStyle w:val="ac"/>
        <w:spacing w:line="360" w:lineRule="auto"/>
        <w:jc w:val="both"/>
        <w:rPr>
          <w:szCs w:val="28"/>
        </w:rPr>
      </w:pPr>
      <w:r w:rsidRPr="004B0142">
        <w:rPr>
          <w:szCs w:val="28"/>
        </w:rPr>
        <w:tab/>
        <w:t>8.2</w:t>
      </w:r>
      <w:r>
        <w:rPr>
          <w:szCs w:val="28"/>
        </w:rPr>
        <w:t> </w:t>
      </w:r>
      <w:r w:rsidRPr="004B0142">
        <w:rPr>
          <w:szCs w:val="28"/>
        </w:rPr>
        <w:t>Техника безопасности при использовании транспортных средств</w:t>
      </w:r>
    </w:p>
    <w:p w:rsidR="00F75F40" w:rsidRPr="004B0142" w:rsidRDefault="00F75F40" w:rsidP="00F75F40">
      <w:pPr>
        <w:pStyle w:val="ac"/>
        <w:spacing w:line="360" w:lineRule="auto"/>
        <w:jc w:val="both"/>
        <w:rPr>
          <w:szCs w:val="28"/>
        </w:rPr>
      </w:pPr>
      <w:r w:rsidRPr="004B0142">
        <w:rPr>
          <w:szCs w:val="28"/>
        </w:rPr>
        <w:tab/>
        <w:t>Одним из важных объектов повышенного внимания в дорожном строительстве является построечный транспорт. Организация движения построечного транспорта должна обеспечивать безопасность ведения дорожно-строительных работ и безопасность движения самого транспорта. При движении построечного транспорта по территории строительства необходимо соблюдение следующих основных правил:</w:t>
      </w:r>
    </w:p>
    <w:p w:rsidR="00F75F40" w:rsidRPr="004B0142" w:rsidRDefault="00F75F40" w:rsidP="00F75F40">
      <w:pPr>
        <w:pStyle w:val="ac"/>
        <w:spacing w:line="360" w:lineRule="auto"/>
        <w:jc w:val="both"/>
        <w:rPr>
          <w:szCs w:val="28"/>
        </w:rPr>
      </w:pPr>
      <w:r w:rsidRPr="004B0142">
        <w:rPr>
          <w:szCs w:val="28"/>
        </w:rPr>
        <w:tab/>
        <w:t>движение автомобилей-самосвалов задним ходом к месту погрузки и выгрузки разрешается на расстояние не более 50 м и должно сопровождаться звуковым сигналом;</w:t>
      </w:r>
    </w:p>
    <w:p w:rsidR="00F75F40" w:rsidRPr="004B0142" w:rsidRDefault="00F75F40" w:rsidP="00F75F40">
      <w:pPr>
        <w:pStyle w:val="ac"/>
        <w:spacing w:line="360" w:lineRule="auto"/>
        <w:jc w:val="both"/>
        <w:rPr>
          <w:szCs w:val="28"/>
        </w:rPr>
      </w:pPr>
      <w:r w:rsidRPr="004B0142">
        <w:rPr>
          <w:szCs w:val="28"/>
        </w:rPr>
        <w:tab/>
        <w:t>при выгрузке грунта или материалов из автомобиля-самосвала в насыпь расстояние от заднего колеса до бровки насыпи должно быть не менее 2 м.</w:t>
      </w:r>
    </w:p>
    <w:p w:rsidR="00F75F40" w:rsidRPr="004B0142" w:rsidRDefault="00F75F40" w:rsidP="00F75F40">
      <w:pPr>
        <w:pStyle w:val="ac"/>
        <w:spacing w:line="360" w:lineRule="auto"/>
        <w:jc w:val="both"/>
        <w:rPr>
          <w:szCs w:val="28"/>
        </w:rPr>
      </w:pPr>
      <w:r w:rsidRPr="004B0142">
        <w:rPr>
          <w:szCs w:val="28"/>
        </w:rPr>
        <w:tab/>
        <w:t>При работе автомобиля-самосвала в карьере запрещается:</w:t>
      </w:r>
    </w:p>
    <w:p w:rsidR="00F75F40" w:rsidRPr="004B0142" w:rsidRDefault="00F75F40" w:rsidP="00F75F40">
      <w:pPr>
        <w:pStyle w:val="ac"/>
        <w:spacing w:line="360" w:lineRule="auto"/>
        <w:jc w:val="both"/>
        <w:rPr>
          <w:szCs w:val="28"/>
        </w:rPr>
      </w:pPr>
      <w:r w:rsidRPr="004B0142">
        <w:rPr>
          <w:szCs w:val="28"/>
        </w:rPr>
        <w:tab/>
        <w:t>движение с поднятым кузовом;</w:t>
      </w:r>
    </w:p>
    <w:p w:rsidR="00F75F40" w:rsidRPr="004B0142" w:rsidRDefault="00F75F40" w:rsidP="00F75F40">
      <w:pPr>
        <w:pStyle w:val="ac"/>
        <w:spacing w:line="360" w:lineRule="auto"/>
        <w:jc w:val="both"/>
        <w:rPr>
          <w:szCs w:val="28"/>
        </w:rPr>
      </w:pPr>
      <w:r w:rsidRPr="004B0142">
        <w:rPr>
          <w:szCs w:val="28"/>
        </w:rPr>
        <w:tab/>
        <w:t>переезд через кабели, проложенные по грунту без специальных предохранительных укрытий;</w:t>
      </w:r>
    </w:p>
    <w:p w:rsidR="00F75F40" w:rsidRPr="004B0142" w:rsidRDefault="00F75F40" w:rsidP="00F75F40">
      <w:pPr>
        <w:pStyle w:val="ac"/>
        <w:spacing w:line="360" w:lineRule="auto"/>
        <w:jc w:val="both"/>
        <w:rPr>
          <w:szCs w:val="28"/>
        </w:rPr>
      </w:pPr>
      <w:r w:rsidRPr="004B0142">
        <w:rPr>
          <w:szCs w:val="28"/>
        </w:rPr>
        <w:lastRenderedPageBreak/>
        <w:tab/>
        <w:t>перевозка посторонних лиц в кабине автомобиля;</w:t>
      </w:r>
    </w:p>
    <w:p w:rsidR="00F75F40" w:rsidRPr="004B0142" w:rsidRDefault="00F75F40" w:rsidP="00F75F40">
      <w:pPr>
        <w:pStyle w:val="ac"/>
        <w:spacing w:line="360" w:lineRule="auto"/>
        <w:jc w:val="both"/>
        <w:rPr>
          <w:szCs w:val="28"/>
        </w:rPr>
      </w:pPr>
      <w:r w:rsidRPr="004B0142">
        <w:rPr>
          <w:szCs w:val="28"/>
        </w:rPr>
        <w:tab/>
        <w:t>остановка автомобиля на уклонах и подъемах;</w:t>
      </w:r>
    </w:p>
    <w:p w:rsidR="00F75F40" w:rsidRPr="004B0142" w:rsidRDefault="00F75F40" w:rsidP="00F75F40">
      <w:pPr>
        <w:pStyle w:val="ac"/>
        <w:spacing w:line="360" w:lineRule="auto"/>
        <w:jc w:val="both"/>
        <w:rPr>
          <w:szCs w:val="28"/>
        </w:rPr>
      </w:pPr>
      <w:r w:rsidRPr="004B0142">
        <w:rPr>
          <w:szCs w:val="28"/>
        </w:rPr>
        <w:tab/>
        <w:t>запуск двигателя за счет движения автомобиля под уклон.</w:t>
      </w:r>
    </w:p>
    <w:p w:rsidR="00F75F40" w:rsidRPr="004B0142" w:rsidRDefault="00F75F40" w:rsidP="00F75F40">
      <w:pPr>
        <w:pStyle w:val="ac"/>
        <w:spacing w:line="360" w:lineRule="auto"/>
        <w:jc w:val="both"/>
        <w:rPr>
          <w:szCs w:val="28"/>
        </w:rPr>
      </w:pPr>
      <w:r w:rsidRPr="004B0142">
        <w:rPr>
          <w:szCs w:val="28"/>
        </w:rPr>
        <w:tab/>
        <w:t>На территориях производственных баз, строящихся комплексов у въезда на строительную площадку необходимо устанавливать схему подъездов с указанием ме</w:t>
      </w:r>
      <w:proofErr w:type="gramStart"/>
      <w:r w:rsidRPr="004B0142">
        <w:rPr>
          <w:szCs w:val="28"/>
        </w:rPr>
        <w:t>ст скл</w:t>
      </w:r>
      <w:proofErr w:type="gramEnd"/>
      <w:r w:rsidRPr="004B0142">
        <w:rPr>
          <w:szCs w:val="28"/>
        </w:rPr>
        <w:t>адирования материалов и конструкций, мест разворота.</w:t>
      </w:r>
    </w:p>
    <w:p w:rsidR="00F75F40" w:rsidRPr="004B0142" w:rsidRDefault="00F75F40" w:rsidP="00F75F40">
      <w:pPr>
        <w:pStyle w:val="ac"/>
        <w:spacing w:line="360" w:lineRule="auto"/>
        <w:jc w:val="both"/>
        <w:rPr>
          <w:szCs w:val="28"/>
        </w:rPr>
      </w:pPr>
      <w:r w:rsidRPr="004B0142">
        <w:rPr>
          <w:szCs w:val="28"/>
        </w:rPr>
        <w:tab/>
        <w:t>Внутрипостроечные дороги должны быть оборудованы соответствующими знаками, регламентирующими порядок движения транспортных средств. Повышенное внимание требуется также при производстве работ в населенных пунктах и на территории производственных баз, где строительные площадки должны иметь ограждения, исключающие доступ посторонних лиц к местам производства работ.</w:t>
      </w:r>
    </w:p>
    <w:p w:rsidR="00F75F40" w:rsidRPr="004B0142" w:rsidRDefault="00F75F40" w:rsidP="00F75F40">
      <w:pPr>
        <w:pStyle w:val="ac"/>
        <w:spacing w:line="360" w:lineRule="auto"/>
        <w:jc w:val="both"/>
        <w:rPr>
          <w:szCs w:val="28"/>
        </w:rPr>
      </w:pPr>
      <w:r w:rsidRPr="004B0142">
        <w:rPr>
          <w:szCs w:val="28"/>
        </w:rPr>
        <w:tab/>
        <w:t>Строительные площадки, участки работ и рабочие места, проезды и подходы к ним в темное время суток должны быть освещены.</w:t>
      </w:r>
    </w:p>
    <w:p w:rsidR="00F75F40" w:rsidRPr="004B0142" w:rsidRDefault="00F75F40" w:rsidP="00F75F40">
      <w:pPr>
        <w:pStyle w:val="ac"/>
        <w:spacing w:line="360" w:lineRule="auto"/>
        <w:jc w:val="both"/>
        <w:rPr>
          <w:szCs w:val="28"/>
        </w:rPr>
      </w:pPr>
      <w:r w:rsidRPr="004B0142">
        <w:rPr>
          <w:szCs w:val="28"/>
        </w:rPr>
        <w:tab/>
        <w:t>Вопросы ограждения мест производства дорожно-строительных работ и организацию движения на участках строительства дорог регламентирует «Инструкция по организации движения и ограждению мест производства дорожных работ» ВСН 37-84.</w:t>
      </w:r>
    </w:p>
    <w:p w:rsidR="00F75F40" w:rsidRPr="004B0142" w:rsidRDefault="00F75F40" w:rsidP="00F75F40">
      <w:pPr>
        <w:pStyle w:val="ac"/>
        <w:spacing w:line="360" w:lineRule="auto"/>
        <w:jc w:val="both"/>
        <w:rPr>
          <w:szCs w:val="28"/>
        </w:rPr>
      </w:pPr>
      <w:r w:rsidRPr="004B0142">
        <w:rPr>
          <w:szCs w:val="28"/>
        </w:rPr>
        <w:tab/>
        <w:t xml:space="preserve">Основными средствами организации движения в местах производства дорожных работ являются временные дорожные знаки, разметка проезжей части, ограждающие и направляющие устройства. При отсутствии стационарного освещения для обеспечения </w:t>
      </w:r>
      <w:proofErr w:type="gramStart"/>
      <w:r w:rsidRPr="004B0142">
        <w:rPr>
          <w:szCs w:val="28"/>
        </w:rPr>
        <w:t>видимости</w:t>
      </w:r>
      <w:proofErr w:type="gramEnd"/>
      <w:r w:rsidRPr="004B0142">
        <w:rPr>
          <w:szCs w:val="28"/>
        </w:rPr>
        <w:t xml:space="preserve"> ограждающие и направляющие устройства в темное время суток должны быть снабжены </w:t>
      </w:r>
      <w:proofErr w:type="spellStart"/>
      <w:r w:rsidRPr="004B0142">
        <w:rPr>
          <w:szCs w:val="28"/>
        </w:rPr>
        <w:t>световозвращающими</w:t>
      </w:r>
      <w:proofErr w:type="spellEnd"/>
      <w:r w:rsidRPr="004B0142">
        <w:rPr>
          <w:szCs w:val="28"/>
        </w:rPr>
        <w:t xml:space="preserve"> элементами, закрепленными на верхней перекладине ограждающих устройств через 0,5 м. В случае проведения дорожных работ в застроенной местности место работ должно быть обозначено сигнальными фонарями. Цвет сигнальных огней должен быть красным. Сигнальные </w:t>
      </w:r>
      <w:r w:rsidRPr="004B0142">
        <w:rPr>
          <w:szCs w:val="28"/>
        </w:rPr>
        <w:lastRenderedPageBreak/>
        <w:t>фон</w:t>
      </w:r>
      <w:r>
        <w:rPr>
          <w:szCs w:val="28"/>
        </w:rPr>
        <w:t>ари устанавливают на высоте 1,5</w:t>
      </w:r>
      <w:r w:rsidRPr="004B0142">
        <w:rPr>
          <w:szCs w:val="28"/>
        </w:rPr>
        <w:t>–2 м над уровнем проезжей части.  Расстояние их видимости должно</w:t>
      </w:r>
      <w:r>
        <w:rPr>
          <w:szCs w:val="28"/>
        </w:rPr>
        <w:t xml:space="preserve"> равняться 150</w:t>
      </w:r>
      <w:r w:rsidRPr="004B0142">
        <w:rPr>
          <w:szCs w:val="28"/>
        </w:rPr>
        <w:t>–300 м.</w:t>
      </w:r>
    </w:p>
    <w:p w:rsidR="00F75F40" w:rsidRPr="004B0142" w:rsidRDefault="00F75F40" w:rsidP="00F75F40">
      <w:pPr>
        <w:pStyle w:val="ac"/>
        <w:spacing w:line="360" w:lineRule="auto"/>
        <w:jc w:val="both"/>
        <w:rPr>
          <w:szCs w:val="28"/>
        </w:rPr>
      </w:pPr>
      <w:r w:rsidRPr="004B0142">
        <w:rPr>
          <w:szCs w:val="28"/>
        </w:rPr>
        <w:tab/>
        <w:t>Особо опасные места (траншеи, котлованы, корыто глубиной более 0,1 м) необходимо ограждать, применяя сигнальные шнуры или направляющие конусы, а также инвентарные щиты, которые устанавливают на всем протяжении зоны работ и оборудуют сигнальными фонарями.</w:t>
      </w:r>
    </w:p>
    <w:p w:rsidR="00F75F40" w:rsidRPr="004B0142" w:rsidRDefault="00F75F40" w:rsidP="00F75F40">
      <w:pPr>
        <w:pStyle w:val="ac"/>
        <w:spacing w:line="360" w:lineRule="auto"/>
        <w:jc w:val="both"/>
        <w:rPr>
          <w:szCs w:val="28"/>
        </w:rPr>
      </w:pPr>
      <w:r w:rsidRPr="004B0142">
        <w:rPr>
          <w:szCs w:val="28"/>
        </w:rPr>
        <w:tab/>
        <w:t xml:space="preserve">Для разделения встречных потоков транспортных средств в местах </w:t>
      </w:r>
      <w:proofErr w:type="gramStart"/>
      <w:r w:rsidRPr="004B0142">
        <w:rPr>
          <w:szCs w:val="28"/>
        </w:rPr>
        <w:t>проведения дорожных работ ограждения мест проведения работ</w:t>
      </w:r>
      <w:proofErr w:type="gramEnd"/>
      <w:r w:rsidRPr="004B0142">
        <w:rPr>
          <w:szCs w:val="28"/>
        </w:rPr>
        <w:t xml:space="preserve"> применяют обычно переносные направляющие конусы, вехи и стойки.</w:t>
      </w:r>
    </w:p>
    <w:p w:rsidR="00F75F40" w:rsidRPr="004B0142" w:rsidRDefault="00F75F40" w:rsidP="00F75F40">
      <w:pPr>
        <w:pStyle w:val="ac"/>
        <w:spacing w:line="360" w:lineRule="auto"/>
        <w:jc w:val="both"/>
        <w:rPr>
          <w:szCs w:val="28"/>
        </w:rPr>
      </w:pPr>
      <w:r w:rsidRPr="004B0142">
        <w:rPr>
          <w:szCs w:val="28"/>
        </w:rPr>
        <w:tab/>
        <w:t>При значительной интенсивности существующего движения транспортных средств и длительном периоде производства работ участки работ ограждаются бетонными блоками или современными переносными ограждениями наливного типа.</w:t>
      </w:r>
    </w:p>
    <w:p w:rsidR="00F75F40" w:rsidRPr="004B0142" w:rsidRDefault="00F75F40" w:rsidP="00F75F40">
      <w:pPr>
        <w:pStyle w:val="ac"/>
        <w:spacing w:line="360" w:lineRule="auto"/>
        <w:jc w:val="both"/>
        <w:rPr>
          <w:szCs w:val="28"/>
        </w:rPr>
      </w:pPr>
      <w:r w:rsidRPr="004B0142">
        <w:rPr>
          <w:szCs w:val="28"/>
        </w:rPr>
        <w:tab/>
        <w:t>8.3</w:t>
      </w:r>
      <w:r>
        <w:rPr>
          <w:szCs w:val="28"/>
        </w:rPr>
        <w:t xml:space="preserve"> </w:t>
      </w:r>
      <w:r w:rsidRPr="004B0142">
        <w:rPr>
          <w:szCs w:val="28"/>
        </w:rPr>
        <w:t xml:space="preserve"> Техника безопасности при работе в особых условиях</w:t>
      </w:r>
    </w:p>
    <w:p w:rsidR="00F75F40" w:rsidRPr="004B0142" w:rsidRDefault="00F75F40" w:rsidP="00F75F40">
      <w:pPr>
        <w:pStyle w:val="ac"/>
        <w:spacing w:line="360" w:lineRule="auto"/>
        <w:ind w:firstLine="709"/>
        <w:jc w:val="both"/>
        <w:rPr>
          <w:szCs w:val="28"/>
        </w:rPr>
      </w:pPr>
      <w:r w:rsidRPr="004B0142">
        <w:rPr>
          <w:szCs w:val="28"/>
        </w:rPr>
        <w:t>Перед началом производства работ необходимо определить опасные для людей зоны, в которых постоянно действуют опасные факторы. К зонам постоянно действующих опасных производственных факторов относятся:</w:t>
      </w:r>
    </w:p>
    <w:p w:rsidR="00F75F40" w:rsidRPr="004B0142" w:rsidRDefault="00F75F40" w:rsidP="00F75F40">
      <w:pPr>
        <w:pStyle w:val="ac"/>
        <w:spacing w:line="360" w:lineRule="auto"/>
        <w:ind w:firstLine="709"/>
        <w:jc w:val="both"/>
        <w:rPr>
          <w:szCs w:val="28"/>
        </w:rPr>
      </w:pPr>
      <w:r>
        <w:rPr>
          <w:szCs w:val="28"/>
        </w:rPr>
        <w:t xml:space="preserve">– </w:t>
      </w:r>
      <w:r w:rsidRPr="004B0142">
        <w:rPr>
          <w:szCs w:val="28"/>
        </w:rPr>
        <w:t>места вблизи от неизолированных токоведущих частей электроустановок;</w:t>
      </w:r>
    </w:p>
    <w:p w:rsidR="00F75F40" w:rsidRPr="004B0142" w:rsidRDefault="00F75F40" w:rsidP="00F75F40">
      <w:pPr>
        <w:pStyle w:val="ac"/>
        <w:spacing w:line="360" w:lineRule="auto"/>
        <w:ind w:firstLine="709"/>
        <w:jc w:val="both"/>
        <w:rPr>
          <w:szCs w:val="28"/>
        </w:rPr>
      </w:pPr>
      <w:r>
        <w:rPr>
          <w:szCs w:val="28"/>
        </w:rPr>
        <w:t xml:space="preserve">– </w:t>
      </w:r>
      <w:r w:rsidRPr="004B0142">
        <w:rPr>
          <w:szCs w:val="28"/>
        </w:rPr>
        <w:t>места, где возможно превышение предельно допустимых концентраций вредных веществ;</w:t>
      </w:r>
    </w:p>
    <w:p w:rsidR="00F75F40" w:rsidRPr="004B0142" w:rsidRDefault="00F75F40" w:rsidP="00F75F40">
      <w:pPr>
        <w:pStyle w:val="ac"/>
        <w:spacing w:line="360" w:lineRule="auto"/>
        <w:ind w:firstLine="709"/>
        <w:jc w:val="both"/>
        <w:rPr>
          <w:szCs w:val="28"/>
        </w:rPr>
      </w:pPr>
      <w:r>
        <w:rPr>
          <w:szCs w:val="28"/>
        </w:rPr>
        <w:t xml:space="preserve">– </w:t>
      </w:r>
      <w:r w:rsidRPr="004B0142">
        <w:rPr>
          <w:szCs w:val="28"/>
        </w:rPr>
        <w:t>зоны перемещения машин, оборудования;</w:t>
      </w:r>
    </w:p>
    <w:p w:rsidR="00F75F40" w:rsidRPr="004B0142" w:rsidRDefault="00F75F40" w:rsidP="00F75F40">
      <w:pPr>
        <w:pStyle w:val="ac"/>
        <w:spacing w:line="360" w:lineRule="auto"/>
        <w:ind w:firstLine="709"/>
        <w:jc w:val="both"/>
        <w:rPr>
          <w:szCs w:val="28"/>
        </w:rPr>
      </w:pPr>
      <w:r>
        <w:rPr>
          <w:szCs w:val="28"/>
        </w:rPr>
        <w:t xml:space="preserve">– </w:t>
      </w:r>
      <w:r w:rsidRPr="004B0142">
        <w:rPr>
          <w:szCs w:val="28"/>
        </w:rPr>
        <w:t>места, над которыми происходит перемещение грузов кранами;</w:t>
      </w:r>
    </w:p>
    <w:p w:rsidR="00F75F40" w:rsidRPr="004B0142" w:rsidRDefault="00F75F40" w:rsidP="00F75F40">
      <w:pPr>
        <w:pStyle w:val="ac"/>
        <w:spacing w:line="360" w:lineRule="auto"/>
        <w:ind w:firstLine="709"/>
        <w:jc w:val="both"/>
        <w:rPr>
          <w:szCs w:val="28"/>
        </w:rPr>
      </w:pPr>
      <w:r>
        <w:rPr>
          <w:szCs w:val="28"/>
        </w:rPr>
        <w:t xml:space="preserve">– </w:t>
      </w:r>
      <w:r w:rsidRPr="004B0142">
        <w:rPr>
          <w:szCs w:val="28"/>
        </w:rPr>
        <w:t>участки территории вблизи строящихся зданий и сооружений.</w:t>
      </w:r>
    </w:p>
    <w:p w:rsidR="00F75F40" w:rsidRPr="004B0142" w:rsidRDefault="00F75F40" w:rsidP="00F75F40">
      <w:pPr>
        <w:pStyle w:val="ac"/>
        <w:spacing w:line="360" w:lineRule="auto"/>
        <w:ind w:firstLine="709"/>
        <w:jc w:val="both"/>
        <w:rPr>
          <w:szCs w:val="28"/>
        </w:rPr>
      </w:pPr>
      <w:r w:rsidRPr="004B0142">
        <w:rPr>
          <w:szCs w:val="28"/>
        </w:rPr>
        <w:t>На границах этих зон должны устанавливаться защитные ограждения и знаки безопасности. На выполнение работ в зонах действия опасных производственных факторов должен быть выдан наряд-допуск по установленной форме. Наряд-допуск выдается на срок, необходимый для выполнения заданного объема работ.</w:t>
      </w:r>
    </w:p>
    <w:p w:rsidR="00F75F40" w:rsidRPr="004B0142" w:rsidRDefault="00F75F40" w:rsidP="00F75F40">
      <w:pPr>
        <w:pStyle w:val="ac"/>
        <w:spacing w:line="360" w:lineRule="auto"/>
        <w:ind w:firstLine="709"/>
        <w:jc w:val="both"/>
        <w:rPr>
          <w:szCs w:val="28"/>
        </w:rPr>
      </w:pPr>
      <w:r w:rsidRPr="004B0142">
        <w:rPr>
          <w:szCs w:val="28"/>
        </w:rPr>
        <w:lastRenderedPageBreak/>
        <w:t xml:space="preserve">К работникам, выполняющим работы в условиях действия опасных производственных факторов, предъявляются дополнительные требования безопасности. К таким профессиям при строительстве автомобильных дорог относятся </w:t>
      </w:r>
      <w:proofErr w:type="spellStart"/>
      <w:r w:rsidRPr="004B0142">
        <w:rPr>
          <w:szCs w:val="28"/>
        </w:rPr>
        <w:t>асфальтобетонщики</w:t>
      </w:r>
      <w:proofErr w:type="spellEnd"/>
      <w:r w:rsidRPr="004B0142">
        <w:rPr>
          <w:szCs w:val="28"/>
        </w:rPr>
        <w:t xml:space="preserve">, взрывники, газосварщики, </w:t>
      </w:r>
      <w:proofErr w:type="spellStart"/>
      <w:r w:rsidRPr="004B0142">
        <w:rPr>
          <w:szCs w:val="28"/>
        </w:rPr>
        <w:t>копровщики</w:t>
      </w:r>
      <w:proofErr w:type="spellEnd"/>
      <w:r w:rsidRPr="004B0142">
        <w:rPr>
          <w:szCs w:val="28"/>
        </w:rPr>
        <w:t xml:space="preserve">, маляры, машинисты строительных машин, </w:t>
      </w:r>
      <w:proofErr w:type="spellStart"/>
      <w:r w:rsidRPr="004B0142">
        <w:rPr>
          <w:szCs w:val="28"/>
        </w:rPr>
        <w:t>термоизолировщики</w:t>
      </w:r>
      <w:proofErr w:type="spellEnd"/>
      <w:r w:rsidRPr="004B0142">
        <w:rPr>
          <w:szCs w:val="28"/>
        </w:rPr>
        <w:t>; рабочие, занятые на погрузо-разгрузочных работах, а также электросварщики и электромонтеры.</w:t>
      </w:r>
    </w:p>
    <w:p w:rsidR="00F75F40" w:rsidRDefault="00F75F40" w:rsidP="00F75F40">
      <w:pPr>
        <w:pStyle w:val="ac"/>
        <w:spacing w:line="360" w:lineRule="auto"/>
        <w:ind w:firstLine="709"/>
        <w:jc w:val="both"/>
        <w:rPr>
          <w:szCs w:val="28"/>
        </w:rPr>
      </w:pPr>
      <w:r w:rsidRPr="004B0142">
        <w:rPr>
          <w:szCs w:val="28"/>
        </w:rPr>
        <w:t>К выполнению указанных работ допускаются лица не моложе 18 лет, прошедшие медицинский осмотр и признанные годными,  имеющие профессиональные навыки после прохождения обучения безопасным методам и приемам работ и получения соответствующего удостоверения.</w:t>
      </w: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9B1722" w:rsidRDefault="009B1722" w:rsidP="00F75F40">
      <w:pPr>
        <w:jc w:val="center"/>
        <w:rPr>
          <w:b/>
          <w:sz w:val="28"/>
          <w:szCs w:val="28"/>
        </w:rPr>
      </w:pPr>
    </w:p>
    <w:p w:rsidR="00014DA3" w:rsidRDefault="00014DA3" w:rsidP="00F75F40">
      <w:pPr>
        <w:jc w:val="center"/>
        <w:rPr>
          <w:b/>
          <w:sz w:val="28"/>
          <w:szCs w:val="28"/>
        </w:rPr>
      </w:pPr>
    </w:p>
    <w:p w:rsidR="00014DA3" w:rsidRDefault="00014DA3" w:rsidP="00F75F40">
      <w:pPr>
        <w:jc w:val="center"/>
        <w:rPr>
          <w:b/>
          <w:sz w:val="28"/>
          <w:szCs w:val="28"/>
        </w:rPr>
      </w:pPr>
    </w:p>
    <w:p w:rsidR="00014DA3" w:rsidRDefault="00014DA3" w:rsidP="00F75F40">
      <w:pPr>
        <w:jc w:val="center"/>
        <w:rPr>
          <w:b/>
          <w:sz w:val="28"/>
          <w:szCs w:val="28"/>
        </w:rPr>
      </w:pPr>
    </w:p>
    <w:p w:rsidR="00014DA3" w:rsidRDefault="00014DA3" w:rsidP="00F75F40">
      <w:pPr>
        <w:jc w:val="center"/>
        <w:rPr>
          <w:b/>
          <w:sz w:val="28"/>
          <w:szCs w:val="28"/>
        </w:rPr>
      </w:pPr>
    </w:p>
    <w:p w:rsidR="00014DA3" w:rsidRDefault="00014DA3" w:rsidP="00F75F40">
      <w:pPr>
        <w:jc w:val="center"/>
        <w:rPr>
          <w:b/>
          <w:sz w:val="28"/>
          <w:szCs w:val="28"/>
        </w:rPr>
      </w:pPr>
    </w:p>
    <w:p w:rsidR="009B1722" w:rsidRDefault="009B1722" w:rsidP="00F75F40">
      <w:pPr>
        <w:jc w:val="center"/>
        <w:rPr>
          <w:b/>
          <w:sz w:val="28"/>
          <w:szCs w:val="28"/>
        </w:rPr>
      </w:pPr>
    </w:p>
    <w:p w:rsidR="00F75F40" w:rsidRDefault="00F75F40" w:rsidP="00F75F40">
      <w:pPr>
        <w:jc w:val="center"/>
        <w:rPr>
          <w:b/>
          <w:sz w:val="28"/>
          <w:szCs w:val="28"/>
        </w:rPr>
      </w:pPr>
      <w:r w:rsidRPr="008C4BE9">
        <w:rPr>
          <w:b/>
          <w:sz w:val="28"/>
          <w:szCs w:val="28"/>
        </w:rPr>
        <w:lastRenderedPageBreak/>
        <w:t>ПРИЛОЖЕНИЯ</w:t>
      </w:r>
    </w:p>
    <w:p w:rsidR="00F75F40" w:rsidRDefault="00F75F40" w:rsidP="00F75F40">
      <w:pPr>
        <w:rPr>
          <w:b/>
          <w:sz w:val="28"/>
          <w:szCs w:val="28"/>
        </w:rPr>
      </w:pPr>
      <w:r w:rsidRPr="008C4BE9">
        <w:rPr>
          <w:sz w:val="28"/>
          <w:szCs w:val="28"/>
        </w:rPr>
        <w:tab/>
      </w:r>
      <w:r w:rsidRPr="008C4BE9">
        <w:rPr>
          <w:b/>
          <w:sz w:val="28"/>
          <w:szCs w:val="28"/>
        </w:rPr>
        <w:t xml:space="preserve">Приложение </w:t>
      </w:r>
      <w:r>
        <w:rPr>
          <w:b/>
          <w:sz w:val="28"/>
          <w:szCs w:val="28"/>
        </w:rPr>
        <w:t>А</w:t>
      </w:r>
      <w:r w:rsidRPr="008C4BE9">
        <w:rPr>
          <w:b/>
          <w:sz w:val="28"/>
          <w:szCs w:val="28"/>
        </w:rPr>
        <w:t>. Область применения укрепленных грунтов</w:t>
      </w:r>
    </w:p>
    <w:p w:rsidR="00097359" w:rsidRDefault="00097359" w:rsidP="00097359">
      <w:pPr>
        <w:ind w:firstLine="0"/>
        <w:jc w:val="center"/>
        <w:rPr>
          <w:sz w:val="28"/>
          <w:szCs w:val="28"/>
        </w:rPr>
      </w:pPr>
      <w:r>
        <w:rPr>
          <w:sz w:val="28"/>
          <w:szCs w:val="28"/>
        </w:rPr>
        <w:t>(обязательное)</w:t>
      </w:r>
    </w:p>
    <w:p w:rsidR="00014DA3" w:rsidRPr="008C4BE9" w:rsidRDefault="00014DA3" w:rsidP="00097359">
      <w:pPr>
        <w:ind w:firstLine="0"/>
        <w:jc w:val="center"/>
        <w:rPr>
          <w:b/>
          <w:sz w:val="28"/>
          <w:szCs w:val="28"/>
        </w:rPr>
      </w:pPr>
    </w:p>
    <w:p w:rsidR="00F75F40" w:rsidRPr="00097359" w:rsidRDefault="00F75F40" w:rsidP="00F75F40">
      <w:pPr>
        <w:pStyle w:val="ac"/>
        <w:spacing w:line="360" w:lineRule="auto"/>
        <w:jc w:val="center"/>
        <w:rPr>
          <w:b/>
          <w:szCs w:val="28"/>
        </w:rPr>
      </w:pPr>
      <w:r w:rsidRPr="00097359">
        <w:rPr>
          <w:b/>
          <w:szCs w:val="28"/>
        </w:rPr>
        <w:t xml:space="preserve">Область применения грунтов, укреплённых </w:t>
      </w:r>
      <w:proofErr w:type="gramStart"/>
      <w:r w:rsidRPr="00097359">
        <w:rPr>
          <w:b/>
          <w:szCs w:val="28"/>
        </w:rPr>
        <w:t>органическими</w:t>
      </w:r>
      <w:proofErr w:type="gramEnd"/>
      <w:r w:rsidRPr="00097359">
        <w:rPr>
          <w:b/>
          <w:szCs w:val="28"/>
        </w:rPr>
        <w:t xml:space="preserve"> </w:t>
      </w:r>
    </w:p>
    <w:p w:rsidR="00F75F40" w:rsidRPr="00097359" w:rsidRDefault="00F75F40" w:rsidP="00F75F40">
      <w:pPr>
        <w:pStyle w:val="ac"/>
        <w:spacing w:line="360" w:lineRule="auto"/>
        <w:jc w:val="center"/>
        <w:rPr>
          <w:b/>
          <w:szCs w:val="28"/>
        </w:rPr>
      </w:pPr>
      <w:r w:rsidRPr="00097359">
        <w:rPr>
          <w:b/>
          <w:szCs w:val="28"/>
        </w:rPr>
        <w:t>и комплексными вяжущими материалами</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33"/>
        <w:gridCol w:w="1245"/>
        <w:gridCol w:w="1861"/>
        <w:gridCol w:w="1245"/>
        <w:gridCol w:w="1120"/>
        <w:gridCol w:w="1368"/>
      </w:tblGrid>
      <w:tr w:rsidR="00F75F40" w:rsidRPr="008C4BE9" w:rsidTr="00F75F40">
        <w:trPr>
          <w:trHeight w:val="345"/>
          <w:jc w:val="center"/>
        </w:trPr>
        <w:tc>
          <w:tcPr>
            <w:tcW w:w="2233" w:type="dxa"/>
            <w:vMerge w:val="restart"/>
            <w:vAlign w:val="center"/>
          </w:tcPr>
          <w:p w:rsidR="00F75F40" w:rsidRPr="008D01F2" w:rsidRDefault="00F75F40" w:rsidP="00014DA3">
            <w:pPr>
              <w:pStyle w:val="ac"/>
              <w:jc w:val="center"/>
              <w:rPr>
                <w:sz w:val="24"/>
              </w:rPr>
            </w:pPr>
            <w:r w:rsidRPr="008C4BE9">
              <w:rPr>
                <w:szCs w:val="28"/>
              </w:rPr>
              <w:t xml:space="preserve">         </w:t>
            </w:r>
            <w:r w:rsidRPr="008C4BE9">
              <w:rPr>
                <w:b/>
                <w:szCs w:val="28"/>
              </w:rPr>
              <w:t xml:space="preserve">                                            </w:t>
            </w:r>
            <w:r w:rsidRPr="008D01F2">
              <w:rPr>
                <w:sz w:val="24"/>
              </w:rPr>
              <w:t>Вид материала</w:t>
            </w:r>
          </w:p>
        </w:tc>
        <w:tc>
          <w:tcPr>
            <w:tcW w:w="1245" w:type="dxa"/>
            <w:vMerge w:val="restart"/>
            <w:vAlign w:val="center"/>
          </w:tcPr>
          <w:p w:rsidR="00F75F40" w:rsidRPr="008D01F2" w:rsidRDefault="00F75F40" w:rsidP="00014DA3">
            <w:pPr>
              <w:pStyle w:val="ac"/>
              <w:jc w:val="center"/>
              <w:rPr>
                <w:sz w:val="24"/>
              </w:rPr>
            </w:pPr>
            <w:r w:rsidRPr="008D01F2">
              <w:rPr>
                <w:sz w:val="24"/>
              </w:rPr>
              <w:t>Дорожно-</w:t>
            </w:r>
            <w:proofErr w:type="spellStart"/>
            <w:r w:rsidRPr="008D01F2">
              <w:rPr>
                <w:sz w:val="24"/>
              </w:rPr>
              <w:t>климати</w:t>
            </w:r>
            <w:proofErr w:type="spellEnd"/>
            <w:r w:rsidRPr="008D01F2">
              <w:rPr>
                <w:sz w:val="24"/>
              </w:rPr>
              <w:t>-</w:t>
            </w:r>
          </w:p>
          <w:p w:rsidR="00F75F40" w:rsidRPr="008D01F2" w:rsidRDefault="00F75F40" w:rsidP="00014DA3">
            <w:pPr>
              <w:pStyle w:val="ac"/>
              <w:jc w:val="center"/>
              <w:rPr>
                <w:sz w:val="24"/>
              </w:rPr>
            </w:pPr>
            <w:proofErr w:type="spellStart"/>
            <w:r w:rsidRPr="008D01F2">
              <w:rPr>
                <w:sz w:val="24"/>
              </w:rPr>
              <w:t>ческая</w:t>
            </w:r>
            <w:proofErr w:type="spellEnd"/>
            <w:r w:rsidRPr="008D01F2">
              <w:rPr>
                <w:sz w:val="24"/>
              </w:rPr>
              <w:t xml:space="preserve"> зона</w:t>
            </w:r>
          </w:p>
        </w:tc>
        <w:tc>
          <w:tcPr>
            <w:tcW w:w="1861" w:type="dxa"/>
            <w:vMerge w:val="restart"/>
            <w:vAlign w:val="center"/>
          </w:tcPr>
          <w:p w:rsidR="00F75F40" w:rsidRPr="008D01F2" w:rsidRDefault="00F75F40" w:rsidP="00014DA3">
            <w:pPr>
              <w:pStyle w:val="ac"/>
              <w:jc w:val="center"/>
              <w:rPr>
                <w:sz w:val="24"/>
              </w:rPr>
            </w:pPr>
            <w:r w:rsidRPr="008D01F2">
              <w:rPr>
                <w:sz w:val="24"/>
              </w:rPr>
              <w:t>Интенсивность</w:t>
            </w:r>
          </w:p>
          <w:p w:rsidR="00F75F40" w:rsidRPr="008D01F2" w:rsidRDefault="00F75F40" w:rsidP="00014DA3">
            <w:pPr>
              <w:pStyle w:val="ac"/>
              <w:jc w:val="center"/>
              <w:rPr>
                <w:sz w:val="24"/>
              </w:rPr>
            </w:pPr>
            <w:r w:rsidRPr="008D01F2">
              <w:rPr>
                <w:sz w:val="24"/>
              </w:rPr>
              <w:t>воздействия</w:t>
            </w:r>
          </w:p>
          <w:p w:rsidR="00F75F40" w:rsidRPr="008D01F2" w:rsidRDefault="00F75F40" w:rsidP="00014DA3">
            <w:pPr>
              <w:pStyle w:val="ac"/>
              <w:jc w:val="center"/>
              <w:rPr>
                <w:sz w:val="24"/>
              </w:rPr>
            </w:pPr>
            <w:r w:rsidRPr="008D01F2">
              <w:rPr>
                <w:sz w:val="24"/>
              </w:rPr>
              <w:t>расчётной нагрузки, единиц/сутки</w:t>
            </w:r>
          </w:p>
        </w:tc>
        <w:tc>
          <w:tcPr>
            <w:tcW w:w="3733" w:type="dxa"/>
            <w:gridSpan w:val="3"/>
            <w:vAlign w:val="center"/>
          </w:tcPr>
          <w:p w:rsidR="00F75F40" w:rsidRPr="008D01F2" w:rsidRDefault="00F75F40" w:rsidP="00014DA3">
            <w:pPr>
              <w:pStyle w:val="ac"/>
              <w:jc w:val="center"/>
              <w:rPr>
                <w:sz w:val="24"/>
              </w:rPr>
            </w:pPr>
            <w:r w:rsidRPr="008D01F2">
              <w:rPr>
                <w:sz w:val="24"/>
              </w:rPr>
              <w:t>Конструктивный слой</w:t>
            </w:r>
          </w:p>
        </w:tc>
      </w:tr>
      <w:tr w:rsidR="00F75F40" w:rsidRPr="008C4BE9" w:rsidTr="00F75F40">
        <w:trPr>
          <w:trHeight w:val="390"/>
          <w:jc w:val="center"/>
        </w:trPr>
        <w:tc>
          <w:tcPr>
            <w:tcW w:w="2233" w:type="dxa"/>
            <w:vMerge/>
            <w:vAlign w:val="center"/>
          </w:tcPr>
          <w:p w:rsidR="00F75F40" w:rsidRPr="008D01F2" w:rsidRDefault="00F75F40" w:rsidP="00014DA3">
            <w:pPr>
              <w:pStyle w:val="ac"/>
              <w:jc w:val="center"/>
              <w:rPr>
                <w:sz w:val="24"/>
              </w:rPr>
            </w:pPr>
          </w:p>
        </w:tc>
        <w:tc>
          <w:tcPr>
            <w:tcW w:w="1245" w:type="dxa"/>
            <w:vMerge/>
            <w:vAlign w:val="center"/>
          </w:tcPr>
          <w:p w:rsidR="00F75F40" w:rsidRPr="008D01F2" w:rsidRDefault="00F75F40" w:rsidP="00014DA3">
            <w:pPr>
              <w:pStyle w:val="ac"/>
              <w:jc w:val="center"/>
              <w:rPr>
                <w:sz w:val="24"/>
              </w:rPr>
            </w:pPr>
          </w:p>
        </w:tc>
        <w:tc>
          <w:tcPr>
            <w:tcW w:w="1861" w:type="dxa"/>
            <w:vMerge/>
            <w:vAlign w:val="center"/>
          </w:tcPr>
          <w:p w:rsidR="00F75F40" w:rsidRPr="008D01F2" w:rsidRDefault="00F75F40" w:rsidP="00014DA3">
            <w:pPr>
              <w:pStyle w:val="ac"/>
              <w:jc w:val="center"/>
              <w:rPr>
                <w:sz w:val="24"/>
              </w:rPr>
            </w:pPr>
          </w:p>
        </w:tc>
        <w:tc>
          <w:tcPr>
            <w:tcW w:w="1245" w:type="dxa"/>
            <w:vMerge w:val="restart"/>
            <w:vAlign w:val="center"/>
          </w:tcPr>
          <w:p w:rsidR="00F75F40" w:rsidRPr="008D01F2" w:rsidRDefault="00F75F40" w:rsidP="00014DA3">
            <w:pPr>
              <w:pStyle w:val="ac"/>
              <w:jc w:val="center"/>
              <w:rPr>
                <w:sz w:val="24"/>
              </w:rPr>
            </w:pPr>
            <w:r w:rsidRPr="008D01F2">
              <w:rPr>
                <w:sz w:val="24"/>
              </w:rPr>
              <w:t>покрытие</w:t>
            </w:r>
          </w:p>
        </w:tc>
        <w:tc>
          <w:tcPr>
            <w:tcW w:w="2488" w:type="dxa"/>
            <w:gridSpan w:val="2"/>
            <w:tcBorders>
              <w:bottom w:val="single" w:sz="4" w:space="0" w:color="auto"/>
            </w:tcBorders>
            <w:vAlign w:val="center"/>
          </w:tcPr>
          <w:p w:rsidR="00F75F40" w:rsidRPr="008D01F2" w:rsidRDefault="00F75F40" w:rsidP="00014DA3">
            <w:pPr>
              <w:pStyle w:val="ac"/>
              <w:jc w:val="center"/>
              <w:rPr>
                <w:sz w:val="24"/>
              </w:rPr>
            </w:pPr>
            <w:r w:rsidRPr="008D01F2">
              <w:rPr>
                <w:sz w:val="24"/>
              </w:rPr>
              <w:t>Основание</w:t>
            </w:r>
          </w:p>
        </w:tc>
      </w:tr>
      <w:tr w:rsidR="00F75F40" w:rsidRPr="008C4BE9" w:rsidTr="00C01BE3">
        <w:trPr>
          <w:trHeight w:val="390"/>
          <w:jc w:val="center"/>
        </w:trPr>
        <w:tc>
          <w:tcPr>
            <w:tcW w:w="2233" w:type="dxa"/>
            <w:vMerge/>
            <w:tcBorders>
              <w:bottom w:val="double" w:sz="4" w:space="0" w:color="auto"/>
            </w:tcBorders>
            <w:vAlign w:val="center"/>
          </w:tcPr>
          <w:p w:rsidR="00F75F40" w:rsidRPr="008D01F2" w:rsidRDefault="00F75F40" w:rsidP="00014DA3">
            <w:pPr>
              <w:pStyle w:val="ac"/>
              <w:jc w:val="center"/>
              <w:rPr>
                <w:sz w:val="24"/>
              </w:rPr>
            </w:pPr>
          </w:p>
        </w:tc>
        <w:tc>
          <w:tcPr>
            <w:tcW w:w="1245" w:type="dxa"/>
            <w:vMerge/>
            <w:tcBorders>
              <w:bottom w:val="double" w:sz="4" w:space="0" w:color="auto"/>
            </w:tcBorders>
            <w:vAlign w:val="center"/>
          </w:tcPr>
          <w:p w:rsidR="00F75F40" w:rsidRPr="008D01F2" w:rsidRDefault="00F75F40" w:rsidP="00014DA3">
            <w:pPr>
              <w:pStyle w:val="ac"/>
              <w:jc w:val="center"/>
              <w:rPr>
                <w:sz w:val="24"/>
              </w:rPr>
            </w:pPr>
          </w:p>
        </w:tc>
        <w:tc>
          <w:tcPr>
            <w:tcW w:w="1861" w:type="dxa"/>
            <w:vMerge/>
            <w:tcBorders>
              <w:bottom w:val="double" w:sz="4" w:space="0" w:color="auto"/>
            </w:tcBorders>
            <w:vAlign w:val="center"/>
          </w:tcPr>
          <w:p w:rsidR="00F75F40" w:rsidRPr="008D01F2" w:rsidRDefault="00F75F40" w:rsidP="00014DA3">
            <w:pPr>
              <w:pStyle w:val="ac"/>
              <w:jc w:val="center"/>
              <w:rPr>
                <w:sz w:val="24"/>
              </w:rPr>
            </w:pPr>
          </w:p>
        </w:tc>
        <w:tc>
          <w:tcPr>
            <w:tcW w:w="1245" w:type="dxa"/>
            <w:vMerge/>
            <w:tcBorders>
              <w:bottom w:val="double" w:sz="4" w:space="0" w:color="auto"/>
            </w:tcBorders>
            <w:vAlign w:val="center"/>
          </w:tcPr>
          <w:p w:rsidR="00F75F40" w:rsidRPr="008D01F2" w:rsidRDefault="00F75F40" w:rsidP="00014DA3">
            <w:pPr>
              <w:pStyle w:val="ac"/>
              <w:jc w:val="center"/>
              <w:rPr>
                <w:sz w:val="24"/>
              </w:rPr>
            </w:pPr>
          </w:p>
        </w:tc>
        <w:tc>
          <w:tcPr>
            <w:tcW w:w="1120" w:type="dxa"/>
            <w:tcBorders>
              <w:top w:val="single" w:sz="4" w:space="0" w:color="auto"/>
              <w:bottom w:val="double" w:sz="4" w:space="0" w:color="auto"/>
            </w:tcBorders>
            <w:vAlign w:val="center"/>
          </w:tcPr>
          <w:p w:rsidR="00F75F40" w:rsidRPr="008D01F2" w:rsidRDefault="00F75F40" w:rsidP="00014DA3">
            <w:pPr>
              <w:pStyle w:val="ac"/>
              <w:jc w:val="center"/>
              <w:rPr>
                <w:sz w:val="24"/>
              </w:rPr>
            </w:pPr>
            <w:r w:rsidRPr="008D01F2">
              <w:rPr>
                <w:sz w:val="24"/>
              </w:rPr>
              <w:t>несущая часть</w:t>
            </w:r>
          </w:p>
        </w:tc>
        <w:tc>
          <w:tcPr>
            <w:tcW w:w="1368" w:type="dxa"/>
            <w:tcBorders>
              <w:top w:val="single" w:sz="4" w:space="0" w:color="auto"/>
              <w:bottom w:val="double" w:sz="4" w:space="0" w:color="auto"/>
            </w:tcBorders>
            <w:vAlign w:val="center"/>
          </w:tcPr>
          <w:p w:rsidR="00F75F40" w:rsidRPr="008D01F2" w:rsidRDefault="00F75F40" w:rsidP="00014DA3">
            <w:pPr>
              <w:pStyle w:val="ac"/>
              <w:jc w:val="center"/>
              <w:rPr>
                <w:sz w:val="24"/>
              </w:rPr>
            </w:pPr>
            <w:proofErr w:type="gramStart"/>
            <w:r w:rsidRPr="008D01F2">
              <w:rPr>
                <w:sz w:val="24"/>
              </w:rPr>
              <w:t>Дополни-тельные</w:t>
            </w:r>
            <w:proofErr w:type="gramEnd"/>
            <w:r w:rsidRPr="008D01F2">
              <w:rPr>
                <w:sz w:val="24"/>
              </w:rPr>
              <w:t xml:space="preserve"> слои</w:t>
            </w:r>
          </w:p>
        </w:tc>
      </w:tr>
      <w:tr w:rsidR="00F75F40" w:rsidRPr="008C4BE9" w:rsidTr="00C01BE3">
        <w:trPr>
          <w:jc w:val="center"/>
        </w:trPr>
        <w:tc>
          <w:tcPr>
            <w:tcW w:w="2233" w:type="dxa"/>
            <w:tcBorders>
              <w:top w:val="double" w:sz="4" w:space="0" w:color="auto"/>
            </w:tcBorders>
          </w:tcPr>
          <w:p w:rsidR="00F75F40" w:rsidRPr="008C4BE9" w:rsidRDefault="00F75F40" w:rsidP="00014DA3">
            <w:pPr>
              <w:pStyle w:val="ac"/>
              <w:rPr>
                <w:szCs w:val="28"/>
              </w:rPr>
            </w:pPr>
            <w:r w:rsidRPr="008C4BE9">
              <w:rPr>
                <w:szCs w:val="28"/>
              </w:rPr>
              <w:t xml:space="preserve"> Грунт,</w:t>
            </w:r>
          </w:p>
          <w:p w:rsidR="00F75F40" w:rsidRPr="008C4BE9" w:rsidRDefault="00F75F40" w:rsidP="00014DA3">
            <w:pPr>
              <w:pStyle w:val="ac"/>
              <w:rPr>
                <w:b/>
                <w:szCs w:val="28"/>
              </w:rPr>
            </w:pPr>
            <w:r w:rsidRPr="008C4BE9">
              <w:rPr>
                <w:szCs w:val="28"/>
              </w:rPr>
              <w:t>укреплённый</w:t>
            </w:r>
            <w:r w:rsidRPr="008C4BE9">
              <w:rPr>
                <w:b/>
                <w:szCs w:val="28"/>
              </w:rPr>
              <w:t xml:space="preserve"> </w:t>
            </w:r>
          </w:p>
          <w:p w:rsidR="00F75F40" w:rsidRPr="008C4BE9" w:rsidRDefault="00F75F40" w:rsidP="00014DA3">
            <w:pPr>
              <w:pStyle w:val="ac"/>
              <w:rPr>
                <w:szCs w:val="28"/>
              </w:rPr>
            </w:pPr>
            <w:r w:rsidRPr="008C4BE9">
              <w:rPr>
                <w:szCs w:val="28"/>
              </w:rPr>
              <w:t xml:space="preserve"> жидким, вспененным или </w:t>
            </w:r>
            <w:proofErr w:type="spellStart"/>
            <w:r w:rsidRPr="008C4BE9">
              <w:rPr>
                <w:szCs w:val="28"/>
              </w:rPr>
              <w:t>эмульгированным</w:t>
            </w:r>
            <w:proofErr w:type="spellEnd"/>
            <w:r w:rsidRPr="008C4BE9">
              <w:rPr>
                <w:szCs w:val="28"/>
              </w:rPr>
              <w:t xml:space="preserve">  битумом</w:t>
            </w:r>
          </w:p>
        </w:tc>
        <w:tc>
          <w:tcPr>
            <w:tcW w:w="1245" w:type="dxa"/>
            <w:tcBorders>
              <w:top w:val="double" w:sz="4" w:space="0" w:color="auto"/>
            </w:tcBorders>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lang w:val="en-US"/>
              </w:rPr>
              <w:t>IV</w:t>
            </w:r>
            <w:r w:rsidRPr="008C4BE9">
              <w:rPr>
                <w:szCs w:val="28"/>
              </w:rPr>
              <w:t xml:space="preserve">,  </w:t>
            </w:r>
            <w:r w:rsidRPr="008C4BE9">
              <w:rPr>
                <w:szCs w:val="28"/>
                <w:lang w:val="en-US"/>
              </w:rPr>
              <w:t>V</w:t>
            </w:r>
          </w:p>
        </w:tc>
        <w:tc>
          <w:tcPr>
            <w:tcW w:w="1861" w:type="dxa"/>
            <w:tcBorders>
              <w:top w:val="double" w:sz="4" w:space="0" w:color="auto"/>
            </w:tcBorders>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rPr>
              <w:t>1000 и менее</w:t>
            </w:r>
          </w:p>
          <w:p w:rsidR="00F75F40" w:rsidRPr="008C4BE9" w:rsidRDefault="00F75F40" w:rsidP="00014DA3">
            <w:pPr>
              <w:pStyle w:val="ac"/>
              <w:jc w:val="center"/>
              <w:rPr>
                <w:szCs w:val="28"/>
              </w:rPr>
            </w:pPr>
          </w:p>
        </w:tc>
        <w:tc>
          <w:tcPr>
            <w:tcW w:w="1245" w:type="dxa"/>
            <w:tcBorders>
              <w:top w:val="double" w:sz="4" w:space="0" w:color="auto"/>
            </w:tcBorders>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rPr>
              <w:t>–</w:t>
            </w: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tc>
        <w:tc>
          <w:tcPr>
            <w:tcW w:w="1120" w:type="dxa"/>
            <w:tcBorders>
              <w:top w:val="double" w:sz="4" w:space="0" w:color="auto"/>
            </w:tcBorders>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rPr>
              <w:t>+</w:t>
            </w:r>
          </w:p>
          <w:p w:rsidR="00F75F40" w:rsidRPr="008C4BE9" w:rsidRDefault="00F75F40" w:rsidP="00014DA3">
            <w:pPr>
              <w:pStyle w:val="ac"/>
              <w:jc w:val="center"/>
              <w:rPr>
                <w:szCs w:val="28"/>
              </w:rPr>
            </w:pPr>
          </w:p>
        </w:tc>
        <w:tc>
          <w:tcPr>
            <w:tcW w:w="1368" w:type="dxa"/>
            <w:tcBorders>
              <w:top w:val="double" w:sz="4" w:space="0" w:color="auto"/>
            </w:tcBorders>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rPr>
              <w:t>+</w:t>
            </w:r>
          </w:p>
          <w:p w:rsidR="00F75F40" w:rsidRPr="008C4BE9" w:rsidRDefault="00F75F40" w:rsidP="00014DA3">
            <w:pPr>
              <w:pStyle w:val="ac"/>
              <w:jc w:val="center"/>
              <w:rPr>
                <w:szCs w:val="28"/>
              </w:rPr>
            </w:pPr>
          </w:p>
        </w:tc>
      </w:tr>
      <w:tr w:rsidR="00F75F40" w:rsidRPr="008C4BE9" w:rsidTr="00F75F40">
        <w:trPr>
          <w:jc w:val="center"/>
        </w:trPr>
        <w:tc>
          <w:tcPr>
            <w:tcW w:w="2233" w:type="dxa"/>
          </w:tcPr>
          <w:p w:rsidR="00F75F40" w:rsidRPr="008C4BE9" w:rsidRDefault="00F75F40" w:rsidP="00014DA3">
            <w:pPr>
              <w:pStyle w:val="ac"/>
              <w:rPr>
                <w:szCs w:val="28"/>
              </w:rPr>
            </w:pPr>
            <w:r w:rsidRPr="008C4BE9">
              <w:rPr>
                <w:szCs w:val="28"/>
              </w:rPr>
              <w:t>Грунт,</w:t>
            </w:r>
          </w:p>
          <w:p w:rsidR="00F75F40" w:rsidRPr="008C4BE9" w:rsidRDefault="00F75F40" w:rsidP="00014DA3">
            <w:pPr>
              <w:pStyle w:val="ac"/>
              <w:rPr>
                <w:szCs w:val="28"/>
              </w:rPr>
            </w:pPr>
            <w:r w:rsidRPr="008C4BE9">
              <w:rPr>
                <w:szCs w:val="28"/>
              </w:rPr>
              <w:t xml:space="preserve">укреплённый </w:t>
            </w:r>
          </w:p>
          <w:p w:rsidR="00F75F40" w:rsidRPr="008C4BE9" w:rsidRDefault="00F75F40" w:rsidP="00014DA3">
            <w:pPr>
              <w:pStyle w:val="ac"/>
              <w:rPr>
                <w:b/>
                <w:szCs w:val="28"/>
              </w:rPr>
            </w:pPr>
            <w:r w:rsidRPr="008C4BE9">
              <w:rPr>
                <w:szCs w:val="28"/>
              </w:rPr>
              <w:t xml:space="preserve">жидким, вспененным или </w:t>
            </w:r>
            <w:proofErr w:type="spellStart"/>
            <w:r w:rsidRPr="008C4BE9">
              <w:rPr>
                <w:szCs w:val="28"/>
              </w:rPr>
              <w:t>эмульгированным</w:t>
            </w:r>
            <w:proofErr w:type="spellEnd"/>
            <w:r w:rsidRPr="008C4BE9">
              <w:rPr>
                <w:szCs w:val="28"/>
              </w:rPr>
              <w:t xml:space="preserve">  битумом  с добавкой </w:t>
            </w:r>
            <w:proofErr w:type="gramStart"/>
            <w:r w:rsidRPr="008C4BE9">
              <w:rPr>
                <w:szCs w:val="28"/>
              </w:rPr>
              <w:t>минерального</w:t>
            </w:r>
            <w:proofErr w:type="gramEnd"/>
            <w:r w:rsidRPr="008C4BE9">
              <w:rPr>
                <w:szCs w:val="28"/>
              </w:rPr>
              <w:t xml:space="preserve"> вяжущего</w:t>
            </w:r>
          </w:p>
        </w:tc>
        <w:tc>
          <w:tcPr>
            <w:tcW w:w="1245" w:type="dxa"/>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lang w:val="en-US"/>
              </w:rPr>
              <w:t>I</w:t>
            </w:r>
            <w:r w:rsidRPr="008C4BE9">
              <w:rPr>
                <w:szCs w:val="28"/>
              </w:rPr>
              <w:t>-</w:t>
            </w:r>
            <w:r w:rsidRPr="008C4BE9">
              <w:rPr>
                <w:szCs w:val="28"/>
                <w:lang w:val="en-US"/>
              </w:rPr>
              <w:t>V</w:t>
            </w:r>
          </w:p>
          <w:p w:rsidR="00F75F40" w:rsidRPr="008C4BE9" w:rsidRDefault="00F75F40" w:rsidP="00014DA3">
            <w:pPr>
              <w:pStyle w:val="ac"/>
              <w:jc w:val="center"/>
              <w:rPr>
                <w:szCs w:val="28"/>
              </w:rPr>
            </w:pPr>
            <w:r w:rsidRPr="008C4BE9">
              <w:rPr>
                <w:szCs w:val="28"/>
                <w:lang w:val="en-US"/>
              </w:rPr>
              <w:t>II</w:t>
            </w:r>
            <w:r w:rsidRPr="008C4BE9">
              <w:rPr>
                <w:szCs w:val="28"/>
              </w:rPr>
              <w:t>-</w:t>
            </w:r>
            <w:r w:rsidRPr="008C4BE9">
              <w:rPr>
                <w:szCs w:val="28"/>
                <w:lang w:val="en-US"/>
              </w:rPr>
              <w:t>V</w:t>
            </w:r>
          </w:p>
        </w:tc>
        <w:tc>
          <w:tcPr>
            <w:tcW w:w="1861" w:type="dxa"/>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rPr>
              <w:t>св. 2000</w:t>
            </w:r>
          </w:p>
          <w:p w:rsidR="00F75F40" w:rsidRPr="008C4BE9" w:rsidRDefault="00F75F40" w:rsidP="00014DA3">
            <w:pPr>
              <w:pStyle w:val="ac"/>
              <w:jc w:val="center"/>
              <w:rPr>
                <w:szCs w:val="28"/>
              </w:rPr>
            </w:pPr>
            <w:r w:rsidRPr="008C4BE9">
              <w:rPr>
                <w:szCs w:val="28"/>
              </w:rPr>
              <w:t>350 и менее</w:t>
            </w:r>
          </w:p>
        </w:tc>
        <w:tc>
          <w:tcPr>
            <w:tcW w:w="1245" w:type="dxa"/>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rPr>
              <w:t>–</w:t>
            </w:r>
          </w:p>
          <w:p w:rsidR="00F75F40" w:rsidRPr="008C4BE9" w:rsidRDefault="00F75F40" w:rsidP="00014DA3">
            <w:pPr>
              <w:pStyle w:val="ac"/>
              <w:jc w:val="center"/>
              <w:rPr>
                <w:szCs w:val="28"/>
              </w:rPr>
            </w:pPr>
            <w:r w:rsidRPr="008C4BE9">
              <w:rPr>
                <w:szCs w:val="28"/>
              </w:rPr>
              <w:t>+</w:t>
            </w:r>
          </w:p>
        </w:tc>
        <w:tc>
          <w:tcPr>
            <w:tcW w:w="1120" w:type="dxa"/>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rPr>
              <w:t>+</w:t>
            </w:r>
          </w:p>
          <w:p w:rsidR="00F75F40" w:rsidRPr="008C4BE9" w:rsidRDefault="00F75F40" w:rsidP="00014DA3">
            <w:pPr>
              <w:pStyle w:val="ac"/>
              <w:jc w:val="center"/>
              <w:rPr>
                <w:szCs w:val="28"/>
              </w:rPr>
            </w:pPr>
            <w:r w:rsidRPr="008C4BE9">
              <w:rPr>
                <w:szCs w:val="28"/>
              </w:rPr>
              <w:t>+</w:t>
            </w:r>
          </w:p>
        </w:tc>
        <w:tc>
          <w:tcPr>
            <w:tcW w:w="1368" w:type="dxa"/>
          </w:tcPr>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p>
          <w:p w:rsidR="00F75F40" w:rsidRPr="008C4BE9" w:rsidRDefault="00F75F40" w:rsidP="00014DA3">
            <w:pPr>
              <w:pStyle w:val="ac"/>
              <w:jc w:val="center"/>
              <w:rPr>
                <w:szCs w:val="28"/>
              </w:rPr>
            </w:pPr>
            <w:r w:rsidRPr="008C4BE9">
              <w:rPr>
                <w:szCs w:val="28"/>
              </w:rPr>
              <w:t>+</w:t>
            </w:r>
          </w:p>
          <w:p w:rsidR="00F75F40" w:rsidRPr="008C4BE9" w:rsidRDefault="00F75F40" w:rsidP="00014DA3">
            <w:pPr>
              <w:pStyle w:val="ac"/>
              <w:jc w:val="center"/>
              <w:rPr>
                <w:szCs w:val="28"/>
              </w:rPr>
            </w:pPr>
            <w:r w:rsidRPr="008C4BE9">
              <w:rPr>
                <w:szCs w:val="28"/>
              </w:rPr>
              <w:t>+</w:t>
            </w:r>
          </w:p>
        </w:tc>
      </w:tr>
    </w:tbl>
    <w:p w:rsidR="00F75F40" w:rsidRPr="008C4BE9" w:rsidRDefault="00F75F40" w:rsidP="00F75F40">
      <w:pPr>
        <w:pStyle w:val="ac"/>
        <w:spacing w:line="360" w:lineRule="auto"/>
        <w:rPr>
          <w:szCs w:val="28"/>
        </w:rPr>
      </w:pPr>
      <w:r w:rsidRPr="008C4BE9">
        <w:rPr>
          <w:szCs w:val="28"/>
        </w:rPr>
        <w:t xml:space="preserve">                                               </w:t>
      </w:r>
    </w:p>
    <w:p w:rsidR="00F75F40" w:rsidRPr="00097359" w:rsidRDefault="00F75F40" w:rsidP="00F75F40">
      <w:pPr>
        <w:pStyle w:val="9"/>
        <w:jc w:val="center"/>
        <w:rPr>
          <w:rFonts w:ascii="Times New Roman" w:hAnsi="Times New Roman" w:cs="Times New Roman"/>
          <w:b/>
          <w:i w:val="0"/>
          <w:color w:val="auto"/>
          <w:sz w:val="28"/>
          <w:szCs w:val="28"/>
        </w:rPr>
      </w:pPr>
      <w:r w:rsidRPr="00097359">
        <w:rPr>
          <w:rFonts w:ascii="Times New Roman" w:hAnsi="Times New Roman" w:cs="Times New Roman"/>
          <w:b/>
          <w:i w:val="0"/>
          <w:color w:val="auto"/>
          <w:sz w:val="28"/>
          <w:szCs w:val="28"/>
        </w:rPr>
        <w:t>Область применения грунтов, укреплённых минеральными вяжущими материалами</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552"/>
        <w:gridCol w:w="1984"/>
        <w:gridCol w:w="2410"/>
      </w:tblGrid>
      <w:tr w:rsidR="00F75F40" w:rsidRPr="008C4BE9" w:rsidTr="00F75F40">
        <w:trPr>
          <w:cantSplit/>
          <w:trHeight w:val="555"/>
        </w:trPr>
        <w:tc>
          <w:tcPr>
            <w:tcW w:w="2410" w:type="dxa"/>
            <w:vMerge w:val="restart"/>
            <w:vAlign w:val="center"/>
          </w:tcPr>
          <w:p w:rsidR="00F75F40" w:rsidRPr="008D01F2" w:rsidRDefault="00F75F40" w:rsidP="00014DA3">
            <w:pPr>
              <w:pStyle w:val="af"/>
              <w:spacing w:after="0" w:line="240" w:lineRule="auto"/>
              <w:ind w:left="0" w:firstLine="0"/>
              <w:jc w:val="center"/>
              <w:rPr>
                <w:sz w:val="24"/>
                <w:szCs w:val="24"/>
              </w:rPr>
            </w:pPr>
            <w:r w:rsidRPr="008D01F2">
              <w:rPr>
                <w:sz w:val="24"/>
                <w:szCs w:val="24"/>
              </w:rPr>
              <w:t xml:space="preserve">Тип </w:t>
            </w:r>
            <w:proofErr w:type="gramStart"/>
            <w:r w:rsidRPr="008D01F2">
              <w:rPr>
                <w:sz w:val="24"/>
                <w:szCs w:val="24"/>
              </w:rPr>
              <w:t>дорожной</w:t>
            </w:r>
            <w:proofErr w:type="gramEnd"/>
          </w:p>
          <w:p w:rsidR="00F75F40" w:rsidRPr="008D01F2" w:rsidRDefault="00F75F40" w:rsidP="00014DA3">
            <w:pPr>
              <w:spacing w:line="240" w:lineRule="auto"/>
              <w:jc w:val="center"/>
              <w:rPr>
                <w:sz w:val="24"/>
                <w:szCs w:val="24"/>
              </w:rPr>
            </w:pPr>
            <w:r w:rsidRPr="008D01F2">
              <w:rPr>
                <w:sz w:val="24"/>
                <w:szCs w:val="24"/>
              </w:rPr>
              <w:t>одежды</w:t>
            </w:r>
          </w:p>
        </w:tc>
        <w:tc>
          <w:tcPr>
            <w:tcW w:w="6946" w:type="dxa"/>
            <w:gridSpan w:val="3"/>
            <w:vAlign w:val="center"/>
          </w:tcPr>
          <w:p w:rsidR="00F75F40" w:rsidRPr="008D01F2" w:rsidRDefault="00F75F40" w:rsidP="00014DA3">
            <w:pPr>
              <w:spacing w:line="240" w:lineRule="auto"/>
              <w:jc w:val="center"/>
              <w:rPr>
                <w:sz w:val="24"/>
                <w:szCs w:val="24"/>
                <w:lang w:val="en-US"/>
              </w:rPr>
            </w:pPr>
            <w:r w:rsidRPr="008D01F2">
              <w:rPr>
                <w:sz w:val="24"/>
                <w:szCs w:val="24"/>
              </w:rPr>
              <w:t>Минимальная проектная марка</w:t>
            </w:r>
          </w:p>
        </w:tc>
      </w:tr>
      <w:tr w:rsidR="00F75F40" w:rsidRPr="008C4BE9" w:rsidTr="00C01BE3">
        <w:trPr>
          <w:cantSplit/>
          <w:trHeight w:val="270"/>
        </w:trPr>
        <w:tc>
          <w:tcPr>
            <w:tcW w:w="2410" w:type="dxa"/>
            <w:vMerge/>
            <w:tcBorders>
              <w:bottom w:val="double" w:sz="4" w:space="0" w:color="auto"/>
            </w:tcBorders>
          </w:tcPr>
          <w:p w:rsidR="00F75F40" w:rsidRPr="008D01F2" w:rsidRDefault="00F75F40" w:rsidP="00014DA3">
            <w:pPr>
              <w:pStyle w:val="af"/>
              <w:spacing w:line="240" w:lineRule="auto"/>
              <w:jc w:val="center"/>
              <w:rPr>
                <w:sz w:val="24"/>
                <w:szCs w:val="24"/>
              </w:rPr>
            </w:pPr>
          </w:p>
        </w:tc>
        <w:tc>
          <w:tcPr>
            <w:tcW w:w="2552" w:type="dxa"/>
            <w:tcBorders>
              <w:bottom w:val="double" w:sz="4" w:space="0" w:color="auto"/>
            </w:tcBorders>
            <w:vAlign w:val="center"/>
          </w:tcPr>
          <w:p w:rsidR="00F75F40" w:rsidRDefault="00F75F40" w:rsidP="00014DA3">
            <w:pPr>
              <w:pStyle w:val="4"/>
              <w:spacing w:before="0" w:line="240" w:lineRule="auto"/>
              <w:jc w:val="center"/>
              <w:rPr>
                <w:rFonts w:ascii="Times New Roman" w:hAnsi="Times New Roman" w:cs="Times New Roman"/>
                <w:b w:val="0"/>
                <w:i w:val="0"/>
                <w:color w:val="auto"/>
                <w:sz w:val="24"/>
                <w:szCs w:val="24"/>
              </w:rPr>
            </w:pPr>
            <w:r w:rsidRPr="008D01F2">
              <w:rPr>
                <w:rFonts w:ascii="Times New Roman" w:hAnsi="Times New Roman" w:cs="Times New Roman"/>
                <w:b w:val="0"/>
                <w:i w:val="0"/>
                <w:color w:val="auto"/>
                <w:sz w:val="24"/>
                <w:szCs w:val="24"/>
              </w:rPr>
              <w:t xml:space="preserve">покрытие </w:t>
            </w:r>
          </w:p>
          <w:p w:rsidR="00F75F40" w:rsidRPr="008D01F2" w:rsidRDefault="00F75F40" w:rsidP="00014DA3">
            <w:pPr>
              <w:pStyle w:val="4"/>
              <w:spacing w:before="0" w:line="240" w:lineRule="auto"/>
              <w:jc w:val="center"/>
              <w:rPr>
                <w:rFonts w:ascii="Times New Roman" w:hAnsi="Times New Roman" w:cs="Times New Roman"/>
                <w:b w:val="0"/>
                <w:i w:val="0"/>
                <w:color w:val="auto"/>
                <w:sz w:val="24"/>
                <w:szCs w:val="24"/>
              </w:rPr>
            </w:pPr>
            <w:r w:rsidRPr="008D01F2">
              <w:rPr>
                <w:rFonts w:ascii="Times New Roman" w:hAnsi="Times New Roman" w:cs="Times New Roman"/>
                <w:b w:val="0"/>
                <w:i w:val="0"/>
                <w:color w:val="auto"/>
                <w:sz w:val="24"/>
                <w:szCs w:val="24"/>
              </w:rPr>
              <w:t>с</w:t>
            </w:r>
            <w:r>
              <w:rPr>
                <w:rFonts w:ascii="Times New Roman" w:hAnsi="Times New Roman" w:cs="Times New Roman"/>
                <w:b w:val="0"/>
                <w:i w:val="0"/>
                <w:color w:val="auto"/>
                <w:sz w:val="24"/>
                <w:szCs w:val="24"/>
              </w:rPr>
              <w:t xml:space="preserve"> </w:t>
            </w:r>
            <w:r w:rsidRPr="008D01F2">
              <w:rPr>
                <w:rFonts w:ascii="Times New Roman" w:hAnsi="Times New Roman" w:cs="Times New Roman"/>
                <w:b w:val="0"/>
                <w:i w:val="0"/>
                <w:color w:val="auto"/>
                <w:sz w:val="24"/>
                <w:szCs w:val="24"/>
              </w:rPr>
              <w:t>устройством поверхностной обработки</w:t>
            </w:r>
          </w:p>
        </w:tc>
        <w:tc>
          <w:tcPr>
            <w:tcW w:w="1984" w:type="dxa"/>
            <w:tcBorders>
              <w:bottom w:val="double" w:sz="4" w:space="0" w:color="auto"/>
            </w:tcBorders>
            <w:vAlign w:val="center"/>
          </w:tcPr>
          <w:p w:rsidR="00F75F40" w:rsidRPr="008D01F2" w:rsidRDefault="00F75F40" w:rsidP="00014DA3">
            <w:pPr>
              <w:pStyle w:val="4"/>
              <w:spacing w:line="240" w:lineRule="auto"/>
              <w:jc w:val="center"/>
              <w:rPr>
                <w:rFonts w:ascii="Times New Roman" w:hAnsi="Times New Roman" w:cs="Times New Roman"/>
                <w:b w:val="0"/>
                <w:i w:val="0"/>
                <w:color w:val="auto"/>
                <w:sz w:val="24"/>
                <w:szCs w:val="24"/>
              </w:rPr>
            </w:pPr>
            <w:r w:rsidRPr="008D01F2">
              <w:rPr>
                <w:rFonts w:ascii="Times New Roman" w:hAnsi="Times New Roman" w:cs="Times New Roman"/>
                <w:b w:val="0"/>
                <w:i w:val="0"/>
                <w:color w:val="auto"/>
                <w:sz w:val="24"/>
                <w:szCs w:val="24"/>
              </w:rPr>
              <w:t>несущие слои основания</w:t>
            </w:r>
          </w:p>
        </w:tc>
        <w:tc>
          <w:tcPr>
            <w:tcW w:w="2410" w:type="dxa"/>
            <w:tcBorders>
              <w:bottom w:val="double" w:sz="4" w:space="0" w:color="auto"/>
            </w:tcBorders>
            <w:tcMar>
              <w:left w:w="28" w:type="dxa"/>
              <w:right w:w="28" w:type="dxa"/>
            </w:tcMar>
            <w:vAlign w:val="center"/>
          </w:tcPr>
          <w:p w:rsidR="00F75F40" w:rsidRPr="008D01F2" w:rsidRDefault="00F75F40" w:rsidP="00014DA3">
            <w:pPr>
              <w:spacing w:line="240" w:lineRule="auto"/>
              <w:jc w:val="center"/>
              <w:rPr>
                <w:sz w:val="24"/>
                <w:szCs w:val="24"/>
              </w:rPr>
            </w:pPr>
            <w:r w:rsidRPr="008D01F2">
              <w:rPr>
                <w:sz w:val="24"/>
                <w:szCs w:val="24"/>
              </w:rPr>
              <w:t>дополнительные слои основания</w:t>
            </w:r>
          </w:p>
        </w:tc>
      </w:tr>
      <w:tr w:rsidR="00F75F40" w:rsidRPr="008C4BE9" w:rsidTr="00C01BE3">
        <w:trPr>
          <w:cantSplit/>
          <w:trHeight w:val="1300"/>
        </w:trPr>
        <w:tc>
          <w:tcPr>
            <w:tcW w:w="2410" w:type="dxa"/>
            <w:tcBorders>
              <w:top w:val="double" w:sz="4" w:space="0" w:color="auto"/>
            </w:tcBorders>
          </w:tcPr>
          <w:p w:rsidR="00F75F40" w:rsidRPr="008C4BE9" w:rsidRDefault="00F75F40" w:rsidP="00014DA3">
            <w:pPr>
              <w:pStyle w:val="4"/>
              <w:spacing w:before="0" w:line="240" w:lineRule="auto"/>
              <w:rPr>
                <w:rFonts w:ascii="Times New Roman" w:hAnsi="Times New Roman" w:cs="Times New Roman"/>
                <w:b w:val="0"/>
                <w:i w:val="0"/>
                <w:color w:val="auto"/>
                <w:sz w:val="28"/>
                <w:szCs w:val="28"/>
              </w:rPr>
            </w:pPr>
            <w:r w:rsidRPr="008C4BE9">
              <w:rPr>
                <w:rFonts w:ascii="Times New Roman" w:hAnsi="Times New Roman" w:cs="Times New Roman"/>
                <w:b w:val="0"/>
                <w:i w:val="0"/>
                <w:color w:val="auto"/>
                <w:sz w:val="28"/>
                <w:szCs w:val="28"/>
              </w:rPr>
              <w:t>Капитальный</w:t>
            </w:r>
          </w:p>
          <w:p w:rsidR="00F75F40" w:rsidRPr="008C4BE9" w:rsidRDefault="00F75F40" w:rsidP="00014DA3">
            <w:pPr>
              <w:pStyle w:val="4"/>
              <w:spacing w:before="0" w:line="240" w:lineRule="auto"/>
              <w:rPr>
                <w:rFonts w:ascii="Times New Roman" w:hAnsi="Times New Roman" w:cs="Times New Roman"/>
                <w:b w:val="0"/>
                <w:i w:val="0"/>
                <w:color w:val="auto"/>
                <w:sz w:val="28"/>
                <w:szCs w:val="28"/>
              </w:rPr>
            </w:pPr>
            <w:r w:rsidRPr="008C4BE9">
              <w:rPr>
                <w:rFonts w:ascii="Times New Roman" w:hAnsi="Times New Roman" w:cs="Times New Roman"/>
                <w:b w:val="0"/>
                <w:i w:val="0"/>
                <w:color w:val="auto"/>
                <w:sz w:val="28"/>
                <w:szCs w:val="28"/>
              </w:rPr>
              <w:t>Облегчённый</w:t>
            </w:r>
          </w:p>
          <w:p w:rsidR="00F75F40" w:rsidRPr="008C4BE9" w:rsidRDefault="00F75F40" w:rsidP="00014DA3">
            <w:pPr>
              <w:pStyle w:val="4"/>
              <w:spacing w:before="0" w:line="240" w:lineRule="auto"/>
              <w:rPr>
                <w:rFonts w:ascii="Times New Roman" w:hAnsi="Times New Roman" w:cs="Times New Roman"/>
                <w:b w:val="0"/>
                <w:i w:val="0"/>
                <w:color w:val="auto"/>
                <w:sz w:val="28"/>
                <w:szCs w:val="28"/>
              </w:rPr>
            </w:pPr>
            <w:r w:rsidRPr="008C4BE9">
              <w:rPr>
                <w:rFonts w:ascii="Times New Roman" w:hAnsi="Times New Roman" w:cs="Times New Roman"/>
                <w:b w:val="0"/>
                <w:i w:val="0"/>
                <w:color w:val="auto"/>
                <w:sz w:val="28"/>
                <w:szCs w:val="28"/>
              </w:rPr>
              <w:t>Переходный</w:t>
            </w:r>
          </w:p>
        </w:tc>
        <w:tc>
          <w:tcPr>
            <w:tcW w:w="2552" w:type="dxa"/>
            <w:tcBorders>
              <w:top w:val="double" w:sz="4" w:space="0" w:color="auto"/>
            </w:tcBorders>
          </w:tcPr>
          <w:p w:rsidR="00F75F40" w:rsidRPr="008C4BE9" w:rsidRDefault="00F75F40" w:rsidP="00014DA3">
            <w:pPr>
              <w:spacing w:line="240" w:lineRule="auto"/>
              <w:jc w:val="center"/>
              <w:rPr>
                <w:sz w:val="28"/>
                <w:szCs w:val="28"/>
              </w:rPr>
            </w:pPr>
            <w:r w:rsidRPr="008C4BE9">
              <w:rPr>
                <w:sz w:val="28"/>
                <w:szCs w:val="28"/>
              </w:rPr>
              <w:t>Не применяют</w:t>
            </w:r>
          </w:p>
          <w:p w:rsidR="00F75F40" w:rsidRPr="008C4BE9" w:rsidRDefault="00F75F40" w:rsidP="00014DA3">
            <w:pPr>
              <w:spacing w:line="240" w:lineRule="auto"/>
              <w:jc w:val="center"/>
              <w:rPr>
                <w:sz w:val="28"/>
                <w:szCs w:val="28"/>
              </w:rPr>
            </w:pPr>
            <w:r w:rsidRPr="008C4BE9">
              <w:rPr>
                <w:sz w:val="28"/>
                <w:szCs w:val="28"/>
              </w:rPr>
              <w:t>М 40</w:t>
            </w:r>
          </w:p>
          <w:p w:rsidR="00F75F40" w:rsidRPr="008C4BE9" w:rsidRDefault="00F75F40" w:rsidP="00014DA3">
            <w:pPr>
              <w:spacing w:line="240" w:lineRule="auto"/>
              <w:jc w:val="center"/>
              <w:rPr>
                <w:sz w:val="28"/>
                <w:szCs w:val="28"/>
              </w:rPr>
            </w:pPr>
            <w:r w:rsidRPr="008C4BE9">
              <w:rPr>
                <w:sz w:val="28"/>
                <w:szCs w:val="28"/>
              </w:rPr>
              <w:t>М 40</w:t>
            </w:r>
          </w:p>
        </w:tc>
        <w:tc>
          <w:tcPr>
            <w:tcW w:w="1984" w:type="dxa"/>
            <w:tcBorders>
              <w:top w:val="double" w:sz="4" w:space="0" w:color="auto"/>
            </w:tcBorders>
          </w:tcPr>
          <w:p w:rsidR="00F75F40" w:rsidRPr="008C4BE9" w:rsidRDefault="00F75F40" w:rsidP="00014DA3">
            <w:pPr>
              <w:spacing w:line="240" w:lineRule="auto"/>
              <w:jc w:val="center"/>
              <w:rPr>
                <w:sz w:val="28"/>
                <w:szCs w:val="28"/>
              </w:rPr>
            </w:pPr>
            <w:r w:rsidRPr="008C4BE9">
              <w:rPr>
                <w:sz w:val="28"/>
                <w:szCs w:val="28"/>
              </w:rPr>
              <w:t>М 40</w:t>
            </w:r>
          </w:p>
          <w:p w:rsidR="00F75F40" w:rsidRPr="008C4BE9" w:rsidRDefault="00F75F40" w:rsidP="00014DA3">
            <w:pPr>
              <w:spacing w:line="240" w:lineRule="auto"/>
              <w:jc w:val="center"/>
              <w:rPr>
                <w:sz w:val="28"/>
                <w:szCs w:val="28"/>
              </w:rPr>
            </w:pPr>
            <w:r w:rsidRPr="008C4BE9">
              <w:rPr>
                <w:sz w:val="28"/>
                <w:szCs w:val="28"/>
              </w:rPr>
              <w:t>М 40</w:t>
            </w:r>
          </w:p>
          <w:p w:rsidR="00F75F40" w:rsidRPr="008C4BE9" w:rsidRDefault="00F75F40" w:rsidP="00014DA3">
            <w:pPr>
              <w:spacing w:line="240" w:lineRule="auto"/>
              <w:jc w:val="center"/>
              <w:rPr>
                <w:sz w:val="28"/>
                <w:szCs w:val="28"/>
              </w:rPr>
            </w:pPr>
            <w:r w:rsidRPr="008C4BE9">
              <w:rPr>
                <w:sz w:val="28"/>
                <w:szCs w:val="28"/>
              </w:rPr>
              <w:t>М 20</w:t>
            </w:r>
          </w:p>
        </w:tc>
        <w:tc>
          <w:tcPr>
            <w:tcW w:w="2410" w:type="dxa"/>
            <w:tcBorders>
              <w:top w:val="double" w:sz="4" w:space="0" w:color="auto"/>
            </w:tcBorders>
          </w:tcPr>
          <w:p w:rsidR="00F75F40" w:rsidRPr="008C4BE9" w:rsidRDefault="00F75F40" w:rsidP="00014DA3">
            <w:pPr>
              <w:spacing w:line="240" w:lineRule="auto"/>
              <w:jc w:val="center"/>
              <w:rPr>
                <w:sz w:val="28"/>
                <w:szCs w:val="28"/>
              </w:rPr>
            </w:pPr>
            <w:r w:rsidRPr="008C4BE9">
              <w:rPr>
                <w:sz w:val="28"/>
                <w:szCs w:val="28"/>
              </w:rPr>
              <w:t>М 10</w:t>
            </w:r>
          </w:p>
          <w:p w:rsidR="00F75F40" w:rsidRPr="008C4BE9" w:rsidRDefault="00F75F40" w:rsidP="00014DA3">
            <w:pPr>
              <w:spacing w:line="240" w:lineRule="auto"/>
              <w:jc w:val="center"/>
              <w:rPr>
                <w:sz w:val="28"/>
                <w:szCs w:val="28"/>
              </w:rPr>
            </w:pPr>
            <w:r w:rsidRPr="008C4BE9">
              <w:rPr>
                <w:sz w:val="28"/>
                <w:szCs w:val="28"/>
              </w:rPr>
              <w:t>М 10</w:t>
            </w:r>
          </w:p>
          <w:p w:rsidR="00F75F40" w:rsidRPr="008C4BE9" w:rsidRDefault="00F75F40" w:rsidP="00014DA3">
            <w:pPr>
              <w:spacing w:line="240" w:lineRule="auto"/>
              <w:jc w:val="center"/>
              <w:rPr>
                <w:sz w:val="28"/>
                <w:szCs w:val="28"/>
              </w:rPr>
            </w:pPr>
            <w:r w:rsidRPr="008C4BE9">
              <w:rPr>
                <w:sz w:val="28"/>
                <w:szCs w:val="28"/>
              </w:rPr>
              <w:t>М 10</w:t>
            </w:r>
          </w:p>
        </w:tc>
      </w:tr>
    </w:tbl>
    <w:p w:rsidR="00F75F40" w:rsidRDefault="00F75F40" w:rsidP="00F75F40">
      <w:pPr>
        <w:pStyle w:val="ac"/>
        <w:spacing w:line="360" w:lineRule="auto"/>
        <w:rPr>
          <w:szCs w:val="28"/>
        </w:rPr>
      </w:pPr>
    </w:p>
    <w:p w:rsidR="00F75F40" w:rsidRPr="008C4BE9" w:rsidRDefault="00F75F40" w:rsidP="00F75F40">
      <w:pPr>
        <w:pStyle w:val="ac"/>
        <w:spacing w:line="360" w:lineRule="auto"/>
        <w:rPr>
          <w:b/>
          <w:szCs w:val="28"/>
        </w:rPr>
      </w:pPr>
      <w:r w:rsidRPr="006A2CB6">
        <w:rPr>
          <w:szCs w:val="28"/>
        </w:rPr>
        <w:lastRenderedPageBreak/>
        <w:tab/>
      </w:r>
      <w:r w:rsidRPr="008C4BE9">
        <w:rPr>
          <w:b/>
          <w:szCs w:val="28"/>
        </w:rPr>
        <w:t xml:space="preserve">Приложение </w:t>
      </w:r>
      <w:r>
        <w:rPr>
          <w:b/>
          <w:szCs w:val="28"/>
        </w:rPr>
        <w:t>Б</w:t>
      </w:r>
      <w:r w:rsidRPr="008C4BE9">
        <w:rPr>
          <w:b/>
          <w:szCs w:val="28"/>
        </w:rPr>
        <w:t xml:space="preserve">.  Сочетание органических вяжущих материалов </w:t>
      </w:r>
    </w:p>
    <w:p w:rsidR="00F75F40" w:rsidRPr="008C4BE9" w:rsidRDefault="00F75F40" w:rsidP="00F75F40">
      <w:pPr>
        <w:pStyle w:val="ac"/>
        <w:spacing w:line="360" w:lineRule="auto"/>
        <w:rPr>
          <w:b/>
          <w:szCs w:val="28"/>
        </w:rPr>
      </w:pPr>
      <w:r w:rsidRPr="008C4BE9">
        <w:rPr>
          <w:b/>
          <w:szCs w:val="28"/>
        </w:rPr>
        <w:t>и  активных добавок</w:t>
      </w:r>
    </w:p>
    <w:p w:rsidR="00F75F40" w:rsidRDefault="00097359" w:rsidP="00097359">
      <w:pPr>
        <w:pStyle w:val="ac"/>
        <w:spacing w:line="360" w:lineRule="auto"/>
        <w:jc w:val="center"/>
        <w:rPr>
          <w:szCs w:val="28"/>
        </w:rPr>
      </w:pPr>
      <w:r>
        <w:rPr>
          <w:szCs w:val="28"/>
        </w:rPr>
        <w:t>(рекомендуемое)</w:t>
      </w:r>
    </w:p>
    <w:p w:rsidR="00097359" w:rsidRPr="008C4BE9" w:rsidRDefault="00097359" w:rsidP="00097359">
      <w:pPr>
        <w:pStyle w:val="ac"/>
        <w:spacing w:line="360" w:lineRule="auto"/>
        <w:jc w:val="center"/>
        <w:rPr>
          <w:szCs w:val="28"/>
        </w:rPr>
      </w:pPr>
    </w:p>
    <w:tbl>
      <w:tblPr>
        <w:tblW w:w="9639"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30"/>
        <w:gridCol w:w="3082"/>
        <w:gridCol w:w="2094"/>
        <w:gridCol w:w="1733"/>
      </w:tblGrid>
      <w:tr w:rsidR="00F75F40" w:rsidRPr="006A2CB6" w:rsidTr="00C01BE3">
        <w:trPr>
          <w:cantSplit/>
        </w:trPr>
        <w:tc>
          <w:tcPr>
            <w:tcW w:w="2730" w:type="dxa"/>
            <w:tcBorders>
              <w:bottom w:val="double" w:sz="4" w:space="0" w:color="auto"/>
            </w:tcBorders>
            <w:vAlign w:val="center"/>
          </w:tcPr>
          <w:p w:rsidR="00F75F40" w:rsidRPr="008D01F2" w:rsidRDefault="00F75F40" w:rsidP="00014DA3">
            <w:pPr>
              <w:pStyle w:val="ac"/>
              <w:jc w:val="center"/>
              <w:rPr>
                <w:sz w:val="24"/>
              </w:rPr>
            </w:pPr>
            <w:r w:rsidRPr="008D01F2">
              <w:rPr>
                <w:sz w:val="24"/>
              </w:rPr>
              <w:t>Вид грунта</w:t>
            </w:r>
          </w:p>
        </w:tc>
        <w:tc>
          <w:tcPr>
            <w:tcW w:w="3082" w:type="dxa"/>
            <w:tcBorders>
              <w:bottom w:val="double" w:sz="4" w:space="0" w:color="auto"/>
            </w:tcBorders>
            <w:vAlign w:val="center"/>
          </w:tcPr>
          <w:p w:rsidR="00F75F40" w:rsidRPr="008D01F2" w:rsidRDefault="00F75F40" w:rsidP="00014DA3">
            <w:pPr>
              <w:pStyle w:val="ac"/>
              <w:jc w:val="center"/>
              <w:rPr>
                <w:sz w:val="24"/>
              </w:rPr>
            </w:pPr>
            <w:r w:rsidRPr="008D01F2">
              <w:rPr>
                <w:sz w:val="24"/>
              </w:rPr>
              <w:t>Вяжущий материал и добавка</w:t>
            </w:r>
          </w:p>
        </w:tc>
        <w:tc>
          <w:tcPr>
            <w:tcW w:w="2094" w:type="dxa"/>
            <w:tcBorders>
              <w:bottom w:val="double" w:sz="4" w:space="0" w:color="auto"/>
            </w:tcBorders>
            <w:vAlign w:val="center"/>
          </w:tcPr>
          <w:p w:rsidR="00F75F40" w:rsidRPr="008D01F2" w:rsidRDefault="00F75F40" w:rsidP="00014DA3">
            <w:pPr>
              <w:pStyle w:val="ac"/>
              <w:jc w:val="center"/>
              <w:rPr>
                <w:sz w:val="24"/>
              </w:rPr>
            </w:pPr>
            <w:r w:rsidRPr="008D01F2">
              <w:rPr>
                <w:sz w:val="24"/>
              </w:rPr>
              <w:t xml:space="preserve">Ориентировочный   расход </w:t>
            </w:r>
            <w:proofErr w:type="gramStart"/>
            <w:r w:rsidRPr="008D01F2">
              <w:rPr>
                <w:sz w:val="24"/>
              </w:rPr>
              <w:t>органического</w:t>
            </w:r>
            <w:proofErr w:type="gramEnd"/>
            <w:r w:rsidRPr="008D01F2">
              <w:rPr>
                <w:sz w:val="24"/>
              </w:rPr>
              <w:t xml:space="preserve"> вяжущего,</w:t>
            </w:r>
          </w:p>
          <w:p w:rsidR="00F75F40" w:rsidRPr="008D01F2" w:rsidRDefault="00F75F40" w:rsidP="00014DA3">
            <w:pPr>
              <w:pStyle w:val="ac"/>
              <w:jc w:val="center"/>
              <w:rPr>
                <w:sz w:val="24"/>
              </w:rPr>
            </w:pPr>
            <w:r w:rsidRPr="008D01F2">
              <w:rPr>
                <w:sz w:val="24"/>
              </w:rPr>
              <w:t>%  массы смеси</w:t>
            </w:r>
          </w:p>
        </w:tc>
        <w:tc>
          <w:tcPr>
            <w:tcW w:w="1733" w:type="dxa"/>
            <w:tcBorders>
              <w:bottom w:val="double" w:sz="4" w:space="0" w:color="auto"/>
            </w:tcBorders>
            <w:vAlign w:val="center"/>
          </w:tcPr>
          <w:p w:rsidR="00F75F40" w:rsidRPr="008D01F2" w:rsidRDefault="00F75F40" w:rsidP="00014DA3">
            <w:pPr>
              <w:pStyle w:val="ac"/>
              <w:jc w:val="center"/>
              <w:rPr>
                <w:sz w:val="24"/>
              </w:rPr>
            </w:pPr>
            <w:r w:rsidRPr="008D01F2">
              <w:rPr>
                <w:sz w:val="24"/>
              </w:rPr>
              <w:t>Дорожно-климатическая зона строительства</w:t>
            </w:r>
          </w:p>
        </w:tc>
      </w:tr>
      <w:tr w:rsidR="00F75F40" w:rsidRPr="006A2CB6" w:rsidTr="00C01BE3">
        <w:trPr>
          <w:cantSplit/>
        </w:trPr>
        <w:tc>
          <w:tcPr>
            <w:tcW w:w="2730" w:type="dxa"/>
            <w:tcBorders>
              <w:top w:val="double" w:sz="4" w:space="0" w:color="auto"/>
            </w:tcBorders>
          </w:tcPr>
          <w:p w:rsidR="00F75F40" w:rsidRPr="006A2CB6" w:rsidRDefault="00F75F40" w:rsidP="00014DA3">
            <w:pPr>
              <w:pStyle w:val="ac"/>
              <w:rPr>
                <w:szCs w:val="28"/>
              </w:rPr>
            </w:pPr>
            <w:r w:rsidRPr="006A2CB6">
              <w:rPr>
                <w:szCs w:val="28"/>
              </w:rPr>
              <w:t>Крупнообломочный несцементированный, близкий к оптимальному составу грунт, гравелистый, крупный, средний и неоднородный</w:t>
            </w:r>
          </w:p>
          <w:p w:rsidR="00F75F40" w:rsidRPr="006A2CB6" w:rsidRDefault="00F75F40" w:rsidP="00014DA3">
            <w:pPr>
              <w:pStyle w:val="ac"/>
              <w:rPr>
                <w:szCs w:val="28"/>
              </w:rPr>
            </w:pPr>
            <w:r w:rsidRPr="006A2CB6">
              <w:rPr>
                <w:szCs w:val="28"/>
              </w:rPr>
              <w:t>песок</w:t>
            </w:r>
          </w:p>
        </w:tc>
        <w:tc>
          <w:tcPr>
            <w:tcW w:w="3082" w:type="dxa"/>
            <w:tcBorders>
              <w:top w:val="double" w:sz="4" w:space="0" w:color="auto"/>
            </w:tcBorders>
          </w:tcPr>
          <w:p w:rsidR="00F75F40" w:rsidRPr="006A2CB6" w:rsidRDefault="00F75F40" w:rsidP="00014DA3">
            <w:pPr>
              <w:pStyle w:val="ac"/>
              <w:rPr>
                <w:szCs w:val="28"/>
              </w:rPr>
            </w:pPr>
            <w:r w:rsidRPr="006A2CB6">
              <w:rPr>
                <w:szCs w:val="28"/>
              </w:rPr>
              <w:t>Жидкий и вспененный нефтяной битум совместно с цементом, жидкий битум</w:t>
            </w:r>
          </w:p>
          <w:p w:rsidR="00F75F40" w:rsidRPr="006A2CB6" w:rsidRDefault="00F75F40" w:rsidP="00014DA3">
            <w:pPr>
              <w:pStyle w:val="ac"/>
              <w:rPr>
                <w:szCs w:val="28"/>
              </w:rPr>
            </w:pPr>
          </w:p>
          <w:p w:rsidR="00F75F40" w:rsidRPr="006A2CB6" w:rsidRDefault="00F75F40" w:rsidP="00014DA3">
            <w:pPr>
              <w:pStyle w:val="ac"/>
              <w:rPr>
                <w:szCs w:val="28"/>
              </w:rPr>
            </w:pPr>
            <w:r w:rsidRPr="006A2CB6">
              <w:rPr>
                <w:szCs w:val="28"/>
              </w:rPr>
              <w:t>Жидкий битум с активными добавками</w:t>
            </w:r>
          </w:p>
        </w:tc>
        <w:tc>
          <w:tcPr>
            <w:tcW w:w="2094" w:type="dxa"/>
            <w:tcBorders>
              <w:top w:val="double" w:sz="4" w:space="0" w:color="auto"/>
            </w:tcBorders>
            <w:vAlign w:val="center"/>
          </w:tcPr>
          <w:p w:rsidR="00F75F40" w:rsidRPr="006A2CB6" w:rsidRDefault="00F75F40" w:rsidP="00014DA3">
            <w:pPr>
              <w:pStyle w:val="ac"/>
              <w:jc w:val="center"/>
              <w:rPr>
                <w:szCs w:val="28"/>
              </w:rPr>
            </w:pPr>
            <w:r w:rsidRPr="006A2CB6">
              <w:rPr>
                <w:szCs w:val="28"/>
              </w:rPr>
              <w:t>3-5</w:t>
            </w:r>
          </w:p>
        </w:tc>
        <w:tc>
          <w:tcPr>
            <w:tcW w:w="1733" w:type="dxa"/>
            <w:tcBorders>
              <w:top w:val="double" w:sz="4" w:space="0" w:color="auto"/>
            </w:tcBorders>
          </w:tcPr>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p w:rsidR="00F75F40"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II</w:t>
            </w:r>
            <w:r w:rsidRPr="006A2CB6">
              <w:rPr>
                <w:szCs w:val="28"/>
              </w:rPr>
              <w:t>,</w:t>
            </w:r>
            <w:r w:rsidRPr="006A2CB6">
              <w:rPr>
                <w:szCs w:val="28"/>
                <w:lang w:val="en-US"/>
              </w:rPr>
              <w:t>III</w:t>
            </w:r>
            <w:r w:rsidRPr="006A2CB6">
              <w:rPr>
                <w:szCs w:val="28"/>
              </w:rPr>
              <w:t xml:space="preserve">, </w:t>
            </w: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tc>
      </w:tr>
      <w:tr w:rsidR="00F75F40" w:rsidRPr="006A2CB6" w:rsidTr="00F75F40">
        <w:trPr>
          <w:cantSplit/>
        </w:trPr>
        <w:tc>
          <w:tcPr>
            <w:tcW w:w="2730" w:type="dxa"/>
          </w:tcPr>
          <w:p w:rsidR="00F75F40" w:rsidRPr="006A2CB6" w:rsidRDefault="00F75F40" w:rsidP="00014DA3">
            <w:pPr>
              <w:pStyle w:val="ac"/>
              <w:rPr>
                <w:szCs w:val="28"/>
              </w:rPr>
            </w:pPr>
            <w:r w:rsidRPr="006A2CB6">
              <w:rPr>
                <w:szCs w:val="28"/>
              </w:rPr>
              <w:t>Крупнообломочный несцементированный грунт оптимального состава; однородный, крупный, средний и мелкий песок</w:t>
            </w:r>
          </w:p>
        </w:tc>
        <w:tc>
          <w:tcPr>
            <w:tcW w:w="3082" w:type="dxa"/>
          </w:tcPr>
          <w:p w:rsidR="00F75F40" w:rsidRPr="006A2CB6" w:rsidRDefault="00F75F40" w:rsidP="00014DA3">
            <w:pPr>
              <w:pStyle w:val="ac"/>
              <w:rPr>
                <w:szCs w:val="28"/>
              </w:rPr>
            </w:pPr>
            <w:r w:rsidRPr="006A2CB6">
              <w:rPr>
                <w:szCs w:val="28"/>
              </w:rPr>
              <w:t xml:space="preserve"> Битумная эмульсия совместно с </w:t>
            </w:r>
            <w:proofErr w:type="spellStart"/>
            <w:r w:rsidRPr="006A2CB6">
              <w:rPr>
                <w:szCs w:val="28"/>
              </w:rPr>
              <w:t>карбамидной</w:t>
            </w:r>
            <w:proofErr w:type="spellEnd"/>
            <w:r w:rsidRPr="006A2CB6">
              <w:rPr>
                <w:szCs w:val="28"/>
              </w:rPr>
              <w:t xml:space="preserve"> смолой.</w:t>
            </w:r>
          </w:p>
          <w:p w:rsidR="00F75F40" w:rsidRPr="006A2CB6" w:rsidRDefault="00F75F40" w:rsidP="00014DA3">
            <w:pPr>
              <w:pStyle w:val="ac"/>
              <w:rPr>
                <w:szCs w:val="28"/>
              </w:rPr>
            </w:pPr>
            <w:r w:rsidRPr="006A2CB6">
              <w:rPr>
                <w:szCs w:val="28"/>
              </w:rPr>
              <w:t>Жидкий (вспененный) нефтяной битум с активной добавкой</w:t>
            </w:r>
          </w:p>
          <w:p w:rsidR="00F75F40" w:rsidRPr="006A2CB6" w:rsidRDefault="00F75F40" w:rsidP="00014DA3">
            <w:pPr>
              <w:pStyle w:val="ac"/>
              <w:rPr>
                <w:szCs w:val="28"/>
              </w:rPr>
            </w:pPr>
            <w:r w:rsidRPr="006A2CB6">
              <w:rPr>
                <w:szCs w:val="28"/>
              </w:rPr>
              <w:t>Битумная эмульсия совместно с добавкой извести или цемента</w:t>
            </w:r>
          </w:p>
        </w:tc>
        <w:tc>
          <w:tcPr>
            <w:tcW w:w="2094" w:type="dxa"/>
            <w:vAlign w:val="center"/>
          </w:tcPr>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rPr>
              <w:t>3-5</w:t>
            </w:r>
          </w:p>
        </w:tc>
        <w:tc>
          <w:tcPr>
            <w:tcW w:w="1733" w:type="dxa"/>
          </w:tcPr>
          <w:p w:rsidR="00F75F40" w:rsidRPr="006A2CB6" w:rsidRDefault="00F75F40" w:rsidP="00014DA3">
            <w:pPr>
              <w:pStyle w:val="ac"/>
              <w:jc w:val="center"/>
              <w:rPr>
                <w:szCs w:val="28"/>
              </w:rPr>
            </w:pPr>
            <w:r w:rsidRPr="006A2CB6">
              <w:rPr>
                <w:szCs w:val="28"/>
                <w:lang w:val="en-US"/>
              </w:rPr>
              <w:t>II</w:t>
            </w:r>
            <w:r w:rsidRPr="006A2CB6">
              <w:rPr>
                <w:szCs w:val="28"/>
              </w:rPr>
              <w:t xml:space="preserve">, </w:t>
            </w:r>
            <w:r w:rsidRPr="006A2CB6">
              <w:rPr>
                <w:szCs w:val="28"/>
                <w:lang w:val="en-US"/>
              </w:rPr>
              <w:t>III</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II</w:t>
            </w:r>
            <w:r w:rsidRPr="006A2CB6">
              <w:rPr>
                <w:szCs w:val="28"/>
              </w:rPr>
              <w:t xml:space="preserve">, </w:t>
            </w:r>
            <w:r w:rsidRPr="006A2CB6">
              <w:rPr>
                <w:szCs w:val="28"/>
                <w:lang w:val="en-US"/>
              </w:rPr>
              <w:t>III</w:t>
            </w:r>
            <w:r w:rsidRPr="006A2CB6">
              <w:rPr>
                <w:szCs w:val="28"/>
              </w:rPr>
              <w:t xml:space="preserve">, </w:t>
            </w: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tc>
      </w:tr>
      <w:tr w:rsidR="00F75F40" w:rsidRPr="006A2CB6" w:rsidTr="00F75F40">
        <w:trPr>
          <w:cantSplit/>
        </w:trPr>
        <w:tc>
          <w:tcPr>
            <w:tcW w:w="2730" w:type="dxa"/>
          </w:tcPr>
          <w:p w:rsidR="00F75F40" w:rsidRPr="006A2CB6" w:rsidRDefault="00F75F40" w:rsidP="00014DA3">
            <w:pPr>
              <w:pStyle w:val="ac"/>
              <w:rPr>
                <w:szCs w:val="28"/>
              </w:rPr>
            </w:pPr>
            <w:r w:rsidRPr="006A2CB6">
              <w:rPr>
                <w:szCs w:val="28"/>
              </w:rPr>
              <w:t>Пылеватый песок, различная супесь с числом пластичности менее 3</w:t>
            </w:r>
          </w:p>
        </w:tc>
        <w:tc>
          <w:tcPr>
            <w:tcW w:w="3082" w:type="dxa"/>
          </w:tcPr>
          <w:p w:rsidR="00F75F40" w:rsidRPr="006A2CB6" w:rsidRDefault="00F75F40" w:rsidP="00014DA3">
            <w:pPr>
              <w:pStyle w:val="ac"/>
              <w:rPr>
                <w:szCs w:val="28"/>
              </w:rPr>
            </w:pPr>
            <w:r w:rsidRPr="006A2CB6">
              <w:rPr>
                <w:szCs w:val="28"/>
              </w:rPr>
              <w:t>Битумная  эмульсия  с цементом или добавкой извести или цемента</w:t>
            </w:r>
          </w:p>
          <w:p w:rsidR="00F75F40" w:rsidRPr="006A2CB6" w:rsidRDefault="00F75F40" w:rsidP="00014DA3">
            <w:pPr>
              <w:pStyle w:val="ac"/>
              <w:rPr>
                <w:szCs w:val="28"/>
              </w:rPr>
            </w:pPr>
            <w:r w:rsidRPr="006A2CB6">
              <w:rPr>
                <w:szCs w:val="28"/>
              </w:rPr>
              <w:t>Жидкий нефтяной битум с активной добавкой</w:t>
            </w:r>
          </w:p>
        </w:tc>
        <w:tc>
          <w:tcPr>
            <w:tcW w:w="2094" w:type="dxa"/>
            <w:vAlign w:val="center"/>
          </w:tcPr>
          <w:p w:rsidR="00F75F40" w:rsidRPr="006A2CB6" w:rsidRDefault="00F75F40" w:rsidP="00014DA3">
            <w:pPr>
              <w:pStyle w:val="ac"/>
              <w:jc w:val="center"/>
              <w:rPr>
                <w:szCs w:val="28"/>
              </w:rPr>
            </w:pPr>
            <w:r w:rsidRPr="006A2CB6">
              <w:rPr>
                <w:szCs w:val="28"/>
              </w:rPr>
              <w:t>4-6</w:t>
            </w:r>
          </w:p>
        </w:tc>
        <w:tc>
          <w:tcPr>
            <w:tcW w:w="1733" w:type="dxa"/>
          </w:tcPr>
          <w:p w:rsidR="00F75F40" w:rsidRPr="006A2CB6" w:rsidRDefault="00F75F40" w:rsidP="00014DA3">
            <w:pPr>
              <w:pStyle w:val="ac"/>
              <w:jc w:val="center"/>
              <w:rPr>
                <w:szCs w:val="28"/>
              </w:rPr>
            </w:pPr>
            <w:r w:rsidRPr="006A2CB6">
              <w:rPr>
                <w:szCs w:val="28"/>
                <w:lang w:val="en-US"/>
              </w:rPr>
              <w:t>II</w:t>
            </w:r>
            <w:r w:rsidRPr="006A2CB6">
              <w:rPr>
                <w:szCs w:val="28"/>
              </w:rPr>
              <w:t xml:space="preserve">, </w:t>
            </w:r>
            <w:r w:rsidRPr="006A2CB6">
              <w:rPr>
                <w:szCs w:val="28"/>
                <w:lang w:val="en-US"/>
              </w:rPr>
              <w:t>III</w:t>
            </w:r>
            <w:r w:rsidRPr="006A2CB6">
              <w:rPr>
                <w:szCs w:val="28"/>
              </w:rPr>
              <w:t xml:space="preserve">, </w:t>
            </w: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tc>
      </w:tr>
      <w:tr w:rsidR="00F75F40" w:rsidRPr="006A2CB6" w:rsidTr="00F75F40">
        <w:trPr>
          <w:cantSplit/>
        </w:trPr>
        <w:tc>
          <w:tcPr>
            <w:tcW w:w="2730" w:type="dxa"/>
          </w:tcPr>
          <w:p w:rsidR="00F75F40" w:rsidRPr="006A2CB6" w:rsidRDefault="00F75F40" w:rsidP="00014DA3">
            <w:pPr>
              <w:pStyle w:val="ac"/>
              <w:rPr>
                <w:szCs w:val="28"/>
              </w:rPr>
            </w:pPr>
            <w:r w:rsidRPr="006A2CB6">
              <w:rPr>
                <w:szCs w:val="28"/>
              </w:rPr>
              <w:t>Супесь, близкая к оптимальному составу</w:t>
            </w:r>
          </w:p>
        </w:tc>
        <w:tc>
          <w:tcPr>
            <w:tcW w:w="3082" w:type="dxa"/>
          </w:tcPr>
          <w:p w:rsidR="00F75F40" w:rsidRPr="006A2CB6" w:rsidRDefault="00F75F40" w:rsidP="00014DA3">
            <w:pPr>
              <w:pStyle w:val="ac"/>
              <w:rPr>
                <w:szCs w:val="28"/>
              </w:rPr>
            </w:pPr>
            <w:r w:rsidRPr="006A2CB6">
              <w:rPr>
                <w:szCs w:val="28"/>
              </w:rPr>
              <w:t>Битумная  эмульсия совместно с добавкой извести или цемента.</w:t>
            </w:r>
          </w:p>
          <w:p w:rsidR="00F75F40" w:rsidRPr="006A2CB6" w:rsidRDefault="00F75F40" w:rsidP="00014DA3">
            <w:pPr>
              <w:pStyle w:val="ac"/>
              <w:rPr>
                <w:szCs w:val="28"/>
              </w:rPr>
            </w:pPr>
            <w:r w:rsidRPr="006A2CB6">
              <w:rPr>
                <w:szCs w:val="28"/>
              </w:rPr>
              <w:t>Жидкий битум с активной добавкой.</w:t>
            </w:r>
          </w:p>
          <w:p w:rsidR="00F75F40" w:rsidRPr="006A2CB6" w:rsidRDefault="00F75F40" w:rsidP="00014DA3">
            <w:pPr>
              <w:pStyle w:val="ac"/>
              <w:rPr>
                <w:szCs w:val="28"/>
              </w:rPr>
            </w:pPr>
            <w:r w:rsidRPr="006A2CB6">
              <w:rPr>
                <w:szCs w:val="28"/>
              </w:rPr>
              <w:t xml:space="preserve">Жидкий нефтяной битум совместно с цементом </w:t>
            </w:r>
          </w:p>
        </w:tc>
        <w:tc>
          <w:tcPr>
            <w:tcW w:w="2094" w:type="dxa"/>
            <w:vAlign w:val="center"/>
          </w:tcPr>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rPr>
              <w:t>4-6</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tc>
        <w:tc>
          <w:tcPr>
            <w:tcW w:w="1733" w:type="dxa"/>
          </w:tcPr>
          <w:p w:rsidR="00F75F40" w:rsidRPr="006A2CB6" w:rsidRDefault="00F75F40" w:rsidP="00014DA3">
            <w:pPr>
              <w:pStyle w:val="ac"/>
              <w:jc w:val="center"/>
              <w:rPr>
                <w:szCs w:val="28"/>
              </w:rPr>
            </w:pPr>
            <w:r w:rsidRPr="006A2CB6">
              <w:rPr>
                <w:szCs w:val="28"/>
                <w:lang w:val="en-US"/>
              </w:rPr>
              <w:t>II</w:t>
            </w:r>
            <w:r w:rsidRPr="006A2CB6">
              <w:rPr>
                <w:szCs w:val="28"/>
              </w:rPr>
              <w:t xml:space="preserve">, </w:t>
            </w:r>
            <w:r w:rsidRPr="006A2CB6">
              <w:rPr>
                <w:szCs w:val="28"/>
                <w:lang w:val="en-US"/>
              </w:rPr>
              <w:t>III</w:t>
            </w:r>
            <w:r w:rsidRPr="006A2CB6">
              <w:rPr>
                <w:szCs w:val="28"/>
              </w:rPr>
              <w:t xml:space="preserve">, </w:t>
            </w: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II</w:t>
            </w:r>
            <w:r w:rsidRPr="006A2CB6">
              <w:rPr>
                <w:szCs w:val="28"/>
              </w:rPr>
              <w:t xml:space="preserve">, </w:t>
            </w:r>
            <w:r w:rsidRPr="006A2CB6">
              <w:rPr>
                <w:szCs w:val="28"/>
                <w:lang w:val="en-US"/>
              </w:rPr>
              <w:t>III</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tc>
      </w:tr>
      <w:tr w:rsidR="00F75F40" w:rsidRPr="006A2CB6" w:rsidTr="00F75F40">
        <w:trPr>
          <w:cantSplit/>
        </w:trPr>
        <w:tc>
          <w:tcPr>
            <w:tcW w:w="2730" w:type="dxa"/>
          </w:tcPr>
          <w:p w:rsidR="00F75F40" w:rsidRPr="006A2CB6" w:rsidRDefault="00F75F40" w:rsidP="00014DA3">
            <w:pPr>
              <w:pStyle w:val="ac"/>
              <w:rPr>
                <w:szCs w:val="28"/>
              </w:rPr>
            </w:pPr>
            <w:r w:rsidRPr="006A2CB6">
              <w:rPr>
                <w:szCs w:val="28"/>
              </w:rPr>
              <w:lastRenderedPageBreak/>
              <w:t>Супесь пылеватая, суглинок лёгкий пылеватый</w:t>
            </w:r>
          </w:p>
        </w:tc>
        <w:tc>
          <w:tcPr>
            <w:tcW w:w="3082" w:type="dxa"/>
          </w:tcPr>
          <w:p w:rsidR="00F75F40" w:rsidRPr="006A2CB6" w:rsidRDefault="00F75F40" w:rsidP="00014DA3">
            <w:pPr>
              <w:pStyle w:val="ac"/>
              <w:rPr>
                <w:szCs w:val="28"/>
              </w:rPr>
            </w:pPr>
            <w:r w:rsidRPr="006A2CB6">
              <w:rPr>
                <w:szCs w:val="28"/>
              </w:rPr>
              <w:t>Битумная эмульсия совместно с добавкой извести  или цементом.</w:t>
            </w:r>
          </w:p>
          <w:p w:rsidR="00F75F40" w:rsidRPr="006A2CB6" w:rsidRDefault="00F75F40" w:rsidP="00014DA3">
            <w:pPr>
              <w:pStyle w:val="ac"/>
              <w:rPr>
                <w:szCs w:val="28"/>
              </w:rPr>
            </w:pPr>
            <w:r w:rsidRPr="006A2CB6">
              <w:rPr>
                <w:szCs w:val="28"/>
              </w:rPr>
              <w:t>Жидкий битум с активной добавкой.</w:t>
            </w:r>
          </w:p>
          <w:p w:rsidR="00F75F40" w:rsidRPr="006A2CB6" w:rsidRDefault="00F75F40" w:rsidP="00014DA3">
            <w:pPr>
              <w:pStyle w:val="ac"/>
              <w:rPr>
                <w:szCs w:val="28"/>
              </w:rPr>
            </w:pPr>
            <w:r w:rsidRPr="006A2CB6">
              <w:rPr>
                <w:szCs w:val="28"/>
              </w:rPr>
              <w:t xml:space="preserve">Битумная эмульсия совместно с </w:t>
            </w:r>
            <w:proofErr w:type="spellStart"/>
            <w:r w:rsidRPr="006A2CB6">
              <w:rPr>
                <w:szCs w:val="28"/>
              </w:rPr>
              <w:t>карбамидной</w:t>
            </w:r>
            <w:proofErr w:type="spellEnd"/>
            <w:r w:rsidRPr="006A2CB6">
              <w:rPr>
                <w:szCs w:val="28"/>
              </w:rPr>
              <w:t xml:space="preserve"> смолой.</w:t>
            </w:r>
          </w:p>
          <w:p w:rsidR="00F75F40" w:rsidRPr="006A2CB6" w:rsidRDefault="00F75F40" w:rsidP="00014DA3">
            <w:pPr>
              <w:pStyle w:val="ac"/>
              <w:rPr>
                <w:szCs w:val="28"/>
              </w:rPr>
            </w:pPr>
            <w:r w:rsidRPr="006A2CB6">
              <w:rPr>
                <w:szCs w:val="28"/>
              </w:rPr>
              <w:t xml:space="preserve"> Жидкий битум совместно  с цементом</w:t>
            </w:r>
          </w:p>
        </w:tc>
        <w:tc>
          <w:tcPr>
            <w:tcW w:w="2094" w:type="dxa"/>
          </w:tcPr>
          <w:p w:rsidR="00F75F40" w:rsidRPr="006A2CB6" w:rsidRDefault="00F75F40" w:rsidP="00014DA3">
            <w:pPr>
              <w:pStyle w:val="ac"/>
              <w:jc w:val="both"/>
              <w:rPr>
                <w:szCs w:val="28"/>
              </w:rPr>
            </w:pPr>
            <w:r w:rsidRPr="006A2CB6">
              <w:rPr>
                <w:szCs w:val="28"/>
              </w:rPr>
              <w:t xml:space="preserve">                 </w:t>
            </w:r>
          </w:p>
          <w:p w:rsidR="00F75F40" w:rsidRPr="006A2CB6" w:rsidRDefault="00F75F40" w:rsidP="00014DA3">
            <w:pPr>
              <w:pStyle w:val="ac"/>
              <w:jc w:val="both"/>
              <w:rPr>
                <w:szCs w:val="28"/>
              </w:rPr>
            </w:pPr>
          </w:p>
          <w:p w:rsidR="00F75F40" w:rsidRPr="006A2CB6" w:rsidRDefault="00F75F40" w:rsidP="00014DA3">
            <w:pPr>
              <w:pStyle w:val="ac"/>
              <w:jc w:val="both"/>
              <w:rPr>
                <w:szCs w:val="28"/>
              </w:rPr>
            </w:pPr>
          </w:p>
          <w:p w:rsidR="00F75F40" w:rsidRPr="006A2CB6" w:rsidRDefault="00F75F40" w:rsidP="00014DA3">
            <w:pPr>
              <w:pStyle w:val="ac"/>
              <w:jc w:val="center"/>
              <w:rPr>
                <w:szCs w:val="28"/>
              </w:rPr>
            </w:pPr>
            <w:r w:rsidRPr="006A2CB6">
              <w:rPr>
                <w:szCs w:val="28"/>
              </w:rPr>
              <w:t>5-8</w:t>
            </w:r>
          </w:p>
        </w:tc>
        <w:tc>
          <w:tcPr>
            <w:tcW w:w="1733" w:type="dxa"/>
          </w:tcPr>
          <w:p w:rsidR="00F75F40" w:rsidRPr="006A2CB6" w:rsidRDefault="00F75F40" w:rsidP="00014DA3">
            <w:pPr>
              <w:pStyle w:val="ac"/>
              <w:jc w:val="center"/>
              <w:rPr>
                <w:szCs w:val="28"/>
              </w:rPr>
            </w:pPr>
            <w:r w:rsidRPr="006A2CB6">
              <w:rPr>
                <w:szCs w:val="28"/>
                <w:lang w:val="en-US"/>
              </w:rPr>
              <w:t>II</w:t>
            </w:r>
            <w:r w:rsidRPr="006A2CB6">
              <w:rPr>
                <w:szCs w:val="28"/>
              </w:rPr>
              <w:t xml:space="preserve">, </w:t>
            </w:r>
            <w:r w:rsidRPr="006A2CB6">
              <w:rPr>
                <w:szCs w:val="28"/>
                <w:lang w:val="en-US"/>
              </w:rPr>
              <w:t>III</w:t>
            </w:r>
            <w:r w:rsidRPr="006A2CB6">
              <w:rPr>
                <w:szCs w:val="28"/>
              </w:rPr>
              <w:t xml:space="preserve">, </w:t>
            </w: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II</w:t>
            </w:r>
            <w:r w:rsidRPr="006A2CB6">
              <w:rPr>
                <w:szCs w:val="28"/>
              </w:rPr>
              <w:t xml:space="preserve">, </w:t>
            </w:r>
            <w:r w:rsidRPr="006A2CB6">
              <w:rPr>
                <w:szCs w:val="28"/>
                <w:lang w:val="en-US"/>
              </w:rPr>
              <w:t>III</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tc>
      </w:tr>
      <w:tr w:rsidR="00F75F40" w:rsidRPr="006A2CB6" w:rsidTr="00F75F40">
        <w:trPr>
          <w:cantSplit/>
        </w:trPr>
        <w:tc>
          <w:tcPr>
            <w:tcW w:w="2730" w:type="dxa"/>
          </w:tcPr>
          <w:p w:rsidR="00F75F40" w:rsidRPr="006A2CB6" w:rsidRDefault="00F75F40" w:rsidP="00014DA3">
            <w:pPr>
              <w:pStyle w:val="ac"/>
              <w:rPr>
                <w:szCs w:val="28"/>
              </w:rPr>
            </w:pPr>
            <w:r w:rsidRPr="006A2CB6">
              <w:rPr>
                <w:szCs w:val="28"/>
              </w:rPr>
              <w:t>Суглинок тяжёлый пылеватый</w:t>
            </w:r>
          </w:p>
        </w:tc>
        <w:tc>
          <w:tcPr>
            <w:tcW w:w="3082" w:type="dxa"/>
          </w:tcPr>
          <w:p w:rsidR="00F75F40" w:rsidRPr="006A2CB6" w:rsidRDefault="00F75F40" w:rsidP="00014DA3">
            <w:pPr>
              <w:pStyle w:val="ac"/>
              <w:rPr>
                <w:szCs w:val="28"/>
              </w:rPr>
            </w:pPr>
            <w:r w:rsidRPr="006A2CB6">
              <w:rPr>
                <w:szCs w:val="28"/>
              </w:rPr>
              <w:t xml:space="preserve"> Жидкий битум с добавкой извести (цемента), поверхностно-активного вещества</w:t>
            </w:r>
          </w:p>
          <w:p w:rsidR="00F75F40" w:rsidRPr="006A2CB6" w:rsidRDefault="00F75F40" w:rsidP="00014DA3">
            <w:pPr>
              <w:pStyle w:val="ac"/>
              <w:rPr>
                <w:szCs w:val="28"/>
              </w:rPr>
            </w:pPr>
            <w:r w:rsidRPr="006A2CB6">
              <w:rPr>
                <w:szCs w:val="28"/>
              </w:rPr>
              <w:t>Жидкий битум</w:t>
            </w:r>
          </w:p>
        </w:tc>
        <w:tc>
          <w:tcPr>
            <w:tcW w:w="2094" w:type="dxa"/>
          </w:tcPr>
          <w:p w:rsidR="00F75F40" w:rsidRPr="006A2CB6" w:rsidRDefault="00F75F40" w:rsidP="00014DA3">
            <w:pPr>
              <w:pStyle w:val="ac"/>
              <w:jc w:val="both"/>
              <w:rPr>
                <w:szCs w:val="28"/>
              </w:rPr>
            </w:pPr>
            <w:r w:rsidRPr="006A2CB6">
              <w:rPr>
                <w:szCs w:val="28"/>
              </w:rPr>
              <w:t xml:space="preserve">                      </w:t>
            </w:r>
          </w:p>
          <w:p w:rsidR="00F75F40" w:rsidRPr="006A2CB6" w:rsidRDefault="00F75F40" w:rsidP="00014DA3">
            <w:pPr>
              <w:pStyle w:val="ac"/>
              <w:jc w:val="both"/>
              <w:rPr>
                <w:szCs w:val="28"/>
              </w:rPr>
            </w:pPr>
          </w:p>
          <w:p w:rsidR="00F75F40" w:rsidRPr="006A2CB6" w:rsidRDefault="00F75F40" w:rsidP="00014DA3">
            <w:pPr>
              <w:pStyle w:val="ac"/>
              <w:jc w:val="both"/>
              <w:rPr>
                <w:szCs w:val="28"/>
              </w:rPr>
            </w:pPr>
            <w:r w:rsidRPr="006A2CB6">
              <w:rPr>
                <w:szCs w:val="28"/>
              </w:rPr>
              <w:t xml:space="preserve">                 5-8</w:t>
            </w:r>
          </w:p>
        </w:tc>
        <w:tc>
          <w:tcPr>
            <w:tcW w:w="1733" w:type="dxa"/>
          </w:tcPr>
          <w:p w:rsidR="00F75F40" w:rsidRPr="006A2CB6" w:rsidRDefault="00F75F40" w:rsidP="00014DA3">
            <w:pPr>
              <w:pStyle w:val="ac"/>
              <w:jc w:val="center"/>
              <w:rPr>
                <w:szCs w:val="28"/>
              </w:rPr>
            </w:pPr>
            <w:r w:rsidRPr="006A2CB6">
              <w:rPr>
                <w:szCs w:val="28"/>
                <w:lang w:val="en-US"/>
              </w:rPr>
              <w:t>II</w:t>
            </w:r>
            <w:r w:rsidRPr="006A2CB6">
              <w:rPr>
                <w:szCs w:val="28"/>
              </w:rPr>
              <w:t xml:space="preserve">, </w:t>
            </w:r>
            <w:r w:rsidRPr="006A2CB6">
              <w:rPr>
                <w:szCs w:val="28"/>
                <w:lang w:val="en-US"/>
              </w:rPr>
              <w:t>III</w:t>
            </w:r>
            <w:r w:rsidRPr="006A2CB6">
              <w:rPr>
                <w:szCs w:val="28"/>
              </w:rPr>
              <w:t xml:space="preserve">, </w:t>
            </w:r>
            <w:r w:rsidRPr="006A2CB6">
              <w:rPr>
                <w:szCs w:val="28"/>
                <w:lang w:val="en-US"/>
              </w:rPr>
              <w:t>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Pr="006A2CB6" w:rsidRDefault="00F75F40" w:rsidP="00014DA3">
            <w:pPr>
              <w:pStyle w:val="ac"/>
              <w:jc w:val="center"/>
              <w:rPr>
                <w:szCs w:val="28"/>
              </w:rPr>
            </w:pPr>
          </w:p>
          <w:p w:rsidR="00F75F40" w:rsidRDefault="00F75F40" w:rsidP="00014DA3">
            <w:pPr>
              <w:pStyle w:val="ac"/>
              <w:jc w:val="center"/>
              <w:rPr>
                <w:szCs w:val="28"/>
              </w:rPr>
            </w:pPr>
          </w:p>
          <w:p w:rsidR="00F75F40" w:rsidRPr="006A2CB6" w:rsidRDefault="00F75F40" w:rsidP="00014DA3">
            <w:pPr>
              <w:pStyle w:val="ac"/>
              <w:jc w:val="center"/>
              <w:rPr>
                <w:szCs w:val="28"/>
              </w:rPr>
            </w:pPr>
            <w:r w:rsidRPr="006A2CB6">
              <w:rPr>
                <w:szCs w:val="28"/>
                <w:lang w:val="en-US"/>
              </w:rPr>
              <w:t>IV</w:t>
            </w:r>
            <w:r w:rsidRPr="006A2CB6">
              <w:rPr>
                <w:szCs w:val="28"/>
              </w:rPr>
              <w:t xml:space="preserve">, </w:t>
            </w:r>
            <w:r w:rsidRPr="006A2CB6">
              <w:rPr>
                <w:szCs w:val="28"/>
                <w:lang w:val="en-US"/>
              </w:rPr>
              <w:t>V</w:t>
            </w:r>
          </w:p>
        </w:tc>
      </w:tr>
      <w:tr w:rsidR="00F75F40" w:rsidRPr="006A2CB6" w:rsidTr="00F75F40">
        <w:trPr>
          <w:cantSplit/>
        </w:trPr>
        <w:tc>
          <w:tcPr>
            <w:tcW w:w="2730" w:type="dxa"/>
          </w:tcPr>
          <w:p w:rsidR="00F75F40" w:rsidRPr="006A2CB6" w:rsidRDefault="00F75F40" w:rsidP="00014DA3">
            <w:pPr>
              <w:pStyle w:val="ac"/>
              <w:rPr>
                <w:szCs w:val="28"/>
              </w:rPr>
            </w:pPr>
            <w:r w:rsidRPr="006A2CB6">
              <w:rPr>
                <w:szCs w:val="28"/>
              </w:rPr>
              <w:t xml:space="preserve">Глина  лёгкая песчаная и пылеватая с числом пластичности </w:t>
            </w:r>
          </w:p>
          <w:p w:rsidR="00F75F40" w:rsidRPr="006A2CB6" w:rsidRDefault="00F75F40" w:rsidP="00014DA3">
            <w:pPr>
              <w:pStyle w:val="ac"/>
              <w:rPr>
                <w:szCs w:val="28"/>
              </w:rPr>
            </w:pPr>
            <w:r w:rsidRPr="006A2CB6">
              <w:rPr>
                <w:szCs w:val="28"/>
              </w:rPr>
              <w:t>не более 22</w:t>
            </w:r>
          </w:p>
        </w:tc>
        <w:tc>
          <w:tcPr>
            <w:tcW w:w="3082" w:type="dxa"/>
          </w:tcPr>
          <w:p w:rsidR="00F75F40" w:rsidRPr="006A2CB6" w:rsidRDefault="00F75F40" w:rsidP="00014DA3">
            <w:pPr>
              <w:pStyle w:val="ac"/>
              <w:rPr>
                <w:szCs w:val="28"/>
              </w:rPr>
            </w:pPr>
            <w:r w:rsidRPr="006A2CB6">
              <w:rPr>
                <w:szCs w:val="28"/>
              </w:rPr>
              <w:t>Жидкий битум с добавкой извести (цемента)  и поверхностно-активного вещества</w:t>
            </w:r>
          </w:p>
        </w:tc>
        <w:tc>
          <w:tcPr>
            <w:tcW w:w="2094" w:type="dxa"/>
            <w:vAlign w:val="center"/>
          </w:tcPr>
          <w:p w:rsidR="00F75F40" w:rsidRPr="006A2CB6" w:rsidRDefault="00F75F40" w:rsidP="00014DA3">
            <w:pPr>
              <w:pStyle w:val="ac"/>
              <w:jc w:val="center"/>
              <w:rPr>
                <w:szCs w:val="28"/>
              </w:rPr>
            </w:pPr>
            <w:r w:rsidRPr="006A2CB6">
              <w:rPr>
                <w:szCs w:val="28"/>
              </w:rPr>
              <w:t>8-10</w:t>
            </w:r>
          </w:p>
        </w:tc>
        <w:tc>
          <w:tcPr>
            <w:tcW w:w="1733" w:type="dxa"/>
          </w:tcPr>
          <w:p w:rsidR="00F75F40" w:rsidRPr="006A2CB6" w:rsidRDefault="00F75F40" w:rsidP="00014DA3">
            <w:pPr>
              <w:pStyle w:val="ac"/>
              <w:jc w:val="center"/>
              <w:rPr>
                <w:szCs w:val="28"/>
              </w:rPr>
            </w:pPr>
            <w:r w:rsidRPr="006A2CB6">
              <w:rPr>
                <w:szCs w:val="28"/>
                <w:lang w:val="en-US"/>
              </w:rPr>
              <w:t>III, IV</w:t>
            </w:r>
            <w:r w:rsidRPr="006A2CB6">
              <w:rPr>
                <w:szCs w:val="28"/>
              </w:rPr>
              <w:t xml:space="preserve">, </w:t>
            </w:r>
            <w:r w:rsidRPr="006A2CB6">
              <w:rPr>
                <w:szCs w:val="28"/>
                <w:lang w:val="en-US"/>
              </w:rPr>
              <w:t>V</w:t>
            </w:r>
          </w:p>
          <w:p w:rsidR="00F75F40" w:rsidRPr="006A2CB6" w:rsidRDefault="00F75F40" w:rsidP="00014DA3">
            <w:pPr>
              <w:pStyle w:val="ac"/>
              <w:jc w:val="center"/>
              <w:rPr>
                <w:szCs w:val="28"/>
              </w:rPr>
            </w:pPr>
          </w:p>
        </w:tc>
      </w:tr>
    </w:tbl>
    <w:p w:rsidR="00F75F40" w:rsidRPr="008C4BE9" w:rsidRDefault="00F75F40" w:rsidP="00F75F40">
      <w:pPr>
        <w:pStyle w:val="ac"/>
        <w:spacing w:line="360" w:lineRule="auto"/>
        <w:jc w:val="both"/>
        <w:rPr>
          <w:szCs w:val="28"/>
        </w:rPr>
      </w:pPr>
    </w:p>
    <w:p w:rsidR="00F75F40" w:rsidRPr="008C4BE9" w:rsidRDefault="00F75F40" w:rsidP="00F75F40">
      <w:pPr>
        <w:pStyle w:val="ac"/>
        <w:spacing w:line="360" w:lineRule="auto"/>
        <w:jc w:val="both"/>
        <w:rPr>
          <w:b/>
          <w:szCs w:val="28"/>
        </w:rPr>
      </w:pPr>
      <w:r w:rsidRPr="008C4BE9">
        <w:rPr>
          <w:szCs w:val="28"/>
        </w:rPr>
        <w:tab/>
      </w:r>
      <w:r w:rsidRPr="008C4BE9">
        <w:rPr>
          <w:b/>
          <w:szCs w:val="28"/>
        </w:rPr>
        <w:t xml:space="preserve">Приложение </w:t>
      </w:r>
      <w:r>
        <w:rPr>
          <w:b/>
          <w:szCs w:val="28"/>
        </w:rPr>
        <w:t>В.</w:t>
      </w:r>
      <w:r w:rsidRPr="008C4BE9">
        <w:rPr>
          <w:b/>
          <w:szCs w:val="28"/>
        </w:rPr>
        <w:t xml:space="preserve"> Перечень добавок, применяемых при укреплении грунтов</w:t>
      </w:r>
    </w:p>
    <w:p w:rsidR="00F75F40" w:rsidRDefault="00097359" w:rsidP="00097359">
      <w:pPr>
        <w:pStyle w:val="ac"/>
        <w:spacing w:line="360" w:lineRule="auto"/>
        <w:jc w:val="center"/>
        <w:rPr>
          <w:szCs w:val="28"/>
        </w:rPr>
      </w:pPr>
      <w:r>
        <w:rPr>
          <w:szCs w:val="28"/>
        </w:rPr>
        <w:t>(рекомендуемое)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4098"/>
        <w:gridCol w:w="2563"/>
      </w:tblGrid>
      <w:tr w:rsidR="00F75F40" w:rsidRPr="006A2CB6" w:rsidTr="00C01BE3">
        <w:trPr>
          <w:jc w:val="center"/>
        </w:trPr>
        <w:tc>
          <w:tcPr>
            <w:tcW w:w="2411" w:type="dxa"/>
            <w:tcBorders>
              <w:bottom w:val="double" w:sz="4" w:space="0" w:color="auto"/>
            </w:tcBorders>
            <w:vAlign w:val="center"/>
          </w:tcPr>
          <w:p w:rsidR="00F75F40" w:rsidRPr="006A2CB6" w:rsidRDefault="00F75F40" w:rsidP="00014DA3">
            <w:pPr>
              <w:pStyle w:val="5"/>
              <w:spacing w:line="240" w:lineRule="auto"/>
              <w:jc w:val="center"/>
              <w:rPr>
                <w:rFonts w:ascii="Times New Roman" w:hAnsi="Times New Roman" w:cs="Times New Roman"/>
                <w:color w:val="auto"/>
                <w:sz w:val="28"/>
                <w:szCs w:val="28"/>
              </w:rPr>
            </w:pPr>
            <w:r w:rsidRPr="006A2CB6">
              <w:rPr>
                <w:rFonts w:ascii="Times New Roman" w:hAnsi="Times New Roman" w:cs="Times New Roman"/>
                <w:color w:val="auto"/>
                <w:sz w:val="28"/>
                <w:szCs w:val="28"/>
              </w:rPr>
              <w:t>Назначение добавки</w:t>
            </w:r>
          </w:p>
        </w:tc>
        <w:tc>
          <w:tcPr>
            <w:tcW w:w="4098" w:type="dxa"/>
            <w:tcBorders>
              <w:bottom w:val="double" w:sz="4" w:space="0" w:color="auto"/>
            </w:tcBorders>
            <w:vAlign w:val="center"/>
          </w:tcPr>
          <w:p w:rsidR="00F75F40" w:rsidRPr="006A2CB6" w:rsidRDefault="00F75F40" w:rsidP="00014DA3">
            <w:pPr>
              <w:spacing w:line="240" w:lineRule="auto"/>
              <w:jc w:val="center"/>
              <w:rPr>
                <w:sz w:val="28"/>
                <w:szCs w:val="28"/>
              </w:rPr>
            </w:pPr>
            <w:r w:rsidRPr="006A2CB6">
              <w:rPr>
                <w:sz w:val="28"/>
                <w:szCs w:val="28"/>
              </w:rPr>
              <w:t>Добавка (условное обозначение)</w:t>
            </w:r>
          </w:p>
        </w:tc>
        <w:tc>
          <w:tcPr>
            <w:tcW w:w="2563" w:type="dxa"/>
            <w:tcBorders>
              <w:bottom w:val="double" w:sz="4" w:space="0" w:color="auto"/>
            </w:tcBorders>
            <w:tcMar>
              <w:left w:w="28" w:type="dxa"/>
              <w:right w:w="28" w:type="dxa"/>
            </w:tcMar>
            <w:vAlign w:val="center"/>
          </w:tcPr>
          <w:p w:rsidR="00F75F40" w:rsidRPr="006A2CB6" w:rsidRDefault="00F75F40" w:rsidP="00014DA3">
            <w:pPr>
              <w:spacing w:line="240" w:lineRule="auto"/>
              <w:jc w:val="center"/>
              <w:rPr>
                <w:sz w:val="28"/>
                <w:szCs w:val="28"/>
              </w:rPr>
            </w:pPr>
            <w:r w:rsidRPr="006A2CB6">
              <w:rPr>
                <w:sz w:val="28"/>
                <w:szCs w:val="28"/>
              </w:rPr>
              <w:t>Нормативный документ</w:t>
            </w:r>
          </w:p>
        </w:tc>
      </w:tr>
      <w:tr w:rsidR="00F75F40" w:rsidRPr="006A2CB6" w:rsidTr="00C01BE3">
        <w:trPr>
          <w:jc w:val="center"/>
        </w:trPr>
        <w:tc>
          <w:tcPr>
            <w:tcW w:w="2411" w:type="dxa"/>
            <w:tcBorders>
              <w:top w:val="double" w:sz="4" w:space="0" w:color="auto"/>
            </w:tcBorders>
          </w:tcPr>
          <w:p w:rsidR="00F75F40" w:rsidRPr="006A2CB6" w:rsidRDefault="00F75F40" w:rsidP="00014DA3">
            <w:pPr>
              <w:spacing w:line="240" w:lineRule="auto"/>
              <w:jc w:val="left"/>
              <w:rPr>
                <w:sz w:val="28"/>
                <w:szCs w:val="28"/>
              </w:rPr>
            </w:pPr>
            <w:r w:rsidRPr="006A2CB6">
              <w:rPr>
                <w:sz w:val="28"/>
                <w:szCs w:val="28"/>
              </w:rPr>
              <w:t>Повышение водо- и морозостойкости грунтов, укреплённых цементом</w:t>
            </w:r>
          </w:p>
        </w:tc>
        <w:tc>
          <w:tcPr>
            <w:tcW w:w="4098" w:type="dxa"/>
            <w:tcBorders>
              <w:top w:val="double" w:sz="4" w:space="0" w:color="auto"/>
            </w:tcBorders>
          </w:tcPr>
          <w:p w:rsidR="00F75F40" w:rsidRPr="006A2CB6" w:rsidRDefault="00F75F40" w:rsidP="00014DA3">
            <w:pPr>
              <w:spacing w:line="240" w:lineRule="auto"/>
              <w:jc w:val="left"/>
              <w:rPr>
                <w:sz w:val="28"/>
                <w:szCs w:val="28"/>
              </w:rPr>
            </w:pPr>
            <w:proofErr w:type="spellStart"/>
            <w:r w:rsidRPr="006A2CB6">
              <w:rPr>
                <w:sz w:val="28"/>
                <w:szCs w:val="28"/>
              </w:rPr>
              <w:t>Лигносульфонаты</w:t>
            </w:r>
            <w:proofErr w:type="spellEnd"/>
            <w:r w:rsidRPr="006A2CB6">
              <w:rPr>
                <w:sz w:val="28"/>
                <w:szCs w:val="28"/>
              </w:rPr>
              <w:t xml:space="preserve"> технические (ЛСТ)</w:t>
            </w:r>
          </w:p>
          <w:p w:rsidR="00F75F40" w:rsidRPr="006A2CB6" w:rsidRDefault="00F75F40" w:rsidP="00014DA3">
            <w:pPr>
              <w:spacing w:line="240" w:lineRule="auto"/>
              <w:jc w:val="left"/>
              <w:rPr>
                <w:sz w:val="28"/>
                <w:szCs w:val="28"/>
              </w:rPr>
            </w:pPr>
            <w:proofErr w:type="spellStart"/>
            <w:r w:rsidRPr="006A2CB6">
              <w:rPr>
                <w:sz w:val="28"/>
                <w:szCs w:val="28"/>
              </w:rPr>
              <w:t>Лигносульфонаты</w:t>
            </w:r>
            <w:proofErr w:type="spellEnd"/>
            <w:r w:rsidRPr="006A2CB6">
              <w:rPr>
                <w:sz w:val="28"/>
                <w:szCs w:val="28"/>
              </w:rPr>
              <w:t xml:space="preserve"> технические, модифицированные (ЛСТМ-2)</w:t>
            </w:r>
          </w:p>
          <w:p w:rsidR="00F75F40" w:rsidRPr="006A2CB6" w:rsidRDefault="00F75F40" w:rsidP="00014DA3">
            <w:pPr>
              <w:spacing w:line="240" w:lineRule="auto"/>
              <w:jc w:val="left"/>
              <w:rPr>
                <w:sz w:val="28"/>
                <w:szCs w:val="28"/>
              </w:rPr>
            </w:pPr>
            <w:r w:rsidRPr="006A2CB6">
              <w:rPr>
                <w:sz w:val="28"/>
                <w:szCs w:val="28"/>
              </w:rPr>
              <w:t>Ионные стабилизаторы глинистых грунтов</w:t>
            </w:r>
          </w:p>
        </w:tc>
        <w:tc>
          <w:tcPr>
            <w:tcW w:w="2563" w:type="dxa"/>
            <w:tcBorders>
              <w:top w:val="double" w:sz="4" w:space="0" w:color="auto"/>
            </w:tcBorders>
            <w:tcMar>
              <w:left w:w="28" w:type="dxa"/>
              <w:right w:w="28" w:type="dxa"/>
            </w:tcMar>
          </w:tcPr>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13-0281036-05-89</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13-390000.1-22-86</w:t>
            </w:r>
          </w:p>
          <w:p w:rsidR="00F75F40" w:rsidRPr="006A2CB6" w:rsidRDefault="00F75F40" w:rsidP="00014DA3">
            <w:pPr>
              <w:pStyle w:val="4"/>
              <w:spacing w:before="0" w:line="240" w:lineRule="auto"/>
              <w:jc w:val="left"/>
              <w:rPr>
                <w:rFonts w:ascii="Times New Roman" w:hAnsi="Times New Roman" w:cs="Times New Roman"/>
                <w:b w:val="0"/>
                <w:i w:val="0"/>
                <w:color w:val="auto"/>
                <w:sz w:val="28"/>
                <w:szCs w:val="28"/>
              </w:rPr>
            </w:pPr>
          </w:p>
        </w:tc>
      </w:tr>
      <w:tr w:rsidR="00F75F40" w:rsidRPr="006A2CB6" w:rsidTr="00F75F40">
        <w:trPr>
          <w:jc w:val="center"/>
        </w:trPr>
        <w:tc>
          <w:tcPr>
            <w:tcW w:w="2411" w:type="dxa"/>
          </w:tcPr>
          <w:p w:rsidR="00F75F40" w:rsidRPr="006A2CB6" w:rsidRDefault="00F75F40" w:rsidP="00014DA3">
            <w:pPr>
              <w:spacing w:line="240" w:lineRule="auto"/>
              <w:jc w:val="left"/>
              <w:rPr>
                <w:sz w:val="28"/>
                <w:szCs w:val="28"/>
              </w:rPr>
            </w:pPr>
            <w:r w:rsidRPr="006A2CB6">
              <w:rPr>
                <w:sz w:val="28"/>
                <w:szCs w:val="28"/>
              </w:rPr>
              <w:t xml:space="preserve">Повышение </w:t>
            </w:r>
            <w:proofErr w:type="spellStart"/>
            <w:r w:rsidRPr="006A2CB6">
              <w:rPr>
                <w:sz w:val="28"/>
                <w:szCs w:val="28"/>
              </w:rPr>
              <w:t>деформативности</w:t>
            </w:r>
            <w:proofErr w:type="spellEnd"/>
            <w:r w:rsidRPr="006A2CB6">
              <w:rPr>
                <w:sz w:val="28"/>
                <w:szCs w:val="28"/>
              </w:rPr>
              <w:t xml:space="preserve">, прочности и морозостойкости грунтов, укреплённых цементом </w:t>
            </w:r>
          </w:p>
        </w:tc>
        <w:tc>
          <w:tcPr>
            <w:tcW w:w="4098" w:type="dxa"/>
          </w:tcPr>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Кислый гудрон, нейтрализованный аммиаком (ГНД)</w:t>
            </w:r>
          </w:p>
          <w:p w:rsidR="00F75F40" w:rsidRPr="006A2CB6" w:rsidRDefault="00F75F40" w:rsidP="00014DA3">
            <w:pPr>
              <w:spacing w:line="240" w:lineRule="auto"/>
              <w:jc w:val="left"/>
              <w:rPr>
                <w:sz w:val="28"/>
                <w:szCs w:val="28"/>
              </w:rPr>
            </w:pPr>
            <w:r w:rsidRPr="006A2CB6">
              <w:rPr>
                <w:sz w:val="28"/>
                <w:szCs w:val="28"/>
              </w:rPr>
              <w:t>Кислый гудрон, нейтрализованный едким натром (ВНГ)</w:t>
            </w:r>
          </w:p>
          <w:p w:rsidR="00F75F40" w:rsidRPr="006A2CB6" w:rsidRDefault="00F75F40" w:rsidP="00014DA3">
            <w:pPr>
              <w:spacing w:line="240" w:lineRule="auto"/>
              <w:jc w:val="left"/>
              <w:rPr>
                <w:sz w:val="28"/>
                <w:szCs w:val="28"/>
              </w:rPr>
            </w:pPr>
            <w:proofErr w:type="spellStart"/>
            <w:r w:rsidRPr="006A2CB6">
              <w:rPr>
                <w:sz w:val="28"/>
                <w:szCs w:val="28"/>
              </w:rPr>
              <w:t>Подмыльный</w:t>
            </w:r>
            <w:proofErr w:type="spellEnd"/>
            <w:r w:rsidRPr="006A2CB6">
              <w:rPr>
                <w:sz w:val="28"/>
                <w:szCs w:val="28"/>
              </w:rPr>
              <w:t xml:space="preserve"> щёлок (ПЩ)</w:t>
            </w:r>
          </w:p>
          <w:p w:rsidR="00F75F40" w:rsidRPr="006A2CB6" w:rsidRDefault="00F75F40" w:rsidP="00014DA3">
            <w:pPr>
              <w:spacing w:line="240" w:lineRule="auto"/>
              <w:jc w:val="left"/>
              <w:rPr>
                <w:sz w:val="28"/>
                <w:szCs w:val="28"/>
              </w:rPr>
            </w:pPr>
            <w:r w:rsidRPr="006A2CB6">
              <w:rPr>
                <w:sz w:val="28"/>
                <w:szCs w:val="28"/>
              </w:rPr>
              <w:t xml:space="preserve">Кубовый остаток </w:t>
            </w:r>
            <w:r w:rsidRPr="006A2CB6">
              <w:rPr>
                <w:sz w:val="28"/>
                <w:szCs w:val="28"/>
              </w:rPr>
              <w:lastRenderedPageBreak/>
              <w:t>производства синтетических  жирных кислот (КОСЖК)</w:t>
            </w:r>
          </w:p>
          <w:p w:rsidR="00F75F40" w:rsidRPr="006A2CB6" w:rsidRDefault="00F75F40" w:rsidP="00014DA3">
            <w:pPr>
              <w:spacing w:line="240" w:lineRule="auto"/>
              <w:jc w:val="left"/>
              <w:rPr>
                <w:sz w:val="28"/>
                <w:szCs w:val="28"/>
              </w:rPr>
            </w:pPr>
            <w:r w:rsidRPr="006A2CB6">
              <w:rPr>
                <w:sz w:val="28"/>
                <w:szCs w:val="28"/>
              </w:rPr>
              <w:t>Синтетическая поверхностно-активная добавка (СПД)</w:t>
            </w:r>
          </w:p>
          <w:p w:rsidR="00F75F40" w:rsidRPr="006A2CB6" w:rsidRDefault="00F75F40" w:rsidP="00014DA3">
            <w:pPr>
              <w:spacing w:line="240" w:lineRule="auto"/>
              <w:jc w:val="left"/>
              <w:rPr>
                <w:sz w:val="28"/>
                <w:szCs w:val="28"/>
              </w:rPr>
            </w:pPr>
            <w:r w:rsidRPr="006A2CB6">
              <w:rPr>
                <w:sz w:val="28"/>
                <w:szCs w:val="28"/>
              </w:rPr>
              <w:t xml:space="preserve">Жидкость </w:t>
            </w:r>
            <w:proofErr w:type="spellStart"/>
            <w:r w:rsidRPr="006A2CB6">
              <w:rPr>
                <w:sz w:val="28"/>
                <w:szCs w:val="28"/>
              </w:rPr>
              <w:t>гидрофобизи</w:t>
            </w:r>
            <w:r w:rsidR="00097359">
              <w:rPr>
                <w:sz w:val="28"/>
                <w:szCs w:val="28"/>
              </w:rPr>
              <w:t>-</w:t>
            </w:r>
            <w:r w:rsidRPr="006A2CB6">
              <w:rPr>
                <w:sz w:val="28"/>
                <w:szCs w:val="28"/>
              </w:rPr>
              <w:t>рующая</w:t>
            </w:r>
            <w:proofErr w:type="spellEnd"/>
            <w:r w:rsidRPr="006A2CB6">
              <w:rPr>
                <w:sz w:val="28"/>
                <w:szCs w:val="28"/>
              </w:rPr>
              <w:t xml:space="preserve">  (ГЖ-136-41)  </w:t>
            </w:r>
          </w:p>
          <w:p w:rsidR="00F75F40" w:rsidRPr="006A2CB6" w:rsidRDefault="00F75F40" w:rsidP="00014DA3">
            <w:pPr>
              <w:spacing w:line="240" w:lineRule="auto"/>
              <w:jc w:val="left"/>
              <w:rPr>
                <w:sz w:val="28"/>
                <w:szCs w:val="28"/>
              </w:rPr>
            </w:pPr>
            <w:r w:rsidRPr="006A2CB6">
              <w:rPr>
                <w:sz w:val="28"/>
                <w:szCs w:val="28"/>
              </w:rPr>
              <w:t>Глицериновый гудрон (ГП)</w:t>
            </w:r>
          </w:p>
          <w:p w:rsidR="00C47D05" w:rsidRDefault="00F75F40" w:rsidP="00014DA3">
            <w:pPr>
              <w:spacing w:line="240" w:lineRule="auto"/>
              <w:jc w:val="left"/>
              <w:rPr>
                <w:sz w:val="28"/>
                <w:szCs w:val="28"/>
              </w:rPr>
            </w:pPr>
            <w:proofErr w:type="spellStart"/>
            <w:r w:rsidRPr="006A2CB6">
              <w:rPr>
                <w:sz w:val="28"/>
                <w:szCs w:val="28"/>
              </w:rPr>
              <w:t>Алкилсульфатная</w:t>
            </w:r>
            <w:proofErr w:type="spellEnd"/>
            <w:r w:rsidRPr="006A2CB6">
              <w:rPr>
                <w:sz w:val="28"/>
                <w:szCs w:val="28"/>
              </w:rPr>
              <w:t xml:space="preserve"> паста (АСП)</w:t>
            </w:r>
          </w:p>
          <w:p w:rsidR="00F75F40" w:rsidRDefault="00C47D05" w:rsidP="00014DA3">
            <w:pPr>
              <w:spacing w:line="240" w:lineRule="auto"/>
              <w:jc w:val="left"/>
              <w:rPr>
                <w:sz w:val="28"/>
                <w:szCs w:val="28"/>
              </w:rPr>
            </w:pPr>
            <w:r>
              <w:rPr>
                <w:sz w:val="28"/>
                <w:szCs w:val="28"/>
              </w:rPr>
              <w:t xml:space="preserve"> П</w:t>
            </w:r>
            <w:r w:rsidR="00F75F40" w:rsidRPr="006A2CB6">
              <w:rPr>
                <w:sz w:val="28"/>
                <w:szCs w:val="28"/>
              </w:rPr>
              <w:t>репарат «</w:t>
            </w:r>
            <w:proofErr w:type="spellStart"/>
            <w:r w:rsidR="00F75F40" w:rsidRPr="006A2CB6">
              <w:rPr>
                <w:sz w:val="28"/>
                <w:szCs w:val="28"/>
              </w:rPr>
              <w:t>Дорзин</w:t>
            </w:r>
            <w:proofErr w:type="spellEnd"/>
            <w:r w:rsidR="00F75F40" w:rsidRPr="006A2CB6">
              <w:rPr>
                <w:sz w:val="28"/>
                <w:szCs w:val="28"/>
              </w:rPr>
              <w:t>»</w:t>
            </w:r>
          </w:p>
          <w:p w:rsidR="00C47D05" w:rsidRPr="006A2CB6" w:rsidRDefault="00C47D05" w:rsidP="00014DA3">
            <w:pPr>
              <w:spacing w:line="240" w:lineRule="auto"/>
              <w:jc w:val="left"/>
              <w:rPr>
                <w:sz w:val="28"/>
                <w:szCs w:val="28"/>
              </w:rPr>
            </w:pPr>
          </w:p>
          <w:p w:rsidR="00F75F40" w:rsidRPr="006A2CB6" w:rsidRDefault="00F75F40" w:rsidP="00014DA3">
            <w:pPr>
              <w:spacing w:line="240" w:lineRule="auto"/>
              <w:jc w:val="left"/>
              <w:rPr>
                <w:sz w:val="28"/>
                <w:szCs w:val="28"/>
                <w:lang w:val="en-US"/>
              </w:rPr>
            </w:pPr>
            <w:r w:rsidRPr="006A2CB6">
              <w:rPr>
                <w:sz w:val="28"/>
                <w:szCs w:val="28"/>
                <w:lang w:val="en-US"/>
              </w:rPr>
              <w:t>NIKOFLOK</w:t>
            </w:r>
          </w:p>
          <w:p w:rsidR="00F75F40" w:rsidRPr="006A2CB6" w:rsidRDefault="00F75F40" w:rsidP="00014DA3">
            <w:pPr>
              <w:spacing w:line="240" w:lineRule="auto"/>
              <w:jc w:val="left"/>
              <w:rPr>
                <w:sz w:val="28"/>
                <w:szCs w:val="28"/>
              </w:rPr>
            </w:pPr>
          </w:p>
        </w:tc>
        <w:tc>
          <w:tcPr>
            <w:tcW w:w="2563" w:type="dxa"/>
            <w:tcMar>
              <w:left w:w="28" w:type="dxa"/>
              <w:right w:w="28" w:type="dxa"/>
            </w:tcMar>
          </w:tcPr>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lastRenderedPageBreak/>
              <w:t>ТУ 38-3016-78</w:t>
            </w:r>
          </w:p>
          <w:p w:rsidR="00F75F40" w:rsidRPr="006A2CB6" w:rsidRDefault="00F75F40" w:rsidP="00014DA3">
            <w:pPr>
              <w:spacing w:line="240" w:lineRule="auto"/>
              <w:jc w:val="left"/>
              <w:rPr>
                <w:bCs/>
                <w:iCs/>
                <w:sz w:val="28"/>
                <w:szCs w:val="28"/>
              </w:rPr>
            </w:pPr>
          </w:p>
          <w:p w:rsidR="00F75F40"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38-401-221-78</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p>
          <w:p w:rsidR="00F75F40"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18-780-78</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ОСТ 38-01182-80</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38-101253-77</w:t>
            </w:r>
          </w:p>
          <w:p w:rsidR="00F75F40" w:rsidRPr="006A2CB6" w:rsidRDefault="00F75F40" w:rsidP="00014DA3">
            <w:pPr>
              <w:pStyle w:val="4"/>
              <w:spacing w:before="0" w:line="240" w:lineRule="auto"/>
              <w:jc w:val="left"/>
              <w:rPr>
                <w:rFonts w:ascii="Times New Roman" w:hAnsi="Times New Roman" w:cs="Times New Roman"/>
                <w:b w:val="0"/>
                <w:i w:val="0"/>
                <w:color w:val="auto"/>
                <w:sz w:val="28"/>
                <w:szCs w:val="28"/>
              </w:rPr>
            </w:pPr>
          </w:p>
          <w:p w:rsidR="00F75F40" w:rsidRDefault="00F75F40" w:rsidP="00014DA3">
            <w:pPr>
              <w:pStyle w:val="4"/>
              <w:spacing w:before="0" w:line="240" w:lineRule="auto"/>
              <w:jc w:val="left"/>
              <w:rPr>
                <w:rFonts w:ascii="Times New Roman" w:hAnsi="Times New Roman" w:cs="Times New Roman"/>
                <w:b w:val="0"/>
                <w:i w:val="0"/>
                <w:color w:val="auto"/>
                <w:sz w:val="28"/>
                <w:szCs w:val="28"/>
              </w:rPr>
            </w:pPr>
          </w:p>
          <w:p w:rsidR="00F75F40" w:rsidRPr="006A2CB6" w:rsidRDefault="00F75F40" w:rsidP="00014DA3">
            <w:pPr>
              <w:pStyle w:val="4"/>
              <w:spacing w:before="0" w:line="240" w:lineRule="auto"/>
              <w:jc w:val="left"/>
              <w:rPr>
                <w:rFonts w:ascii="Times New Roman" w:hAnsi="Times New Roman" w:cs="Times New Roman"/>
                <w:b w:val="0"/>
                <w:i w:val="0"/>
                <w:color w:val="auto"/>
                <w:sz w:val="28"/>
                <w:szCs w:val="28"/>
              </w:rPr>
            </w:pPr>
            <w:r w:rsidRPr="006A2CB6">
              <w:rPr>
                <w:rFonts w:ascii="Times New Roman" w:hAnsi="Times New Roman" w:cs="Times New Roman"/>
                <w:b w:val="0"/>
                <w:i w:val="0"/>
                <w:color w:val="auto"/>
                <w:sz w:val="28"/>
                <w:szCs w:val="28"/>
              </w:rPr>
              <w:t>ГОСТ 10834-76</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p>
          <w:p w:rsidR="00097359" w:rsidRPr="006A2CB6" w:rsidRDefault="00097359"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18/2-49-83</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38-17-55-80</w:t>
            </w:r>
          </w:p>
          <w:p w:rsidR="00F75F40"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ТУ24.1-3220787-001-2004</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ТУ5743-003-13881083-2006</w:t>
            </w:r>
          </w:p>
        </w:tc>
      </w:tr>
      <w:tr w:rsidR="00F75F40" w:rsidRPr="006A2CB6" w:rsidTr="00F75F40">
        <w:trPr>
          <w:jc w:val="center"/>
        </w:trPr>
        <w:tc>
          <w:tcPr>
            <w:tcW w:w="2411" w:type="dxa"/>
          </w:tcPr>
          <w:p w:rsidR="00F75F40" w:rsidRPr="006A2CB6" w:rsidRDefault="00F75F40" w:rsidP="00014DA3">
            <w:pPr>
              <w:spacing w:line="240" w:lineRule="auto"/>
              <w:jc w:val="left"/>
              <w:rPr>
                <w:sz w:val="28"/>
                <w:szCs w:val="28"/>
              </w:rPr>
            </w:pPr>
            <w:r w:rsidRPr="006A2CB6">
              <w:rPr>
                <w:sz w:val="28"/>
                <w:szCs w:val="28"/>
              </w:rPr>
              <w:lastRenderedPageBreak/>
              <w:t xml:space="preserve">Ускорение процессов твердения, </w:t>
            </w:r>
            <w:proofErr w:type="spellStart"/>
            <w:r w:rsidRPr="006A2CB6">
              <w:rPr>
                <w:sz w:val="28"/>
                <w:szCs w:val="28"/>
              </w:rPr>
              <w:t>поовышение</w:t>
            </w:r>
            <w:proofErr w:type="spellEnd"/>
            <w:r w:rsidRPr="006A2CB6">
              <w:rPr>
                <w:sz w:val="28"/>
                <w:szCs w:val="28"/>
              </w:rPr>
              <w:t xml:space="preserve"> прочности, водо-и-морозостойкости  грунтов (в </w:t>
            </w:r>
            <w:proofErr w:type="spellStart"/>
            <w:r w:rsidRPr="006A2CB6">
              <w:rPr>
                <w:sz w:val="28"/>
                <w:szCs w:val="28"/>
              </w:rPr>
              <w:t>т.ч</w:t>
            </w:r>
            <w:proofErr w:type="spellEnd"/>
            <w:r w:rsidRPr="006A2CB6">
              <w:rPr>
                <w:sz w:val="28"/>
                <w:szCs w:val="28"/>
              </w:rPr>
              <w:t xml:space="preserve">. кислых, </w:t>
            </w:r>
            <w:proofErr w:type="spellStart"/>
            <w:r w:rsidRPr="006A2CB6">
              <w:rPr>
                <w:sz w:val="28"/>
                <w:szCs w:val="28"/>
              </w:rPr>
              <w:t>гумусированных</w:t>
            </w:r>
            <w:proofErr w:type="spellEnd"/>
            <w:r w:rsidRPr="006A2CB6">
              <w:rPr>
                <w:sz w:val="28"/>
                <w:szCs w:val="28"/>
              </w:rPr>
              <w:t>, засолённых, переувлажнённых), укреплённых цементом или известью</w:t>
            </w: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tc>
        <w:tc>
          <w:tcPr>
            <w:tcW w:w="4098" w:type="dxa"/>
          </w:tcPr>
          <w:p w:rsidR="00F75F40" w:rsidRDefault="00F75F40" w:rsidP="00014DA3">
            <w:pPr>
              <w:spacing w:line="240" w:lineRule="auto"/>
              <w:jc w:val="left"/>
              <w:rPr>
                <w:sz w:val="28"/>
                <w:szCs w:val="28"/>
              </w:rPr>
            </w:pPr>
            <w:proofErr w:type="spellStart"/>
            <w:r w:rsidRPr="006A2CB6">
              <w:rPr>
                <w:sz w:val="28"/>
                <w:szCs w:val="28"/>
              </w:rPr>
              <w:t>Этилсиликонат</w:t>
            </w:r>
            <w:proofErr w:type="spellEnd"/>
            <w:r w:rsidRPr="006A2CB6">
              <w:rPr>
                <w:sz w:val="28"/>
                <w:szCs w:val="28"/>
              </w:rPr>
              <w:t xml:space="preserve"> натрия </w:t>
            </w:r>
          </w:p>
          <w:p w:rsidR="00F75F40" w:rsidRPr="006A2CB6" w:rsidRDefault="00F75F40" w:rsidP="00014DA3">
            <w:pPr>
              <w:spacing w:line="240" w:lineRule="auto"/>
              <w:jc w:val="left"/>
              <w:rPr>
                <w:sz w:val="28"/>
                <w:szCs w:val="28"/>
              </w:rPr>
            </w:pPr>
            <w:r w:rsidRPr="006A2CB6">
              <w:rPr>
                <w:sz w:val="28"/>
                <w:szCs w:val="28"/>
              </w:rPr>
              <w:t>(ГКЖ-10)</w:t>
            </w:r>
          </w:p>
          <w:p w:rsidR="00F75F40" w:rsidRPr="006A2CB6" w:rsidRDefault="00F75F40" w:rsidP="00014DA3">
            <w:pPr>
              <w:spacing w:line="240" w:lineRule="auto"/>
              <w:jc w:val="left"/>
              <w:rPr>
                <w:sz w:val="28"/>
                <w:szCs w:val="28"/>
              </w:rPr>
            </w:pPr>
            <w:proofErr w:type="spellStart"/>
            <w:r w:rsidRPr="006A2CB6">
              <w:rPr>
                <w:sz w:val="28"/>
                <w:szCs w:val="28"/>
              </w:rPr>
              <w:t>Госсиполовая</w:t>
            </w:r>
            <w:proofErr w:type="spellEnd"/>
            <w:r w:rsidRPr="006A2CB6">
              <w:rPr>
                <w:sz w:val="28"/>
                <w:szCs w:val="28"/>
              </w:rPr>
              <w:t xml:space="preserve"> смола (хлопковый гудрон)</w:t>
            </w:r>
          </w:p>
          <w:p w:rsidR="00F75F40" w:rsidRPr="006A2CB6" w:rsidRDefault="00F75F40" w:rsidP="00014DA3">
            <w:pPr>
              <w:spacing w:line="240" w:lineRule="auto"/>
              <w:jc w:val="left"/>
              <w:rPr>
                <w:sz w:val="28"/>
                <w:szCs w:val="28"/>
              </w:rPr>
            </w:pPr>
            <w:proofErr w:type="spellStart"/>
            <w:r w:rsidRPr="006A2CB6">
              <w:rPr>
                <w:sz w:val="28"/>
                <w:szCs w:val="28"/>
              </w:rPr>
              <w:t>Дивинилстирольный</w:t>
            </w:r>
            <w:proofErr w:type="spellEnd"/>
            <w:r w:rsidRPr="006A2CB6">
              <w:rPr>
                <w:sz w:val="28"/>
                <w:szCs w:val="28"/>
              </w:rPr>
              <w:t xml:space="preserve"> латекс (СКС-65ГП)</w:t>
            </w:r>
          </w:p>
          <w:p w:rsidR="00F75F40" w:rsidRPr="006A2CB6" w:rsidRDefault="00F75F40" w:rsidP="00014DA3">
            <w:pPr>
              <w:spacing w:line="240" w:lineRule="auto"/>
              <w:jc w:val="left"/>
              <w:rPr>
                <w:sz w:val="28"/>
                <w:szCs w:val="28"/>
              </w:rPr>
            </w:pPr>
            <w:proofErr w:type="spellStart"/>
            <w:r w:rsidRPr="006A2CB6">
              <w:rPr>
                <w:sz w:val="28"/>
                <w:szCs w:val="28"/>
              </w:rPr>
              <w:t>Пипериленстирольный</w:t>
            </w:r>
            <w:proofErr w:type="spellEnd"/>
            <w:r w:rsidRPr="006A2CB6">
              <w:rPr>
                <w:sz w:val="28"/>
                <w:szCs w:val="28"/>
              </w:rPr>
              <w:t xml:space="preserve"> латекс (СКПС-50) марки</w:t>
            </w:r>
            <w:proofErr w:type="gramStart"/>
            <w:r w:rsidRPr="006A2CB6">
              <w:rPr>
                <w:sz w:val="28"/>
                <w:szCs w:val="28"/>
              </w:rPr>
              <w:t xml:space="preserve"> Б</w:t>
            </w:r>
            <w:proofErr w:type="gramEnd"/>
          </w:p>
          <w:p w:rsidR="00F75F40" w:rsidRPr="006A2CB6" w:rsidRDefault="00F75F40" w:rsidP="00014DA3">
            <w:pPr>
              <w:spacing w:line="240" w:lineRule="auto"/>
              <w:jc w:val="left"/>
              <w:rPr>
                <w:sz w:val="28"/>
                <w:szCs w:val="28"/>
              </w:rPr>
            </w:pPr>
            <w:proofErr w:type="spellStart"/>
            <w:r w:rsidRPr="006A2CB6">
              <w:rPr>
                <w:sz w:val="28"/>
                <w:szCs w:val="28"/>
              </w:rPr>
              <w:t>Суперпластификатор</w:t>
            </w:r>
            <w:proofErr w:type="spellEnd"/>
            <w:r w:rsidRPr="006A2CB6">
              <w:rPr>
                <w:sz w:val="28"/>
                <w:szCs w:val="28"/>
              </w:rPr>
              <w:t xml:space="preserve"> С-3</w:t>
            </w:r>
          </w:p>
          <w:p w:rsidR="00F75F40" w:rsidRPr="006A2CB6" w:rsidRDefault="00F75F40" w:rsidP="00014DA3">
            <w:pPr>
              <w:spacing w:line="240" w:lineRule="auto"/>
              <w:jc w:val="left"/>
              <w:rPr>
                <w:sz w:val="28"/>
                <w:szCs w:val="28"/>
              </w:rPr>
            </w:pPr>
            <w:proofErr w:type="spellStart"/>
            <w:r w:rsidRPr="006A2CB6">
              <w:rPr>
                <w:sz w:val="28"/>
                <w:szCs w:val="28"/>
              </w:rPr>
              <w:t>Суперпластификатор</w:t>
            </w:r>
            <w:proofErr w:type="spellEnd"/>
            <w:r w:rsidRPr="006A2CB6">
              <w:rPr>
                <w:sz w:val="28"/>
                <w:szCs w:val="28"/>
              </w:rPr>
              <w:t xml:space="preserve"> СД-2А</w:t>
            </w:r>
          </w:p>
          <w:p w:rsidR="00F75F40" w:rsidRPr="006A2CB6" w:rsidRDefault="00F75F40" w:rsidP="00014DA3">
            <w:pPr>
              <w:spacing w:line="240" w:lineRule="auto"/>
              <w:jc w:val="left"/>
              <w:rPr>
                <w:sz w:val="28"/>
                <w:szCs w:val="28"/>
              </w:rPr>
            </w:pPr>
            <w:proofErr w:type="spellStart"/>
            <w:r w:rsidRPr="006A2CB6">
              <w:rPr>
                <w:sz w:val="28"/>
                <w:szCs w:val="28"/>
              </w:rPr>
              <w:t>Суперпластификатор</w:t>
            </w:r>
            <w:proofErr w:type="spellEnd"/>
            <w:r w:rsidRPr="006A2CB6">
              <w:rPr>
                <w:sz w:val="28"/>
                <w:szCs w:val="28"/>
              </w:rPr>
              <w:t xml:space="preserve"> Н-1</w:t>
            </w:r>
          </w:p>
          <w:p w:rsidR="00F75F40" w:rsidRPr="006A2CB6" w:rsidRDefault="00F75F40" w:rsidP="00014DA3">
            <w:pPr>
              <w:spacing w:line="240" w:lineRule="auto"/>
              <w:jc w:val="left"/>
              <w:rPr>
                <w:sz w:val="28"/>
                <w:szCs w:val="28"/>
              </w:rPr>
            </w:pPr>
            <w:r w:rsidRPr="006A2CB6">
              <w:rPr>
                <w:sz w:val="28"/>
                <w:szCs w:val="28"/>
              </w:rPr>
              <w:t>Стабилизатор «ДЕКС»</w:t>
            </w: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r w:rsidRPr="006A2CB6">
              <w:rPr>
                <w:sz w:val="28"/>
                <w:szCs w:val="28"/>
              </w:rPr>
              <w:t>Стабилизатор «Статус»</w:t>
            </w: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r w:rsidRPr="006A2CB6">
              <w:rPr>
                <w:sz w:val="28"/>
                <w:szCs w:val="28"/>
              </w:rPr>
              <w:t xml:space="preserve">Хлорид кальция </w:t>
            </w:r>
          </w:p>
          <w:p w:rsidR="00F75F40" w:rsidRPr="006A2CB6" w:rsidRDefault="00F75F40" w:rsidP="00014DA3">
            <w:pPr>
              <w:spacing w:line="240" w:lineRule="auto"/>
              <w:jc w:val="left"/>
              <w:rPr>
                <w:sz w:val="28"/>
                <w:szCs w:val="28"/>
              </w:rPr>
            </w:pPr>
            <w:r w:rsidRPr="006A2CB6">
              <w:rPr>
                <w:sz w:val="28"/>
                <w:szCs w:val="28"/>
              </w:rPr>
              <w:t xml:space="preserve">Сульфат железа </w:t>
            </w:r>
          </w:p>
          <w:p w:rsidR="00F75F40" w:rsidRPr="006A2CB6" w:rsidRDefault="00F75F40" w:rsidP="00014DA3">
            <w:pPr>
              <w:spacing w:line="240" w:lineRule="auto"/>
              <w:jc w:val="left"/>
              <w:rPr>
                <w:sz w:val="28"/>
                <w:szCs w:val="28"/>
              </w:rPr>
            </w:pPr>
            <w:r w:rsidRPr="006A2CB6">
              <w:rPr>
                <w:sz w:val="28"/>
                <w:szCs w:val="28"/>
              </w:rPr>
              <w:t>Сульфат натрия</w:t>
            </w:r>
          </w:p>
          <w:p w:rsidR="00F75F40" w:rsidRPr="006A2CB6" w:rsidRDefault="00F75F40" w:rsidP="00014DA3">
            <w:pPr>
              <w:spacing w:line="240" w:lineRule="auto"/>
              <w:jc w:val="left"/>
              <w:rPr>
                <w:sz w:val="28"/>
                <w:szCs w:val="28"/>
              </w:rPr>
            </w:pPr>
            <w:r w:rsidRPr="006A2CB6">
              <w:rPr>
                <w:sz w:val="28"/>
                <w:szCs w:val="28"/>
              </w:rPr>
              <w:t>Едкий натр (каустическая сода)</w:t>
            </w:r>
          </w:p>
          <w:p w:rsidR="00F75F40" w:rsidRPr="006A2CB6" w:rsidRDefault="00F75F40" w:rsidP="00014DA3">
            <w:pPr>
              <w:spacing w:line="240" w:lineRule="auto"/>
              <w:jc w:val="left"/>
              <w:rPr>
                <w:sz w:val="28"/>
                <w:szCs w:val="28"/>
              </w:rPr>
            </w:pPr>
            <w:r w:rsidRPr="006A2CB6">
              <w:rPr>
                <w:sz w:val="28"/>
                <w:szCs w:val="28"/>
              </w:rPr>
              <w:t xml:space="preserve">Углекислый натрий </w:t>
            </w:r>
          </w:p>
          <w:p w:rsidR="00F75F40" w:rsidRPr="006A2CB6" w:rsidRDefault="00F75F40" w:rsidP="00014DA3">
            <w:pPr>
              <w:spacing w:line="240" w:lineRule="auto"/>
              <w:jc w:val="left"/>
              <w:rPr>
                <w:sz w:val="28"/>
                <w:szCs w:val="28"/>
              </w:rPr>
            </w:pPr>
            <w:r w:rsidRPr="006A2CB6">
              <w:rPr>
                <w:sz w:val="28"/>
                <w:szCs w:val="28"/>
              </w:rPr>
              <w:t>Двууглекислый натрий</w:t>
            </w:r>
          </w:p>
          <w:p w:rsidR="00F75F40" w:rsidRPr="006A2CB6" w:rsidRDefault="00F75F40" w:rsidP="00014DA3">
            <w:pPr>
              <w:spacing w:line="240" w:lineRule="auto"/>
              <w:jc w:val="left"/>
              <w:rPr>
                <w:sz w:val="28"/>
                <w:szCs w:val="28"/>
              </w:rPr>
            </w:pPr>
            <w:r w:rsidRPr="006A2CB6">
              <w:rPr>
                <w:sz w:val="28"/>
                <w:szCs w:val="28"/>
              </w:rPr>
              <w:t>Силикат натрия (жидкое стекло)</w:t>
            </w:r>
          </w:p>
          <w:p w:rsidR="00F75F40" w:rsidRPr="006A2CB6" w:rsidRDefault="00F75F40" w:rsidP="00014DA3">
            <w:pPr>
              <w:spacing w:line="240" w:lineRule="auto"/>
              <w:jc w:val="left"/>
              <w:rPr>
                <w:sz w:val="28"/>
                <w:szCs w:val="28"/>
              </w:rPr>
            </w:pPr>
            <w:r w:rsidRPr="006A2CB6">
              <w:rPr>
                <w:sz w:val="28"/>
                <w:szCs w:val="28"/>
              </w:rPr>
              <w:t>Сернокислый аммоний</w:t>
            </w: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p>
        </w:tc>
        <w:tc>
          <w:tcPr>
            <w:tcW w:w="2563" w:type="dxa"/>
            <w:tcMar>
              <w:left w:w="28" w:type="dxa"/>
              <w:right w:w="28" w:type="dxa"/>
            </w:tcMar>
          </w:tcPr>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6-02-696-76</w:t>
            </w:r>
          </w:p>
          <w:p w:rsidR="00F75F40"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ОСТ 18-114-73</w:t>
            </w:r>
          </w:p>
          <w:p w:rsidR="00F75F40" w:rsidRPr="006A2CB6" w:rsidRDefault="00F75F40" w:rsidP="00014DA3">
            <w:pPr>
              <w:pStyle w:val="4"/>
              <w:spacing w:before="0" w:line="240" w:lineRule="auto"/>
              <w:jc w:val="left"/>
              <w:rPr>
                <w:rFonts w:ascii="Times New Roman" w:hAnsi="Times New Roman" w:cs="Times New Roman"/>
                <w:b w:val="0"/>
                <w:i w:val="0"/>
                <w:color w:val="auto"/>
                <w:sz w:val="28"/>
                <w:szCs w:val="28"/>
              </w:rPr>
            </w:pPr>
          </w:p>
          <w:p w:rsidR="00F75F40" w:rsidRPr="006A2CB6" w:rsidRDefault="00F75F40" w:rsidP="00014DA3">
            <w:pPr>
              <w:pStyle w:val="4"/>
              <w:spacing w:before="0" w:line="240" w:lineRule="auto"/>
              <w:jc w:val="left"/>
              <w:rPr>
                <w:rFonts w:ascii="Times New Roman" w:hAnsi="Times New Roman" w:cs="Times New Roman"/>
                <w:b w:val="0"/>
                <w:i w:val="0"/>
                <w:color w:val="auto"/>
                <w:sz w:val="28"/>
                <w:szCs w:val="28"/>
              </w:rPr>
            </w:pPr>
            <w:r w:rsidRPr="006A2CB6">
              <w:rPr>
                <w:rFonts w:ascii="Times New Roman" w:hAnsi="Times New Roman" w:cs="Times New Roman"/>
                <w:b w:val="0"/>
                <w:i w:val="0"/>
                <w:color w:val="auto"/>
                <w:sz w:val="28"/>
                <w:szCs w:val="28"/>
              </w:rPr>
              <w:t>ГОСТ 10564-75</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38-403139-81</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6-14-625-80</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6-01-24-63-82</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6-14-625-88</w:t>
            </w:r>
          </w:p>
          <w:p w:rsidR="00F75F40" w:rsidRPr="006A2CB6" w:rsidRDefault="00F75F40" w:rsidP="00014DA3">
            <w:pPr>
              <w:spacing w:line="240" w:lineRule="auto"/>
              <w:jc w:val="left"/>
              <w:rPr>
                <w:sz w:val="28"/>
                <w:szCs w:val="28"/>
              </w:rPr>
            </w:pPr>
            <w:r w:rsidRPr="006A2CB6">
              <w:rPr>
                <w:sz w:val="28"/>
                <w:szCs w:val="28"/>
              </w:rPr>
              <w:t>ТУ 5700-0.01-16320824-01</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spacing w:line="240" w:lineRule="auto"/>
              <w:jc w:val="left"/>
              <w:rPr>
                <w:sz w:val="28"/>
                <w:szCs w:val="28"/>
              </w:rPr>
            </w:pPr>
            <w:r w:rsidRPr="006A2CB6">
              <w:rPr>
                <w:sz w:val="28"/>
                <w:szCs w:val="28"/>
              </w:rPr>
              <w:t>ТУ 5700-001-17515263-01</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p>
          <w:p w:rsidR="00F75F40" w:rsidRPr="006A2CB6"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r w:rsidRPr="006A2CB6">
              <w:rPr>
                <w:sz w:val="28"/>
                <w:szCs w:val="28"/>
              </w:rPr>
              <w:t>ГОСТ 450-77</w:t>
            </w:r>
          </w:p>
          <w:p w:rsidR="00F75F40" w:rsidRPr="006A2CB6" w:rsidRDefault="00F75F40" w:rsidP="00014DA3">
            <w:pPr>
              <w:spacing w:line="240" w:lineRule="auto"/>
              <w:jc w:val="left"/>
              <w:rPr>
                <w:sz w:val="28"/>
                <w:szCs w:val="28"/>
              </w:rPr>
            </w:pPr>
            <w:r w:rsidRPr="006A2CB6">
              <w:rPr>
                <w:sz w:val="28"/>
                <w:szCs w:val="28"/>
              </w:rPr>
              <w:t>ГОСТ 4148-78</w:t>
            </w:r>
          </w:p>
          <w:p w:rsidR="00F75F40" w:rsidRPr="006A2CB6" w:rsidRDefault="00F75F40" w:rsidP="00014DA3">
            <w:pPr>
              <w:spacing w:line="240" w:lineRule="auto"/>
              <w:jc w:val="left"/>
              <w:rPr>
                <w:sz w:val="28"/>
                <w:szCs w:val="28"/>
              </w:rPr>
            </w:pPr>
            <w:r w:rsidRPr="006A2CB6">
              <w:rPr>
                <w:sz w:val="28"/>
                <w:szCs w:val="28"/>
              </w:rPr>
              <w:t>ГОСТ 6318-77</w:t>
            </w:r>
          </w:p>
          <w:p w:rsidR="00F75F40" w:rsidRPr="006A2CB6" w:rsidRDefault="00F75F40" w:rsidP="00014DA3">
            <w:pPr>
              <w:pStyle w:val="5"/>
              <w:spacing w:before="0" w:line="240" w:lineRule="auto"/>
              <w:jc w:val="left"/>
              <w:rPr>
                <w:rFonts w:ascii="Times New Roman" w:hAnsi="Times New Roman" w:cs="Times New Roman"/>
                <w:color w:val="auto"/>
                <w:sz w:val="28"/>
                <w:szCs w:val="28"/>
              </w:rPr>
            </w:pPr>
            <w:r w:rsidRPr="006A2CB6">
              <w:rPr>
                <w:rFonts w:ascii="Times New Roman" w:hAnsi="Times New Roman" w:cs="Times New Roman"/>
                <w:color w:val="auto"/>
                <w:sz w:val="28"/>
                <w:szCs w:val="28"/>
              </w:rPr>
              <w:t>ТУ 38-10742-84</w:t>
            </w:r>
          </w:p>
          <w:p w:rsidR="00F75F40"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r w:rsidRPr="006A2CB6">
              <w:rPr>
                <w:sz w:val="28"/>
                <w:szCs w:val="28"/>
              </w:rPr>
              <w:t>ГОСТ 2263-79</w:t>
            </w:r>
          </w:p>
          <w:p w:rsidR="00F75F40" w:rsidRPr="006A2CB6" w:rsidRDefault="00F75F40" w:rsidP="00014DA3">
            <w:pPr>
              <w:spacing w:line="240" w:lineRule="auto"/>
              <w:jc w:val="left"/>
              <w:rPr>
                <w:sz w:val="28"/>
                <w:szCs w:val="28"/>
              </w:rPr>
            </w:pPr>
            <w:r w:rsidRPr="006A2CB6">
              <w:rPr>
                <w:sz w:val="28"/>
                <w:szCs w:val="28"/>
              </w:rPr>
              <w:t>ГОСТ 83-79</w:t>
            </w:r>
          </w:p>
          <w:p w:rsidR="00F75F40" w:rsidRPr="006A2CB6" w:rsidRDefault="00F75F40" w:rsidP="00014DA3">
            <w:pPr>
              <w:spacing w:line="240" w:lineRule="auto"/>
              <w:jc w:val="left"/>
              <w:rPr>
                <w:sz w:val="28"/>
                <w:szCs w:val="28"/>
              </w:rPr>
            </w:pPr>
            <w:r w:rsidRPr="006A2CB6">
              <w:rPr>
                <w:sz w:val="28"/>
                <w:szCs w:val="28"/>
              </w:rPr>
              <w:t>ГОСТ 4201-79</w:t>
            </w:r>
          </w:p>
          <w:p w:rsidR="00F75F40" w:rsidRDefault="00F75F40" w:rsidP="00014DA3">
            <w:pPr>
              <w:spacing w:line="240" w:lineRule="auto"/>
              <w:jc w:val="left"/>
              <w:rPr>
                <w:sz w:val="28"/>
                <w:szCs w:val="28"/>
              </w:rPr>
            </w:pPr>
          </w:p>
          <w:p w:rsidR="00F75F40" w:rsidRPr="006A2CB6" w:rsidRDefault="00F75F40" w:rsidP="00014DA3">
            <w:pPr>
              <w:spacing w:line="240" w:lineRule="auto"/>
              <w:jc w:val="left"/>
              <w:rPr>
                <w:sz w:val="28"/>
                <w:szCs w:val="28"/>
              </w:rPr>
            </w:pPr>
            <w:r w:rsidRPr="006A2CB6">
              <w:rPr>
                <w:sz w:val="28"/>
                <w:szCs w:val="28"/>
              </w:rPr>
              <w:t>ГОСТ 3769-78</w:t>
            </w:r>
          </w:p>
        </w:tc>
      </w:tr>
    </w:tbl>
    <w:p w:rsidR="00F75F40" w:rsidRDefault="00F75F40" w:rsidP="00F75F40">
      <w:pPr>
        <w:pStyle w:val="ac"/>
        <w:spacing w:line="360" w:lineRule="auto"/>
        <w:jc w:val="both"/>
        <w:rPr>
          <w:szCs w:val="28"/>
        </w:rPr>
      </w:pPr>
    </w:p>
    <w:p w:rsidR="00F75F40" w:rsidRPr="008C4BE9" w:rsidRDefault="00F75F40" w:rsidP="00F75F40">
      <w:pPr>
        <w:pStyle w:val="ac"/>
        <w:spacing w:line="360" w:lineRule="auto"/>
        <w:jc w:val="both"/>
        <w:rPr>
          <w:b/>
          <w:szCs w:val="28"/>
        </w:rPr>
      </w:pPr>
      <w:r w:rsidRPr="008C4BE9">
        <w:rPr>
          <w:szCs w:val="28"/>
        </w:rPr>
        <w:tab/>
      </w:r>
      <w:r w:rsidRPr="008C4BE9">
        <w:rPr>
          <w:b/>
          <w:szCs w:val="28"/>
        </w:rPr>
        <w:t>Приложение</w:t>
      </w:r>
      <w:r w:rsidR="00C01BE3">
        <w:rPr>
          <w:b/>
          <w:szCs w:val="28"/>
        </w:rPr>
        <w:t> </w:t>
      </w:r>
      <w:r>
        <w:rPr>
          <w:b/>
          <w:szCs w:val="28"/>
        </w:rPr>
        <w:t>Г</w:t>
      </w:r>
      <w:r w:rsidRPr="008C4BE9">
        <w:rPr>
          <w:b/>
          <w:szCs w:val="28"/>
        </w:rPr>
        <w:t>. Методика определения морозостойкости укрепленных грунтов</w:t>
      </w:r>
    </w:p>
    <w:p w:rsidR="00F75F40" w:rsidRDefault="00097359" w:rsidP="00097359">
      <w:pPr>
        <w:pStyle w:val="ac"/>
        <w:spacing w:line="360" w:lineRule="auto"/>
        <w:jc w:val="center"/>
        <w:rPr>
          <w:szCs w:val="28"/>
        </w:rPr>
      </w:pPr>
      <w:r>
        <w:rPr>
          <w:szCs w:val="28"/>
        </w:rPr>
        <w:t>(обязательное)</w:t>
      </w:r>
    </w:p>
    <w:p w:rsidR="00097359" w:rsidRPr="008C4BE9" w:rsidRDefault="00097359" w:rsidP="00097359">
      <w:pPr>
        <w:pStyle w:val="ac"/>
        <w:spacing w:line="360" w:lineRule="auto"/>
        <w:jc w:val="center"/>
        <w:rPr>
          <w:b/>
          <w:szCs w:val="28"/>
        </w:rPr>
      </w:pPr>
    </w:p>
    <w:p w:rsidR="00F75F40" w:rsidRPr="008C4BE9" w:rsidRDefault="00F75F40" w:rsidP="00F75F40">
      <w:pPr>
        <w:pStyle w:val="ac"/>
        <w:spacing w:line="360" w:lineRule="auto"/>
        <w:jc w:val="both"/>
        <w:rPr>
          <w:szCs w:val="28"/>
        </w:rPr>
      </w:pPr>
      <w:r>
        <w:rPr>
          <w:szCs w:val="28"/>
        </w:rPr>
        <w:tab/>
      </w:r>
      <w:r w:rsidRPr="008C4BE9">
        <w:rPr>
          <w:szCs w:val="28"/>
        </w:rPr>
        <w:t xml:space="preserve">Сущность метода заключается в определении отношения прочности при сжатии образцов после воздействия на них установленного числа циклов замораживания-оттаивания к прочности </w:t>
      </w:r>
      <w:proofErr w:type="spellStart"/>
      <w:r w:rsidRPr="008C4BE9">
        <w:rPr>
          <w:szCs w:val="28"/>
        </w:rPr>
        <w:t>водонасыщенных</w:t>
      </w:r>
      <w:proofErr w:type="spellEnd"/>
      <w:r w:rsidRPr="008C4BE9">
        <w:rPr>
          <w:szCs w:val="28"/>
        </w:rPr>
        <w:t xml:space="preserve"> образцов.  </w:t>
      </w:r>
    </w:p>
    <w:p w:rsidR="00F75F40" w:rsidRPr="00D74825" w:rsidRDefault="00D74825" w:rsidP="00D74825">
      <w:pPr>
        <w:pStyle w:val="ac"/>
        <w:spacing w:line="360" w:lineRule="auto"/>
        <w:rPr>
          <w:szCs w:val="28"/>
        </w:rPr>
      </w:pPr>
      <w:r>
        <w:rPr>
          <w:szCs w:val="28"/>
        </w:rPr>
        <w:tab/>
        <w:t xml:space="preserve">Г.1 </w:t>
      </w:r>
      <w:r w:rsidR="00F75F40" w:rsidRPr="00D74825">
        <w:rPr>
          <w:szCs w:val="28"/>
        </w:rPr>
        <w:t>Средства измерения и вспомогательное оборудование</w:t>
      </w:r>
    </w:p>
    <w:p w:rsidR="00F75F40" w:rsidRPr="008C4BE9" w:rsidRDefault="00F75F40" w:rsidP="00F75F40">
      <w:pPr>
        <w:pStyle w:val="ac"/>
        <w:spacing w:line="360" w:lineRule="auto"/>
        <w:jc w:val="both"/>
        <w:rPr>
          <w:szCs w:val="28"/>
        </w:rPr>
      </w:pPr>
      <w:r w:rsidRPr="008C4BE9">
        <w:rPr>
          <w:szCs w:val="28"/>
        </w:rPr>
        <w:t xml:space="preserve">     </w:t>
      </w:r>
      <w:r w:rsidR="00D74825">
        <w:rPr>
          <w:szCs w:val="28"/>
        </w:rPr>
        <w:tab/>
      </w:r>
      <w:r w:rsidRPr="008C4BE9">
        <w:rPr>
          <w:szCs w:val="28"/>
        </w:rPr>
        <w:t>Пресс с механическим или гидравлическим приводом  с усилием от 50 до 100 кН, обеспечивающий скорость перемещения поршня рабочего цилиндра 3 мм/мин.</w:t>
      </w:r>
    </w:p>
    <w:p w:rsidR="00F75F40" w:rsidRPr="008C4BE9" w:rsidRDefault="00F75F40" w:rsidP="00F75F40">
      <w:pPr>
        <w:pStyle w:val="ac"/>
        <w:spacing w:line="360" w:lineRule="auto"/>
        <w:jc w:val="both"/>
        <w:rPr>
          <w:szCs w:val="28"/>
        </w:rPr>
      </w:pPr>
      <w:r w:rsidRPr="008C4BE9">
        <w:rPr>
          <w:szCs w:val="28"/>
        </w:rPr>
        <w:t xml:space="preserve">    Морозильная камера, обеспечивающая температуру замораживания  минус</w:t>
      </w:r>
    </w:p>
    <w:p w:rsidR="00F75F40" w:rsidRPr="008C4BE9" w:rsidRDefault="00F75F40" w:rsidP="00F75F40">
      <w:pPr>
        <w:pStyle w:val="ac"/>
        <w:spacing w:line="360" w:lineRule="auto"/>
        <w:jc w:val="both"/>
        <w:rPr>
          <w:szCs w:val="28"/>
        </w:rPr>
      </w:pPr>
      <w:r w:rsidRPr="008C4BE9">
        <w:rPr>
          <w:szCs w:val="28"/>
        </w:rPr>
        <w:t xml:space="preserve"> (22 ±2)</w:t>
      </w:r>
      <w:r w:rsidRPr="008C4BE9">
        <w:rPr>
          <w:szCs w:val="28"/>
          <w:vertAlign w:val="superscript"/>
        </w:rPr>
        <w:t>0</w:t>
      </w:r>
      <w:r w:rsidRPr="008C4BE9">
        <w:rPr>
          <w:szCs w:val="28"/>
        </w:rPr>
        <w:t>С.</w:t>
      </w:r>
    </w:p>
    <w:p w:rsidR="00F75F40" w:rsidRPr="008C4BE9" w:rsidRDefault="00F75F40" w:rsidP="00F75F40">
      <w:pPr>
        <w:pStyle w:val="ac"/>
        <w:spacing w:line="360" w:lineRule="auto"/>
        <w:jc w:val="both"/>
        <w:rPr>
          <w:szCs w:val="28"/>
        </w:rPr>
      </w:pPr>
      <w:r w:rsidRPr="008C4BE9">
        <w:rPr>
          <w:szCs w:val="28"/>
        </w:rPr>
        <w:t xml:space="preserve">    Устройство для капиллярного водонасыщения  образцов</w:t>
      </w:r>
      <w:r>
        <w:rPr>
          <w:szCs w:val="28"/>
        </w:rPr>
        <w:t xml:space="preserve"> показано на</w:t>
      </w:r>
      <w:r w:rsidRPr="008C4BE9">
        <w:rPr>
          <w:szCs w:val="28"/>
        </w:rPr>
        <w:t xml:space="preserve"> рис</w:t>
      </w:r>
      <w:r>
        <w:rPr>
          <w:szCs w:val="28"/>
        </w:rPr>
        <w:t>унке</w:t>
      </w:r>
      <w:r w:rsidRPr="008C4BE9">
        <w:rPr>
          <w:szCs w:val="28"/>
        </w:rPr>
        <w:t xml:space="preserve">  1.</w:t>
      </w:r>
    </w:p>
    <w:p w:rsidR="00F75F40" w:rsidRPr="008C4BE9" w:rsidRDefault="00F75F40" w:rsidP="00F75F40">
      <w:pPr>
        <w:pStyle w:val="ac"/>
        <w:spacing w:line="360" w:lineRule="auto"/>
        <w:jc w:val="both"/>
        <w:rPr>
          <w:szCs w:val="28"/>
        </w:rPr>
      </w:pPr>
      <w:r w:rsidRPr="008C4BE9">
        <w:rPr>
          <w:szCs w:val="28"/>
        </w:rPr>
        <w:t xml:space="preserve">    Ванна для оттаивания образцов, оборудованная устройством для поддержания температуры воды    (20±2)</w:t>
      </w:r>
      <w:r w:rsidRPr="008C4BE9">
        <w:rPr>
          <w:szCs w:val="28"/>
          <w:vertAlign w:val="superscript"/>
        </w:rPr>
        <w:t>0</w:t>
      </w:r>
      <w:r w:rsidRPr="008C4BE9">
        <w:rPr>
          <w:szCs w:val="28"/>
        </w:rPr>
        <w:t>С.</w:t>
      </w:r>
    </w:p>
    <w:p w:rsidR="00F75F40" w:rsidRPr="008C4BE9" w:rsidRDefault="00F75F40" w:rsidP="00F75F40">
      <w:pPr>
        <w:pStyle w:val="ac"/>
        <w:spacing w:line="360" w:lineRule="auto"/>
        <w:jc w:val="both"/>
        <w:rPr>
          <w:szCs w:val="28"/>
        </w:rPr>
      </w:pPr>
      <w:r w:rsidRPr="008C4BE9">
        <w:rPr>
          <w:szCs w:val="28"/>
        </w:rPr>
        <w:t xml:space="preserve">     Ванна с гидравлическим затвором для предотвращения высыхания образцов.  </w:t>
      </w:r>
    </w:p>
    <w:p w:rsidR="00F75F40" w:rsidRPr="008C4BE9" w:rsidRDefault="00F75F40" w:rsidP="00F75F40">
      <w:pPr>
        <w:pStyle w:val="ac"/>
        <w:spacing w:line="360" w:lineRule="auto"/>
        <w:jc w:val="both"/>
        <w:rPr>
          <w:szCs w:val="28"/>
        </w:rPr>
      </w:pPr>
      <w:r w:rsidRPr="008C4BE9">
        <w:rPr>
          <w:szCs w:val="28"/>
        </w:rPr>
        <w:t xml:space="preserve">     Стеллаж сетчатый. </w:t>
      </w:r>
    </w:p>
    <w:p w:rsidR="00F75F40" w:rsidRPr="008C4BE9" w:rsidRDefault="00F75F40" w:rsidP="00F75F40">
      <w:pPr>
        <w:pStyle w:val="ac"/>
        <w:spacing w:line="360" w:lineRule="auto"/>
        <w:jc w:val="both"/>
        <w:rPr>
          <w:szCs w:val="28"/>
        </w:rPr>
      </w:pPr>
      <w:r w:rsidRPr="008C4BE9">
        <w:rPr>
          <w:szCs w:val="28"/>
        </w:rPr>
        <w:t xml:space="preserve">                                                    </w:t>
      </w:r>
      <w:r w:rsidRPr="008C4BE9">
        <w:rPr>
          <w:szCs w:val="28"/>
        </w:rPr>
        <w:object w:dxaOrig="3931" w:dyaOrig="3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53pt" o:ole="" fillcolor="window">
            <v:imagedata r:id="rId12" o:title=""/>
          </v:shape>
          <o:OLEObject Type="Embed" ProgID="Word.Picture.8" ShapeID="_x0000_i1025" DrawAspect="Content" ObjectID="_1371364425" r:id="rId13"/>
        </w:object>
      </w:r>
    </w:p>
    <w:p w:rsidR="00F75F40" w:rsidRPr="00842F64" w:rsidRDefault="00F75F40" w:rsidP="00F75F40">
      <w:pPr>
        <w:pStyle w:val="ac"/>
        <w:spacing w:line="360" w:lineRule="auto"/>
        <w:jc w:val="both"/>
        <w:rPr>
          <w:sz w:val="24"/>
        </w:rPr>
      </w:pPr>
      <w:r w:rsidRPr="00842F64">
        <w:rPr>
          <w:sz w:val="24"/>
        </w:rPr>
        <w:t>1</w:t>
      </w:r>
      <w:r w:rsidR="00C01BE3">
        <w:rPr>
          <w:sz w:val="24"/>
        </w:rPr>
        <w:t xml:space="preserve"> – </w:t>
      </w:r>
      <w:r w:rsidRPr="00842F64">
        <w:rPr>
          <w:sz w:val="24"/>
        </w:rPr>
        <w:t>сосуд; 2</w:t>
      </w:r>
      <w:r w:rsidR="00C01BE3">
        <w:rPr>
          <w:sz w:val="24"/>
        </w:rPr>
        <w:t xml:space="preserve"> –</w:t>
      </w:r>
      <w:r w:rsidRPr="00842F64">
        <w:rPr>
          <w:sz w:val="24"/>
        </w:rPr>
        <w:t xml:space="preserve"> образцы; 3 – капиллярно-увлажнённый песок; 4 – вода; 5</w:t>
      </w:r>
      <w:r w:rsidR="00C01BE3">
        <w:rPr>
          <w:sz w:val="24"/>
        </w:rPr>
        <w:t xml:space="preserve"> – </w:t>
      </w:r>
      <w:r w:rsidRPr="00842F64">
        <w:rPr>
          <w:sz w:val="24"/>
        </w:rPr>
        <w:t>фильтровальная бумага; 6</w:t>
      </w:r>
      <w:r w:rsidR="00C01BE3">
        <w:rPr>
          <w:sz w:val="24"/>
        </w:rPr>
        <w:t xml:space="preserve"> </w:t>
      </w:r>
      <w:r w:rsidRPr="00842F64">
        <w:rPr>
          <w:sz w:val="24"/>
        </w:rPr>
        <w:t>– металлическая сетка; 7</w:t>
      </w:r>
      <w:r w:rsidR="00C01BE3">
        <w:rPr>
          <w:sz w:val="24"/>
        </w:rPr>
        <w:t xml:space="preserve">– </w:t>
      </w:r>
      <w:r w:rsidRPr="00842F64">
        <w:rPr>
          <w:sz w:val="24"/>
        </w:rPr>
        <w:t>подставка.</w:t>
      </w:r>
    </w:p>
    <w:p w:rsidR="00C01BE3" w:rsidRDefault="00F75F40" w:rsidP="00C01BE3">
      <w:pPr>
        <w:pStyle w:val="ac"/>
        <w:spacing w:line="360" w:lineRule="auto"/>
        <w:jc w:val="both"/>
        <w:rPr>
          <w:szCs w:val="28"/>
        </w:rPr>
      </w:pPr>
      <w:r w:rsidRPr="008C4BE9">
        <w:rPr>
          <w:szCs w:val="28"/>
        </w:rPr>
        <w:lastRenderedPageBreak/>
        <w:t xml:space="preserve">   </w:t>
      </w:r>
      <w:r w:rsidR="00C01BE3">
        <w:rPr>
          <w:szCs w:val="28"/>
        </w:rPr>
        <w:tab/>
      </w:r>
      <w:r w:rsidR="00C01BE3" w:rsidRPr="008C4BE9">
        <w:rPr>
          <w:szCs w:val="28"/>
        </w:rPr>
        <w:t>Рис</w:t>
      </w:r>
      <w:r w:rsidR="00C01BE3">
        <w:rPr>
          <w:szCs w:val="28"/>
        </w:rPr>
        <w:t>унок</w:t>
      </w:r>
      <w:r w:rsidR="00C01BE3" w:rsidRPr="008C4BE9">
        <w:rPr>
          <w:szCs w:val="28"/>
        </w:rPr>
        <w:t xml:space="preserve"> </w:t>
      </w:r>
      <w:r w:rsidR="00014DA3">
        <w:rPr>
          <w:szCs w:val="28"/>
        </w:rPr>
        <w:t>Г.</w:t>
      </w:r>
      <w:r w:rsidR="00C01BE3" w:rsidRPr="008C4BE9">
        <w:rPr>
          <w:szCs w:val="28"/>
        </w:rPr>
        <w:t>1  Схема устройства для капиллярного водонасыщения образцов</w:t>
      </w:r>
    </w:p>
    <w:p w:rsidR="00F75F40" w:rsidRPr="00D74825" w:rsidRDefault="00D74825" w:rsidP="00D74825">
      <w:pPr>
        <w:pStyle w:val="ac"/>
        <w:spacing w:line="360" w:lineRule="auto"/>
        <w:rPr>
          <w:szCs w:val="28"/>
        </w:rPr>
      </w:pPr>
      <w:r>
        <w:rPr>
          <w:szCs w:val="28"/>
        </w:rPr>
        <w:tab/>
        <w:t xml:space="preserve">Г.2  </w:t>
      </w:r>
      <w:r w:rsidR="00F75F40" w:rsidRPr="00D74825">
        <w:rPr>
          <w:szCs w:val="28"/>
        </w:rPr>
        <w:t>Подготовка к проведению испытания</w:t>
      </w:r>
    </w:p>
    <w:p w:rsidR="00F75F40" w:rsidRPr="008C4BE9" w:rsidRDefault="00F75F40" w:rsidP="00F75F40">
      <w:pPr>
        <w:pStyle w:val="ac"/>
        <w:spacing w:line="360" w:lineRule="auto"/>
        <w:jc w:val="both"/>
        <w:rPr>
          <w:szCs w:val="28"/>
        </w:rPr>
      </w:pPr>
      <w:r w:rsidRPr="008C4BE9">
        <w:rPr>
          <w:szCs w:val="28"/>
        </w:rPr>
        <w:t xml:space="preserve">     </w:t>
      </w:r>
      <w:r>
        <w:rPr>
          <w:szCs w:val="28"/>
        </w:rPr>
        <w:tab/>
      </w:r>
      <w:r w:rsidRPr="008C4BE9">
        <w:rPr>
          <w:szCs w:val="28"/>
        </w:rPr>
        <w:t>Испытания проводят на  трёх  образцах. Условия и время формирования  образцов из разных смесей приведены в приложениях</w:t>
      </w:r>
      <w:proofErr w:type="gramStart"/>
      <w:r w:rsidRPr="008C4BE9">
        <w:rPr>
          <w:szCs w:val="28"/>
        </w:rPr>
        <w:t xml:space="preserve"> </w:t>
      </w:r>
      <w:r>
        <w:rPr>
          <w:szCs w:val="28"/>
        </w:rPr>
        <w:t>Д</w:t>
      </w:r>
      <w:proofErr w:type="gramEnd"/>
      <w:r w:rsidRPr="008C4BE9">
        <w:rPr>
          <w:szCs w:val="28"/>
        </w:rPr>
        <w:t xml:space="preserve"> и </w:t>
      </w:r>
      <w:r>
        <w:rPr>
          <w:szCs w:val="28"/>
        </w:rPr>
        <w:t>Е</w:t>
      </w:r>
      <w:r w:rsidRPr="008C4BE9">
        <w:rPr>
          <w:szCs w:val="28"/>
        </w:rPr>
        <w:t xml:space="preserve">. </w:t>
      </w:r>
    </w:p>
    <w:p w:rsidR="00D74825" w:rsidRDefault="00F75F40" w:rsidP="00D74825">
      <w:pPr>
        <w:pStyle w:val="ac"/>
        <w:spacing w:line="360" w:lineRule="auto"/>
        <w:jc w:val="both"/>
        <w:rPr>
          <w:szCs w:val="28"/>
        </w:rPr>
      </w:pPr>
      <w:r w:rsidRPr="008C4BE9">
        <w:rPr>
          <w:szCs w:val="28"/>
        </w:rPr>
        <w:t xml:space="preserve">     </w:t>
      </w:r>
      <w:r>
        <w:rPr>
          <w:szCs w:val="28"/>
        </w:rPr>
        <w:tab/>
      </w:r>
      <w:r w:rsidRPr="008C4BE9">
        <w:rPr>
          <w:szCs w:val="28"/>
        </w:rPr>
        <w:t>Перед загрузкой в морозильную камеру проводят полное или капиллярное водонасыщение образцов из укреплённых грунтов.</w:t>
      </w:r>
    </w:p>
    <w:p w:rsidR="00F75F40" w:rsidRPr="008C4BE9" w:rsidRDefault="00F75F40" w:rsidP="00D74825">
      <w:pPr>
        <w:pStyle w:val="ac"/>
        <w:spacing w:line="360" w:lineRule="auto"/>
        <w:ind w:firstLine="709"/>
        <w:jc w:val="both"/>
        <w:rPr>
          <w:szCs w:val="28"/>
        </w:rPr>
      </w:pPr>
      <w:r w:rsidRPr="008C4BE9">
        <w:rPr>
          <w:szCs w:val="28"/>
        </w:rPr>
        <w:t>Метод водонасыщения, количество циклов замораживания–оттаивания и температуру замораживания назначают в соответствии с требованиями табл</w:t>
      </w:r>
      <w:r>
        <w:rPr>
          <w:szCs w:val="28"/>
        </w:rPr>
        <w:t>ицы</w:t>
      </w:r>
      <w:r w:rsidRPr="008C4BE9">
        <w:rPr>
          <w:szCs w:val="28"/>
        </w:rPr>
        <w:t> </w:t>
      </w:r>
      <w:r>
        <w:rPr>
          <w:szCs w:val="28"/>
        </w:rPr>
        <w:t>Г.</w:t>
      </w:r>
      <w:r w:rsidRPr="008C4BE9">
        <w:rPr>
          <w:szCs w:val="28"/>
        </w:rPr>
        <w:t>1 в зависимости от дорожно–климатической зоны  и типа покрытия, а также месторасположения конструктивного слоя из укреплённого грунта в дорожной одежде.</w:t>
      </w:r>
    </w:p>
    <w:p w:rsidR="00F75F40" w:rsidRPr="008C4BE9" w:rsidRDefault="00F75F40" w:rsidP="00D74825">
      <w:pPr>
        <w:pStyle w:val="ac"/>
        <w:spacing w:line="360" w:lineRule="auto"/>
        <w:ind w:firstLine="709"/>
        <w:jc w:val="both"/>
        <w:rPr>
          <w:szCs w:val="28"/>
        </w:rPr>
      </w:pPr>
      <w:r w:rsidRPr="008C4BE9">
        <w:rPr>
          <w:szCs w:val="28"/>
        </w:rPr>
        <w:t xml:space="preserve">Полное водонасыщение образцов высотой и диаметром 50 мм проводят в ванне с гидравлическим затвором в течение 2 суток, а образцов больших размеров – 3 суток, причём во всех случаях в первые сутки образцы погружают в воду на 1/3 высоты, а в последующие – полностью. </w:t>
      </w:r>
    </w:p>
    <w:p w:rsidR="00F75F40" w:rsidRPr="008C4BE9" w:rsidRDefault="00F75F40" w:rsidP="00D74825">
      <w:pPr>
        <w:pStyle w:val="ac"/>
        <w:spacing w:line="360" w:lineRule="auto"/>
        <w:ind w:firstLine="709"/>
        <w:jc w:val="both"/>
        <w:rPr>
          <w:szCs w:val="28"/>
        </w:rPr>
      </w:pPr>
      <w:r w:rsidRPr="008C4BE9">
        <w:rPr>
          <w:szCs w:val="28"/>
        </w:rPr>
        <w:t>Капиллярное водонасыщение проводят через слой воды, постоянно поддерживаемый с помощью уровнемера</w:t>
      </w:r>
      <w:r>
        <w:rPr>
          <w:szCs w:val="28"/>
        </w:rPr>
        <w:t>, как показано на рисунке 1.</w:t>
      </w:r>
      <w:r w:rsidRPr="008C4BE9">
        <w:rPr>
          <w:szCs w:val="28"/>
        </w:rPr>
        <w:t xml:space="preserve"> В сосуд на металлическую подставку укладывают металлическую сетку или устанавливают ёмкость с сетчатым дном, которое закрывают фильтровальной бумагой. На фильтровальную бумагу насыпают слой мелкого песка  толщиной 15 см и через сутки после его насыщения ставят образцы, которые  насыщают в течение 72 часов.</w:t>
      </w:r>
    </w:p>
    <w:p w:rsidR="00F75F40" w:rsidRPr="008C4BE9" w:rsidRDefault="00F75F40" w:rsidP="00F75F40">
      <w:pPr>
        <w:pStyle w:val="ac"/>
        <w:spacing w:line="360" w:lineRule="auto"/>
        <w:jc w:val="both"/>
        <w:rPr>
          <w:szCs w:val="28"/>
        </w:rPr>
      </w:pPr>
      <w:r w:rsidRPr="008C4BE9">
        <w:rPr>
          <w:szCs w:val="28"/>
        </w:rPr>
        <w:t>Для предотвращения высыхания сосуд с образцами помещают в ванну с гидравлическим затвором.</w:t>
      </w:r>
    </w:p>
    <w:p w:rsidR="00F75F40" w:rsidRPr="00D74825" w:rsidRDefault="00D74825" w:rsidP="00D74825">
      <w:pPr>
        <w:pStyle w:val="ac"/>
        <w:spacing w:line="360" w:lineRule="auto"/>
        <w:rPr>
          <w:szCs w:val="28"/>
        </w:rPr>
      </w:pPr>
      <w:r>
        <w:rPr>
          <w:szCs w:val="28"/>
        </w:rPr>
        <w:tab/>
        <w:t xml:space="preserve">Г.3 </w:t>
      </w:r>
      <w:r w:rsidR="00F75F40" w:rsidRPr="00D74825">
        <w:rPr>
          <w:szCs w:val="28"/>
        </w:rPr>
        <w:t>Проведение испытания</w:t>
      </w:r>
    </w:p>
    <w:p w:rsidR="00F75F40" w:rsidRPr="008C4BE9" w:rsidRDefault="00F75F40" w:rsidP="00F75F40">
      <w:pPr>
        <w:pStyle w:val="ac"/>
        <w:spacing w:line="360" w:lineRule="auto"/>
        <w:jc w:val="both"/>
        <w:rPr>
          <w:szCs w:val="28"/>
        </w:rPr>
      </w:pPr>
      <w:r w:rsidRPr="008C4BE9">
        <w:rPr>
          <w:b/>
          <w:szCs w:val="28"/>
        </w:rPr>
        <w:t xml:space="preserve">     </w:t>
      </w:r>
      <w:r>
        <w:rPr>
          <w:b/>
          <w:szCs w:val="28"/>
        </w:rPr>
        <w:tab/>
      </w:r>
      <w:proofErr w:type="spellStart"/>
      <w:r w:rsidRPr="008C4BE9">
        <w:rPr>
          <w:szCs w:val="28"/>
        </w:rPr>
        <w:t>Водонасыщенные</w:t>
      </w:r>
      <w:proofErr w:type="spellEnd"/>
      <w:r w:rsidRPr="008C4BE9">
        <w:rPr>
          <w:szCs w:val="28"/>
        </w:rPr>
        <w:t xml:space="preserve"> образцы загружают в морозильную камеру так, чтобы расстояние между образцами было не менее 50 мм. Если после загрузки камеры температура в ней повысится, то началом замораживания </w:t>
      </w:r>
      <w:r w:rsidRPr="008C4BE9">
        <w:rPr>
          <w:szCs w:val="28"/>
        </w:rPr>
        <w:lastRenderedPageBreak/>
        <w:t xml:space="preserve">считают момент,  когда в морозильной камере установится требуемая температура. </w:t>
      </w:r>
    </w:p>
    <w:p w:rsidR="00F75F40" w:rsidRPr="008C4BE9" w:rsidRDefault="00F75F40" w:rsidP="00F75F40">
      <w:pPr>
        <w:pStyle w:val="ac"/>
        <w:spacing w:line="360" w:lineRule="auto"/>
        <w:jc w:val="both"/>
        <w:rPr>
          <w:szCs w:val="28"/>
        </w:rPr>
      </w:pPr>
      <w:r w:rsidRPr="008C4BE9">
        <w:rPr>
          <w:szCs w:val="28"/>
        </w:rPr>
        <w:t xml:space="preserve">     </w:t>
      </w:r>
      <w:r>
        <w:rPr>
          <w:szCs w:val="28"/>
        </w:rPr>
        <w:tab/>
      </w:r>
      <w:r w:rsidRPr="008C4BE9">
        <w:rPr>
          <w:szCs w:val="28"/>
        </w:rPr>
        <w:t>Замораживание проводят в течение 4 часов  при  требуемой температуре в соответствии с табл</w:t>
      </w:r>
      <w:r>
        <w:rPr>
          <w:szCs w:val="28"/>
        </w:rPr>
        <w:t>ицей Г</w:t>
      </w:r>
      <w:proofErr w:type="gramStart"/>
      <w:r w:rsidRPr="008C4BE9">
        <w:rPr>
          <w:szCs w:val="28"/>
        </w:rPr>
        <w:t>1</w:t>
      </w:r>
      <w:proofErr w:type="gramEnd"/>
      <w:r w:rsidRPr="008C4BE9">
        <w:rPr>
          <w:szCs w:val="28"/>
        </w:rPr>
        <w:t>.</w:t>
      </w:r>
    </w:p>
    <w:p w:rsidR="00F75F40" w:rsidRPr="008C4BE9" w:rsidRDefault="00F75F40" w:rsidP="00F75F40">
      <w:pPr>
        <w:pStyle w:val="ac"/>
        <w:spacing w:line="360" w:lineRule="auto"/>
        <w:jc w:val="both"/>
        <w:rPr>
          <w:szCs w:val="28"/>
        </w:rPr>
      </w:pPr>
      <w:r w:rsidRPr="008C4BE9">
        <w:rPr>
          <w:szCs w:val="28"/>
        </w:rPr>
        <w:t xml:space="preserve">     </w:t>
      </w:r>
      <w:r w:rsidR="001A5A2A" w:rsidRPr="001A5A2A">
        <w:rPr>
          <w:spacing w:val="40"/>
          <w:szCs w:val="28"/>
        </w:rPr>
        <w:t>Таблица</w:t>
      </w:r>
      <w:r w:rsidR="001A5A2A">
        <w:rPr>
          <w:szCs w:val="28"/>
        </w:rPr>
        <w:t xml:space="preserve"> Г</w:t>
      </w:r>
      <w:proofErr w:type="gramStart"/>
      <w:r w:rsidR="001A5A2A">
        <w:rPr>
          <w:szCs w:val="28"/>
        </w:rPr>
        <w:t>1</w:t>
      </w:r>
      <w:proofErr w:type="gram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40"/>
        <w:gridCol w:w="1037"/>
        <w:gridCol w:w="1036"/>
        <w:gridCol w:w="1354"/>
        <w:gridCol w:w="1418"/>
        <w:gridCol w:w="1554"/>
        <w:gridCol w:w="76"/>
      </w:tblGrid>
      <w:tr w:rsidR="00F75F40" w:rsidRPr="008C4BE9" w:rsidTr="00F75F40">
        <w:trPr>
          <w:cantSplit/>
          <w:trHeight w:val="225"/>
          <w:jc w:val="center"/>
        </w:trPr>
        <w:tc>
          <w:tcPr>
            <w:tcW w:w="2740" w:type="dxa"/>
            <w:vMerge w:val="restart"/>
          </w:tcPr>
          <w:p w:rsidR="00F75F40" w:rsidRPr="00793ABC" w:rsidRDefault="00F75F40" w:rsidP="00014DA3">
            <w:pPr>
              <w:pStyle w:val="ac"/>
              <w:jc w:val="center"/>
              <w:rPr>
                <w:sz w:val="24"/>
              </w:rPr>
            </w:pPr>
            <w:r w:rsidRPr="00793ABC">
              <w:rPr>
                <w:sz w:val="24"/>
              </w:rPr>
              <w:t>Конструктивный слой дорожной  одежды</w:t>
            </w:r>
          </w:p>
        </w:tc>
        <w:tc>
          <w:tcPr>
            <w:tcW w:w="6399" w:type="dxa"/>
            <w:gridSpan w:val="5"/>
          </w:tcPr>
          <w:p w:rsidR="00F75F40" w:rsidRPr="00793ABC" w:rsidRDefault="00F75F40" w:rsidP="00014DA3">
            <w:pPr>
              <w:pStyle w:val="ac"/>
              <w:jc w:val="center"/>
              <w:rPr>
                <w:sz w:val="24"/>
              </w:rPr>
            </w:pPr>
            <w:r w:rsidRPr="00793ABC">
              <w:rPr>
                <w:sz w:val="24"/>
              </w:rPr>
              <w:t xml:space="preserve">Число циклов замораживания-оттаивания </w:t>
            </w:r>
          </w:p>
          <w:p w:rsidR="00F75F40" w:rsidRPr="00793ABC" w:rsidRDefault="00F75F40" w:rsidP="00014DA3">
            <w:pPr>
              <w:pStyle w:val="ac"/>
              <w:jc w:val="center"/>
              <w:rPr>
                <w:sz w:val="24"/>
              </w:rPr>
            </w:pPr>
            <w:r w:rsidRPr="00793ABC">
              <w:rPr>
                <w:sz w:val="24"/>
              </w:rPr>
              <w:t xml:space="preserve">(в числителе),   температура замораживания </w:t>
            </w:r>
          </w:p>
          <w:p w:rsidR="00F75F40" w:rsidRPr="00793ABC" w:rsidRDefault="00F75F40" w:rsidP="00014DA3">
            <w:pPr>
              <w:pStyle w:val="ac"/>
              <w:jc w:val="center"/>
              <w:rPr>
                <w:sz w:val="24"/>
              </w:rPr>
            </w:pPr>
            <w:r w:rsidRPr="00793ABC">
              <w:rPr>
                <w:sz w:val="24"/>
              </w:rPr>
              <w:t>(в знаменателе) при степени водонасыщения образцов     из укреплённых  грунтов для дорожно-климатических зон</w:t>
            </w:r>
          </w:p>
        </w:tc>
        <w:tc>
          <w:tcPr>
            <w:tcW w:w="76" w:type="dxa"/>
            <w:vMerge w:val="restart"/>
            <w:tcBorders>
              <w:top w:val="nil"/>
              <w:bottom w:val="nil"/>
              <w:right w:val="nil"/>
            </w:tcBorders>
          </w:tcPr>
          <w:p w:rsidR="00F75F40" w:rsidRPr="008C4BE9" w:rsidRDefault="00F75F40" w:rsidP="00F75F40">
            <w:pPr>
              <w:pStyle w:val="ac"/>
              <w:spacing w:line="360" w:lineRule="auto"/>
              <w:rPr>
                <w:szCs w:val="28"/>
              </w:rPr>
            </w:pPr>
          </w:p>
        </w:tc>
      </w:tr>
      <w:tr w:rsidR="00F75F40" w:rsidRPr="008C4BE9" w:rsidTr="00A55A45">
        <w:trPr>
          <w:cantSplit/>
          <w:trHeight w:val="315"/>
          <w:jc w:val="center"/>
        </w:trPr>
        <w:tc>
          <w:tcPr>
            <w:tcW w:w="2740" w:type="dxa"/>
            <w:vMerge/>
            <w:tcBorders>
              <w:bottom w:val="double" w:sz="4" w:space="0" w:color="auto"/>
            </w:tcBorders>
          </w:tcPr>
          <w:p w:rsidR="00F75F40" w:rsidRPr="008C4BE9" w:rsidRDefault="00F75F40" w:rsidP="00F75F40">
            <w:pPr>
              <w:pStyle w:val="ac"/>
              <w:spacing w:line="360" w:lineRule="auto"/>
              <w:rPr>
                <w:szCs w:val="28"/>
              </w:rPr>
            </w:pPr>
          </w:p>
        </w:tc>
        <w:tc>
          <w:tcPr>
            <w:tcW w:w="1037" w:type="dxa"/>
            <w:tcBorders>
              <w:bottom w:val="double" w:sz="4" w:space="0" w:color="auto"/>
            </w:tcBorders>
          </w:tcPr>
          <w:p w:rsidR="00F75F40" w:rsidRPr="008C4BE9" w:rsidRDefault="00F75F40" w:rsidP="00F75F40">
            <w:pPr>
              <w:pStyle w:val="ac"/>
              <w:spacing w:line="360" w:lineRule="auto"/>
              <w:jc w:val="center"/>
              <w:rPr>
                <w:szCs w:val="28"/>
                <w:lang w:val="en-US"/>
              </w:rPr>
            </w:pPr>
            <w:r w:rsidRPr="008C4BE9">
              <w:rPr>
                <w:szCs w:val="28"/>
                <w:lang w:val="en-US"/>
              </w:rPr>
              <w:t>I</w:t>
            </w:r>
          </w:p>
        </w:tc>
        <w:tc>
          <w:tcPr>
            <w:tcW w:w="1036" w:type="dxa"/>
            <w:tcBorders>
              <w:bottom w:val="double" w:sz="4" w:space="0" w:color="auto"/>
            </w:tcBorders>
          </w:tcPr>
          <w:p w:rsidR="00F75F40" w:rsidRPr="008C4BE9" w:rsidRDefault="00F75F40" w:rsidP="00F75F40">
            <w:pPr>
              <w:pStyle w:val="ac"/>
              <w:spacing w:line="360" w:lineRule="auto"/>
              <w:jc w:val="center"/>
              <w:rPr>
                <w:szCs w:val="28"/>
                <w:lang w:val="en-US"/>
              </w:rPr>
            </w:pPr>
            <w:r w:rsidRPr="008C4BE9">
              <w:rPr>
                <w:szCs w:val="28"/>
                <w:lang w:val="en-US"/>
              </w:rPr>
              <w:t>II</w:t>
            </w:r>
          </w:p>
        </w:tc>
        <w:tc>
          <w:tcPr>
            <w:tcW w:w="1354" w:type="dxa"/>
            <w:tcBorders>
              <w:bottom w:val="double" w:sz="4" w:space="0" w:color="auto"/>
            </w:tcBorders>
          </w:tcPr>
          <w:p w:rsidR="00F75F40" w:rsidRPr="008C4BE9" w:rsidRDefault="00F75F40" w:rsidP="00F75F40">
            <w:pPr>
              <w:pStyle w:val="ac"/>
              <w:spacing w:line="360" w:lineRule="auto"/>
              <w:jc w:val="center"/>
              <w:rPr>
                <w:szCs w:val="28"/>
                <w:lang w:val="en-US"/>
              </w:rPr>
            </w:pPr>
            <w:r w:rsidRPr="008C4BE9">
              <w:rPr>
                <w:szCs w:val="28"/>
                <w:lang w:val="en-US"/>
              </w:rPr>
              <w:t>III</w:t>
            </w:r>
          </w:p>
        </w:tc>
        <w:tc>
          <w:tcPr>
            <w:tcW w:w="1418" w:type="dxa"/>
            <w:tcBorders>
              <w:bottom w:val="double" w:sz="4" w:space="0" w:color="auto"/>
            </w:tcBorders>
          </w:tcPr>
          <w:p w:rsidR="00F75F40" w:rsidRPr="008C4BE9" w:rsidRDefault="00F75F40" w:rsidP="00F75F40">
            <w:pPr>
              <w:pStyle w:val="ac"/>
              <w:spacing w:line="360" w:lineRule="auto"/>
              <w:jc w:val="center"/>
              <w:rPr>
                <w:szCs w:val="28"/>
              </w:rPr>
            </w:pPr>
            <w:r w:rsidRPr="008C4BE9">
              <w:rPr>
                <w:szCs w:val="28"/>
                <w:lang w:val="en-US"/>
              </w:rPr>
              <w:t>IV</w:t>
            </w:r>
          </w:p>
        </w:tc>
        <w:tc>
          <w:tcPr>
            <w:tcW w:w="1554" w:type="dxa"/>
            <w:tcBorders>
              <w:bottom w:val="double" w:sz="4" w:space="0" w:color="auto"/>
            </w:tcBorders>
          </w:tcPr>
          <w:p w:rsidR="00F75F40" w:rsidRPr="008C4BE9" w:rsidRDefault="00F75F40" w:rsidP="00F75F40">
            <w:pPr>
              <w:pStyle w:val="ac"/>
              <w:spacing w:line="360" w:lineRule="auto"/>
              <w:jc w:val="center"/>
              <w:rPr>
                <w:szCs w:val="28"/>
              </w:rPr>
            </w:pPr>
            <w:r w:rsidRPr="008C4BE9">
              <w:rPr>
                <w:szCs w:val="28"/>
                <w:lang w:val="en-US"/>
              </w:rPr>
              <w:t>V</w:t>
            </w:r>
          </w:p>
        </w:tc>
        <w:tc>
          <w:tcPr>
            <w:tcW w:w="76" w:type="dxa"/>
            <w:vMerge/>
            <w:tcBorders>
              <w:bottom w:val="nil"/>
              <w:right w:val="nil"/>
            </w:tcBorders>
          </w:tcPr>
          <w:p w:rsidR="00F75F40" w:rsidRPr="008C4BE9" w:rsidRDefault="00F75F40" w:rsidP="00F75F40">
            <w:pPr>
              <w:pStyle w:val="ac"/>
              <w:spacing w:line="360" w:lineRule="auto"/>
              <w:rPr>
                <w:szCs w:val="28"/>
              </w:rPr>
            </w:pPr>
          </w:p>
        </w:tc>
      </w:tr>
      <w:tr w:rsidR="00F75F40" w:rsidRPr="008C4BE9" w:rsidTr="00A55A45">
        <w:trPr>
          <w:cantSplit/>
          <w:jc w:val="center"/>
        </w:trPr>
        <w:tc>
          <w:tcPr>
            <w:tcW w:w="2740" w:type="dxa"/>
            <w:tcBorders>
              <w:top w:val="double" w:sz="4" w:space="0" w:color="auto"/>
            </w:tcBorders>
          </w:tcPr>
          <w:p w:rsidR="00F75F40" w:rsidRPr="008C4BE9" w:rsidRDefault="00F75F40" w:rsidP="00014DA3">
            <w:pPr>
              <w:pStyle w:val="ac"/>
              <w:rPr>
                <w:szCs w:val="28"/>
              </w:rPr>
            </w:pPr>
            <w:r w:rsidRPr="008C4BE9">
              <w:rPr>
                <w:szCs w:val="28"/>
              </w:rPr>
              <w:t xml:space="preserve">Верхний слой основания под двухслойное асфальтобетонное покрытие; основание под монолитное цементобетонное покрытие </w:t>
            </w:r>
          </w:p>
        </w:tc>
        <w:tc>
          <w:tcPr>
            <w:tcW w:w="1037" w:type="dxa"/>
            <w:tcBorders>
              <w:top w:val="double" w:sz="4" w:space="0" w:color="auto"/>
            </w:tcBorders>
          </w:tcPr>
          <w:p w:rsidR="00F75F40" w:rsidRPr="008C4BE9" w:rsidRDefault="00F75F40" w:rsidP="00014DA3">
            <w:pPr>
              <w:pStyle w:val="ac"/>
              <w:jc w:val="center"/>
              <w:rPr>
                <w:szCs w:val="28"/>
              </w:rPr>
            </w:pPr>
            <w:r w:rsidRPr="008C4BE9">
              <w:rPr>
                <w:szCs w:val="28"/>
              </w:rPr>
              <w:t>50   _______</w:t>
            </w:r>
          </w:p>
          <w:p w:rsidR="00F75F40" w:rsidRPr="008C4BE9" w:rsidRDefault="00F75F40" w:rsidP="00014DA3">
            <w:pPr>
              <w:pStyle w:val="ac"/>
              <w:jc w:val="center"/>
              <w:rPr>
                <w:szCs w:val="28"/>
              </w:rPr>
            </w:pPr>
            <w:r w:rsidRPr="008C4BE9">
              <w:rPr>
                <w:szCs w:val="28"/>
              </w:rPr>
              <w:t>-22</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tc>
        <w:tc>
          <w:tcPr>
            <w:tcW w:w="1036" w:type="dxa"/>
            <w:tcBorders>
              <w:top w:val="double" w:sz="4" w:space="0" w:color="auto"/>
            </w:tcBorders>
          </w:tcPr>
          <w:p w:rsidR="00F75F40" w:rsidRPr="008C4BE9" w:rsidRDefault="00F75F40" w:rsidP="00014DA3">
            <w:pPr>
              <w:pStyle w:val="ac"/>
              <w:jc w:val="center"/>
              <w:rPr>
                <w:szCs w:val="28"/>
              </w:rPr>
            </w:pPr>
            <w:r w:rsidRPr="008C4BE9">
              <w:rPr>
                <w:szCs w:val="28"/>
              </w:rPr>
              <w:t>25</w:t>
            </w:r>
          </w:p>
          <w:p w:rsidR="00F75F40" w:rsidRPr="008C4BE9" w:rsidRDefault="00F75F40" w:rsidP="00014DA3">
            <w:pPr>
              <w:pStyle w:val="ac"/>
              <w:jc w:val="center"/>
              <w:rPr>
                <w:szCs w:val="28"/>
              </w:rPr>
            </w:pPr>
            <w:r w:rsidRPr="008C4BE9">
              <w:rPr>
                <w:szCs w:val="28"/>
              </w:rPr>
              <w:t>_______</w:t>
            </w:r>
          </w:p>
          <w:p w:rsidR="00F75F40" w:rsidRPr="008C4BE9" w:rsidRDefault="00F75F40" w:rsidP="00014DA3">
            <w:pPr>
              <w:pStyle w:val="ac"/>
              <w:jc w:val="center"/>
              <w:rPr>
                <w:szCs w:val="28"/>
              </w:rPr>
            </w:pPr>
            <w:r w:rsidRPr="008C4BE9">
              <w:rPr>
                <w:szCs w:val="28"/>
              </w:rPr>
              <w:t>-22</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tc>
        <w:tc>
          <w:tcPr>
            <w:tcW w:w="1354" w:type="dxa"/>
            <w:tcBorders>
              <w:top w:val="double" w:sz="4" w:space="0" w:color="auto"/>
            </w:tcBorders>
          </w:tcPr>
          <w:p w:rsidR="00F75F40" w:rsidRPr="008C4BE9" w:rsidRDefault="00F75F40" w:rsidP="00014DA3">
            <w:pPr>
              <w:pStyle w:val="ac"/>
              <w:jc w:val="center"/>
              <w:rPr>
                <w:szCs w:val="28"/>
              </w:rPr>
            </w:pPr>
            <w:r w:rsidRPr="008C4BE9">
              <w:rPr>
                <w:szCs w:val="28"/>
              </w:rPr>
              <w:t>25</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-22</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tc>
        <w:tc>
          <w:tcPr>
            <w:tcW w:w="1418" w:type="dxa"/>
            <w:tcBorders>
              <w:top w:val="double" w:sz="4" w:space="0" w:color="auto"/>
            </w:tcBorders>
          </w:tcPr>
          <w:p w:rsidR="00F75F40" w:rsidRPr="008C4BE9" w:rsidRDefault="00F75F40" w:rsidP="00014DA3">
            <w:pPr>
              <w:pStyle w:val="ac"/>
              <w:jc w:val="center"/>
              <w:rPr>
                <w:szCs w:val="28"/>
              </w:rPr>
            </w:pPr>
            <w:r w:rsidRPr="008C4BE9">
              <w:rPr>
                <w:szCs w:val="28"/>
              </w:rPr>
              <w:t>15</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- 10</w:t>
            </w:r>
            <w:r w:rsidRPr="008C4BE9">
              <w:rPr>
                <w:szCs w:val="28"/>
                <w:vertAlign w:val="superscript"/>
              </w:rPr>
              <w:t>0</w:t>
            </w:r>
            <w:r w:rsidRPr="008C4BE9">
              <w:rPr>
                <w:szCs w:val="28"/>
              </w:rPr>
              <w:t>С</w:t>
            </w:r>
          </w:p>
          <w:p w:rsidR="00F75F40" w:rsidRPr="008C4BE9" w:rsidRDefault="00F75F40" w:rsidP="00014DA3">
            <w:pPr>
              <w:pStyle w:val="ac"/>
              <w:jc w:val="center"/>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1554" w:type="dxa"/>
            <w:tcBorders>
              <w:top w:val="double" w:sz="4" w:space="0" w:color="auto"/>
            </w:tcBorders>
          </w:tcPr>
          <w:p w:rsidR="00F75F40" w:rsidRPr="008C4BE9" w:rsidRDefault="00F75F40" w:rsidP="00014DA3">
            <w:pPr>
              <w:pStyle w:val="ac"/>
              <w:jc w:val="center"/>
              <w:rPr>
                <w:szCs w:val="28"/>
              </w:rPr>
            </w:pPr>
            <w:r w:rsidRPr="008C4BE9">
              <w:rPr>
                <w:szCs w:val="28"/>
              </w:rPr>
              <w:t>10</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- 5</w:t>
            </w:r>
            <w:r w:rsidRPr="008C4BE9">
              <w:rPr>
                <w:szCs w:val="28"/>
                <w:vertAlign w:val="superscript"/>
              </w:rPr>
              <w:t>0</w:t>
            </w:r>
            <w:r w:rsidRPr="008C4BE9">
              <w:rPr>
                <w:szCs w:val="28"/>
              </w:rPr>
              <w:t>С</w:t>
            </w:r>
          </w:p>
          <w:p w:rsidR="00F75F40" w:rsidRPr="008C4BE9" w:rsidRDefault="00F75F40" w:rsidP="00014DA3">
            <w:pPr>
              <w:pStyle w:val="ac"/>
              <w:jc w:val="center"/>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76" w:type="dxa"/>
            <w:vMerge/>
            <w:tcBorders>
              <w:bottom w:val="nil"/>
              <w:right w:val="nil"/>
            </w:tcBorders>
          </w:tcPr>
          <w:p w:rsidR="00F75F40" w:rsidRPr="008C4BE9" w:rsidRDefault="00F75F40" w:rsidP="00F75F40">
            <w:pPr>
              <w:pStyle w:val="ac"/>
              <w:spacing w:line="360" w:lineRule="auto"/>
              <w:rPr>
                <w:szCs w:val="28"/>
              </w:rPr>
            </w:pPr>
          </w:p>
        </w:tc>
      </w:tr>
      <w:tr w:rsidR="00F75F40" w:rsidRPr="008C4BE9" w:rsidTr="00F75F40">
        <w:trPr>
          <w:cantSplit/>
          <w:jc w:val="center"/>
        </w:trPr>
        <w:tc>
          <w:tcPr>
            <w:tcW w:w="2740" w:type="dxa"/>
          </w:tcPr>
          <w:p w:rsidR="00F75F40" w:rsidRPr="008C4BE9" w:rsidRDefault="00F75F40" w:rsidP="00014DA3">
            <w:pPr>
              <w:pStyle w:val="ac"/>
              <w:rPr>
                <w:szCs w:val="28"/>
              </w:rPr>
            </w:pPr>
            <w:r w:rsidRPr="008C4BE9">
              <w:rPr>
                <w:szCs w:val="28"/>
              </w:rPr>
              <w:t xml:space="preserve">Нижний слой основания под двухслойное асфальтобетонное покрытие; основание под сборное железобетонное покрытие </w:t>
            </w:r>
          </w:p>
        </w:tc>
        <w:tc>
          <w:tcPr>
            <w:tcW w:w="1037" w:type="dxa"/>
          </w:tcPr>
          <w:p w:rsidR="00F75F40" w:rsidRPr="008C4BE9" w:rsidRDefault="00F75F40" w:rsidP="00014DA3">
            <w:pPr>
              <w:pStyle w:val="ac"/>
              <w:jc w:val="center"/>
              <w:rPr>
                <w:szCs w:val="28"/>
              </w:rPr>
            </w:pPr>
            <w:r w:rsidRPr="008C4BE9">
              <w:rPr>
                <w:szCs w:val="28"/>
              </w:rPr>
              <w:t>25  _______</w:t>
            </w:r>
          </w:p>
          <w:p w:rsidR="00F75F40" w:rsidRPr="008C4BE9" w:rsidRDefault="00F75F40" w:rsidP="00014DA3">
            <w:pPr>
              <w:pStyle w:val="ac"/>
              <w:jc w:val="center"/>
              <w:rPr>
                <w:szCs w:val="28"/>
              </w:rPr>
            </w:pPr>
            <w:r w:rsidRPr="008C4BE9">
              <w:rPr>
                <w:szCs w:val="28"/>
              </w:rPr>
              <w:t>-22</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tc>
        <w:tc>
          <w:tcPr>
            <w:tcW w:w="1036" w:type="dxa"/>
          </w:tcPr>
          <w:p w:rsidR="00F75F40" w:rsidRPr="008C4BE9" w:rsidRDefault="00F75F40" w:rsidP="00014DA3">
            <w:pPr>
              <w:pStyle w:val="ac"/>
              <w:jc w:val="center"/>
              <w:rPr>
                <w:szCs w:val="28"/>
              </w:rPr>
            </w:pPr>
            <w:r w:rsidRPr="008C4BE9">
              <w:rPr>
                <w:szCs w:val="28"/>
              </w:rPr>
              <w:t>15</w:t>
            </w:r>
          </w:p>
          <w:p w:rsidR="00F75F40" w:rsidRPr="008C4BE9" w:rsidRDefault="00F75F40" w:rsidP="00014DA3">
            <w:pPr>
              <w:pStyle w:val="ac"/>
              <w:jc w:val="center"/>
              <w:rPr>
                <w:szCs w:val="28"/>
              </w:rPr>
            </w:pPr>
            <w:r w:rsidRPr="008C4BE9">
              <w:rPr>
                <w:szCs w:val="28"/>
              </w:rPr>
              <w:t>_______</w:t>
            </w:r>
          </w:p>
          <w:p w:rsidR="00F75F40" w:rsidRPr="008C4BE9" w:rsidRDefault="00F75F40" w:rsidP="00014DA3">
            <w:pPr>
              <w:pStyle w:val="ac"/>
              <w:jc w:val="center"/>
              <w:rPr>
                <w:szCs w:val="28"/>
              </w:rPr>
            </w:pPr>
            <w:r w:rsidRPr="008C4BE9">
              <w:rPr>
                <w:szCs w:val="28"/>
              </w:rPr>
              <w:t>- 10</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tc>
        <w:tc>
          <w:tcPr>
            <w:tcW w:w="1354" w:type="dxa"/>
          </w:tcPr>
          <w:p w:rsidR="00F75F40" w:rsidRPr="008C4BE9" w:rsidRDefault="00F75F40" w:rsidP="00014DA3">
            <w:pPr>
              <w:pStyle w:val="ac"/>
              <w:jc w:val="center"/>
              <w:rPr>
                <w:szCs w:val="28"/>
              </w:rPr>
            </w:pPr>
            <w:r w:rsidRPr="008C4BE9">
              <w:rPr>
                <w:szCs w:val="28"/>
              </w:rPr>
              <w:t>15</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- 10</w:t>
            </w:r>
            <w:r w:rsidRPr="008C4BE9">
              <w:rPr>
                <w:szCs w:val="28"/>
                <w:vertAlign w:val="superscript"/>
              </w:rPr>
              <w:t>0</w:t>
            </w:r>
            <w:r w:rsidRPr="008C4BE9">
              <w:rPr>
                <w:szCs w:val="28"/>
              </w:rPr>
              <w:t>С</w:t>
            </w:r>
          </w:p>
          <w:p w:rsidR="00F75F40" w:rsidRPr="008C4BE9" w:rsidRDefault="00F75F40" w:rsidP="00014DA3">
            <w:pPr>
              <w:pStyle w:val="ac"/>
              <w:jc w:val="center"/>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1418" w:type="dxa"/>
          </w:tcPr>
          <w:p w:rsidR="00F75F40" w:rsidRPr="008C4BE9" w:rsidRDefault="00F75F40" w:rsidP="00014DA3">
            <w:pPr>
              <w:pStyle w:val="ac"/>
              <w:jc w:val="center"/>
              <w:rPr>
                <w:szCs w:val="28"/>
              </w:rPr>
            </w:pPr>
            <w:r w:rsidRPr="008C4BE9">
              <w:rPr>
                <w:szCs w:val="28"/>
              </w:rPr>
              <w:t>10</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- 5</w:t>
            </w:r>
            <w:r w:rsidRPr="008C4BE9">
              <w:rPr>
                <w:szCs w:val="28"/>
                <w:vertAlign w:val="superscript"/>
              </w:rPr>
              <w:t>0</w:t>
            </w:r>
            <w:r w:rsidRPr="008C4BE9">
              <w:rPr>
                <w:szCs w:val="28"/>
              </w:rPr>
              <w:t>С</w:t>
            </w:r>
          </w:p>
          <w:p w:rsidR="00F75F40" w:rsidRPr="008C4BE9" w:rsidRDefault="00F75F40" w:rsidP="00014DA3">
            <w:pPr>
              <w:pStyle w:val="ac"/>
              <w:jc w:val="center"/>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1554" w:type="dxa"/>
          </w:tcPr>
          <w:p w:rsidR="00F75F40" w:rsidRPr="008C4BE9" w:rsidRDefault="00F75F40" w:rsidP="00014DA3">
            <w:pPr>
              <w:pStyle w:val="ac"/>
              <w:jc w:val="center"/>
              <w:rPr>
                <w:szCs w:val="28"/>
              </w:rPr>
            </w:pPr>
            <w:r w:rsidRPr="008C4BE9">
              <w:rPr>
                <w:szCs w:val="28"/>
              </w:rPr>
              <w:t>5</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- 5</w:t>
            </w:r>
            <w:r w:rsidRPr="008C4BE9">
              <w:rPr>
                <w:szCs w:val="28"/>
                <w:vertAlign w:val="superscript"/>
              </w:rPr>
              <w:t>0</w:t>
            </w:r>
            <w:r w:rsidRPr="008C4BE9">
              <w:rPr>
                <w:szCs w:val="28"/>
              </w:rPr>
              <w:t>С</w:t>
            </w:r>
          </w:p>
          <w:p w:rsidR="00F75F40" w:rsidRPr="008C4BE9" w:rsidRDefault="00F75F40" w:rsidP="00014DA3">
            <w:pPr>
              <w:pStyle w:val="ac"/>
              <w:jc w:val="center"/>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76" w:type="dxa"/>
            <w:vMerge/>
            <w:tcBorders>
              <w:bottom w:val="nil"/>
              <w:right w:val="nil"/>
            </w:tcBorders>
          </w:tcPr>
          <w:p w:rsidR="00F75F40" w:rsidRPr="008C4BE9" w:rsidRDefault="00F75F40" w:rsidP="00F75F40">
            <w:pPr>
              <w:pStyle w:val="ac"/>
              <w:spacing w:line="360" w:lineRule="auto"/>
              <w:rPr>
                <w:szCs w:val="28"/>
              </w:rPr>
            </w:pPr>
          </w:p>
        </w:tc>
      </w:tr>
      <w:tr w:rsidR="00F75F40" w:rsidRPr="008C4BE9" w:rsidTr="00F75F40">
        <w:trPr>
          <w:cantSplit/>
          <w:jc w:val="center"/>
        </w:trPr>
        <w:tc>
          <w:tcPr>
            <w:tcW w:w="2740" w:type="dxa"/>
          </w:tcPr>
          <w:p w:rsidR="00F75F40" w:rsidRPr="008C4BE9" w:rsidRDefault="00F75F40" w:rsidP="00014DA3">
            <w:pPr>
              <w:pStyle w:val="ac"/>
              <w:rPr>
                <w:szCs w:val="28"/>
              </w:rPr>
            </w:pPr>
            <w:r w:rsidRPr="008C4BE9">
              <w:rPr>
                <w:szCs w:val="28"/>
              </w:rPr>
              <w:t xml:space="preserve">Верхний слой основания под однослойное покрытие из минеральных материалов, укреплённых </w:t>
            </w:r>
            <w:proofErr w:type="gramStart"/>
            <w:r w:rsidRPr="008C4BE9">
              <w:rPr>
                <w:szCs w:val="28"/>
              </w:rPr>
              <w:t>органическими</w:t>
            </w:r>
            <w:proofErr w:type="gramEnd"/>
            <w:r w:rsidRPr="008C4BE9">
              <w:rPr>
                <w:szCs w:val="28"/>
              </w:rPr>
              <w:t xml:space="preserve"> вяжущими</w:t>
            </w:r>
          </w:p>
        </w:tc>
        <w:tc>
          <w:tcPr>
            <w:tcW w:w="1037" w:type="dxa"/>
          </w:tcPr>
          <w:p w:rsidR="00F75F40" w:rsidRPr="008C4BE9" w:rsidRDefault="00F75F40" w:rsidP="00014DA3">
            <w:pPr>
              <w:pStyle w:val="ac"/>
              <w:jc w:val="center"/>
              <w:rPr>
                <w:szCs w:val="28"/>
              </w:rPr>
            </w:pPr>
            <w:r w:rsidRPr="008C4BE9">
              <w:rPr>
                <w:szCs w:val="28"/>
              </w:rPr>
              <w:t>30</w:t>
            </w:r>
          </w:p>
          <w:p w:rsidR="00F75F40" w:rsidRPr="008C4BE9" w:rsidRDefault="00F75F40" w:rsidP="00014DA3">
            <w:pPr>
              <w:pStyle w:val="ac"/>
              <w:jc w:val="center"/>
              <w:rPr>
                <w:szCs w:val="28"/>
              </w:rPr>
            </w:pPr>
            <w:r w:rsidRPr="008C4BE9">
              <w:rPr>
                <w:szCs w:val="28"/>
              </w:rPr>
              <w:t>_______</w:t>
            </w:r>
          </w:p>
          <w:p w:rsidR="00F75F40" w:rsidRPr="008C4BE9" w:rsidRDefault="00F75F40" w:rsidP="00014DA3">
            <w:pPr>
              <w:pStyle w:val="ac"/>
              <w:jc w:val="center"/>
              <w:rPr>
                <w:szCs w:val="28"/>
              </w:rPr>
            </w:pPr>
            <w:r w:rsidRPr="008C4BE9">
              <w:rPr>
                <w:szCs w:val="28"/>
              </w:rPr>
              <w:t>-  22</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tc>
        <w:tc>
          <w:tcPr>
            <w:tcW w:w="1036" w:type="dxa"/>
          </w:tcPr>
          <w:p w:rsidR="00F75F40" w:rsidRPr="008C4BE9" w:rsidRDefault="00F75F40" w:rsidP="00014DA3">
            <w:pPr>
              <w:pStyle w:val="ac"/>
              <w:jc w:val="center"/>
              <w:rPr>
                <w:szCs w:val="28"/>
              </w:rPr>
            </w:pPr>
            <w:r w:rsidRPr="008C4BE9">
              <w:rPr>
                <w:szCs w:val="28"/>
              </w:rPr>
              <w:t>15</w:t>
            </w:r>
          </w:p>
          <w:p w:rsidR="00F75F40" w:rsidRPr="008C4BE9" w:rsidRDefault="00F75F40" w:rsidP="00014DA3">
            <w:pPr>
              <w:pStyle w:val="ac"/>
              <w:jc w:val="center"/>
              <w:rPr>
                <w:szCs w:val="28"/>
              </w:rPr>
            </w:pPr>
            <w:r w:rsidRPr="008C4BE9">
              <w:rPr>
                <w:szCs w:val="28"/>
              </w:rPr>
              <w:t>_______</w:t>
            </w:r>
          </w:p>
          <w:p w:rsidR="00F75F40" w:rsidRPr="008C4BE9" w:rsidRDefault="00F75F40" w:rsidP="00014DA3">
            <w:pPr>
              <w:pStyle w:val="ac"/>
              <w:jc w:val="center"/>
              <w:rPr>
                <w:szCs w:val="28"/>
              </w:rPr>
            </w:pPr>
            <w:r w:rsidRPr="008C4BE9">
              <w:rPr>
                <w:szCs w:val="28"/>
              </w:rPr>
              <w:t>- 22</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tc>
        <w:tc>
          <w:tcPr>
            <w:tcW w:w="1354" w:type="dxa"/>
          </w:tcPr>
          <w:p w:rsidR="00F75F40" w:rsidRPr="008C4BE9" w:rsidRDefault="00F75F40" w:rsidP="00014DA3">
            <w:pPr>
              <w:pStyle w:val="ac"/>
              <w:jc w:val="center"/>
              <w:rPr>
                <w:szCs w:val="28"/>
              </w:rPr>
            </w:pPr>
            <w:r w:rsidRPr="008C4BE9">
              <w:rPr>
                <w:szCs w:val="28"/>
              </w:rPr>
              <w:t>15</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- 22</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tc>
        <w:tc>
          <w:tcPr>
            <w:tcW w:w="1418" w:type="dxa"/>
          </w:tcPr>
          <w:p w:rsidR="00F75F40" w:rsidRPr="008C4BE9" w:rsidRDefault="00F75F40" w:rsidP="00014DA3">
            <w:pPr>
              <w:pStyle w:val="ac"/>
              <w:jc w:val="center"/>
              <w:rPr>
                <w:szCs w:val="28"/>
              </w:rPr>
            </w:pPr>
            <w:r w:rsidRPr="008C4BE9">
              <w:rPr>
                <w:szCs w:val="28"/>
              </w:rPr>
              <w:t>15</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- 10</w:t>
            </w:r>
            <w:r w:rsidRPr="008C4BE9">
              <w:rPr>
                <w:szCs w:val="28"/>
                <w:vertAlign w:val="superscript"/>
              </w:rPr>
              <w:t>0</w:t>
            </w:r>
            <w:r w:rsidRPr="008C4BE9">
              <w:rPr>
                <w:szCs w:val="28"/>
              </w:rPr>
              <w:t>С</w:t>
            </w:r>
          </w:p>
          <w:p w:rsidR="00F75F40" w:rsidRPr="008C4BE9" w:rsidRDefault="00F75F40" w:rsidP="00014DA3">
            <w:pPr>
              <w:pStyle w:val="ac"/>
              <w:jc w:val="center"/>
              <w:rPr>
                <w:szCs w:val="28"/>
              </w:rPr>
            </w:pPr>
            <w:r w:rsidRPr="008C4BE9">
              <w:rPr>
                <w:szCs w:val="28"/>
              </w:rPr>
              <w:t>Полное</w:t>
            </w:r>
          </w:p>
          <w:p w:rsidR="00F75F40" w:rsidRPr="008C4BE9" w:rsidRDefault="00F75F40" w:rsidP="00014DA3">
            <w:pPr>
              <w:pStyle w:val="ac"/>
              <w:jc w:val="center"/>
              <w:rPr>
                <w:szCs w:val="28"/>
              </w:rPr>
            </w:pPr>
          </w:p>
        </w:tc>
        <w:tc>
          <w:tcPr>
            <w:tcW w:w="1554" w:type="dxa"/>
          </w:tcPr>
          <w:p w:rsidR="00F75F40" w:rsidRPr="008C4BE9" w:rsidRDefault="00F75F40" w:rsidP="00014DA3">
            <w:pPr>
              <w:pStyle w:val="ac"/>
              <w:jc w:val="center"/>
              <w:rPr>
                <w:szCs w:val="28"/>
              </w:rPr>
            </w:pPr>
            <w:r w:rsidRPr="008C4BE9">
              <w:rPr>
                <w:szCs w:val="28"/>
              </w:rPr>
              <w:t>10</w:t>
            </w:r>
          </w:p>
          <w:p w:rsidR="00F75F40" w:rsidRPr="008C4BE9" w:rsidRDefault="00F75F40" w:rsidP="00014DA3">
            <w:pPr>
              <w:pStyle w:val="ac"/>
              <w:jc w:val="center"/>
              <w:rPr>
                <w:szCs w:val="28"/>
              </w:rPr>
            </w:pPr>
            <w:r w:rsidRPr="008C4BE9">
              <w:rPr>
                <w:szCs w:val="28"/>
              </w:rPr>
              <w:t>________</w:t>
            </w:r>
          </w:p>
          <w:p w:rsidR="00F75F40" w:rsidRPr="008C4BE9" w:rsidRDefault="00F75F40" w:rsidP="00014DA3">
            <w:pPr>
              <w:pStyle w:val="ac"/>
              <w:jc w:val="center"/>
              <w:rPr>
                <w:szCs w:val="28"/>
              </w:rPr>
            </w:pPr>
            <w:r w:rsidRPr="008C4BE9">
              <w:rPr>
                <w:szCs w:val="28"/>
              </w:rPr>
              <w:t>- 5</w:t>
            </w:r>
            <w:r w:rsidRPr="008C4BE9">
              <w:rPr>
                <w:szCs w:val="28"/>
                <w:vertAlign w:val="superscript"/>
              </w:rPr>
              <w:t>0</w:t>
            </w:r>
            <w:r w:rsidRPr="008C4BE9">
              <w:rPr>
                <w:szCs w:val="28"/>
              </w:rPr>
              <w:t>С</w:t>
            </w:r>
          </w:p>
          <w:p w:rsidR="00F75F40" w:rsidRPr="008C4BE9" w:rsidRDefault="00F75F40" w:rsidP="00014DA3">
            <w:pPr>
              <w:pStyle w:val="ac"/>
              <w:jc w:val="center"/>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76" w:type="dxa"/>
            <w:vMerge/>
            <w:tcBorders>
              <w:bottom w:val="nil"/>
              <w:right w:val="nil"/>
            </w:tcBorders>
          </w:tcPr>
          <w:p w:rsidR="00F75F40" w:rsidRPr="008C4BE9" w:rsidRDefault="00F75F40" w:rsidP="00F75F40">
            <w:pPr>
              <w:pStyle w:val="ac"/>
              <w:spacing w:line="360" w:lineRule="auto"/>
              <w:rPr>
                <w:szCs w:val="28"/>
              </w:rPr>
            </w:pPr>
          </w:p>
        </w:tc>
      </w:tr>
      <w:tr w:rsidR="00F75F40" w:rsidRPr="008C4BE9" w:rsidTr="00F75F40">
        <w:trPr>
          <w:cantSplit/>
          <w:jc w:val="center"/>
        </w:trPr>
        <w:tc>
          <w:tcPr>
            <w:tcW w:w="2740" w:type="dxa"/>
          </w:tcPr>
          <w:p w:rsidR="00F75F40" w:rsidRPr="008C4BE9" w:rsidRDefault="00F75F40" w:rsidP="00A55A45">
            <w:pPr>
              <w:pStyle w:val="ac"/>
              <w:spacing w:line="276" w:lineRule="auto"/>
              <w:rPr>
                <w:szCs w:val="28"/>
              </w:rPr>
            </w:pPr>
            <w:r w:rsidRPr="008C4BE9">
              <w:rPr>
                <w:szCs w:val="28"/>
              </w:rPr>
              <w:lastRenderedPageBreak/>
              <w:t xml:space="preserve">Нижний слой основания под однослойное покрытие из минеральных материалов, укреплённых </w:t>
            </w:r>
            <w:proofErr w:type="gramStart"/>
            <w:r w:rsidRPr="008C4BE9">
              <w:rPr>
                <w:szCs w:val="28"/>
              </w:rPr>
              <w:t>органическими</w:t>
            </w:r>
            <w:proofErr w:type="gramEnd"/>
            <w:r w:rsidRPr="008C4BE9">
              <w:rPr>
                <w:szCs w:val="28"/>
              </w:rPr>
              <w:t xml:space="preserve"> вяжущими</w:t>
            </w:r>
          </w:p>
        </w:tc>
        <w:tc>
          <w:tcPr>
            <w:tcW w:w="1037" w:type="dxa"/>
          </w:tcPr>
          <w:p w:rsidR="00F75F40" w:rsidRPr="008C4BE9" w:rsidRDefault="00F75F40" w:rsidP="00A55A45">
            <w:pPr>
              <w:pStyle w:val="ac"/>
              <w:spacing w:line="276" w:lineRule="auto"/>
              <w:jc w:val="center"/>
              <w:rPr>
                <w:szCs w:val="28"/>
              </w:rPr>
            </w:pPr>
          </w:p>
          <w:p w:rsidR="00F75F40" w:rsidRPr="008C4BE9" w:rsidRDefault="00F75F40" w:rsidP="00A55A45">
            <w:pPr>
              <w:pStyle w:val="ac"/>
              <w:spacing w:line="276" w:lineRule="auto"/>
              <w:jc w:val="center"/>
              <w:rPr>
                <w:szCs w:val="28"/>
              </w:rPr>
            </w:pPr>
          </w:p>
          <w:p w:rsidR="00F75F40" w:rsidRPr="008C4BE9" w:rsidRDefault="00F75F40" w:rsidP="00A55A45">
            <w:pPr>
              <w:pStyle w:val="ac"/>
              <w:spacing w:line="276" w:lineRule="auto"/>
              <w:jc w:val="center"/>
              <w:rPr>
                <w:szCs w:val="28"/>
                <w:lang w:val="en-US"/>
              </w:rPr>
            </w:pPr>
            <w:r w:rsidRPr="008C4BE9">
              <w:rPr>
                <w:szCs w:val="28"/>
                <w:lang w:val="en-US"/>
              </w:rPr>
              <w:t>–</w:t>
            </w:r>
          </w:p>
        </w:tc>
        <w:tc>
          <w:tcPr>
            <w:tcW w:w="1036" w:type="dxa"/>
          </w:tcPr>
          <w:p w:rsidR="00F75F40" w:rsidRPr="008C4BE9" w:rsidRDefault="00F75F40" w:rsidP="00A55A45">
            <w:pPr>
              <w:pStyle w:val="ac"/>
              <w:spacing w:line="276" w:lineRule="auto"/>
              <w:jc w:val="center"/>
              <w:rPr>
                <w:szCs w:val="28"/>
              </w:rPr>
            </w:pPr>
            <w:r w:rsidRPr="008C4BE9">
              <w:rPr>
                <w:szCs w:val="28"/>
              </w:rPr>
              <w:t>10</w:t>
            </w:r>
          </w:p>
          <w:p w:rsidR="00F75F40" w:rsidRPr="008C4BE9" w:rsidRDefault="00F75F40" w:rsidP="00A55A45">
            <w:pPr>
              <w:pStyle w:val="ac"/>
              <w:spacing w:line="276" w:lineRule="auto"/>
              <w:jc w:val="center"/>
              <w:rPr>
                <w:szCs w:val="28"/>
              </w:rPr>
            </w:pPr>
            <w:r w:rsidRPr="008C4BE9">
              <w:rPr>
                <w:szCs w:val="28"/>
              </w:rPr>
              <w:t>_______</w:t>
            </w:r>
          </w:p>
          <w:p w:rsidR="00F75F40" w:rsidRPr="008C4BE9" w:rsidRDefault="00F75F40" w:rsidP="00A55A45">
            <w:pPr>
              <w:pStyle w:val="ac"/>
              <w:spacing w:line="276" w:lineRule="auto"/>
              <w:jc w:val="center"/>
              <w:rPr>
                <w:szCs w:val="28"/>
              </w:rPr>
            </w:pPr>
            <w:r w:rsidRPr="008C4BE9">
              <w:rPr>
                <w:szCs w:val="28"/>
              </w:rPr>
              <w:t>- 10</w:t>
            </w:r>
            <w:r w:rsidRPr="008C4BE9">
              <w:rPr>
                <w:szCs w:val="28"/>
                <w:vertAlign w:val="superscript"/>
              </w:rPr>
              <w:t>0</w:t>
            </w:r>
            <w:r w:rsidRPr="008C4BE9">
              <w:rPr>
                <w:szCs w:val="28"/>
              </w:rPr>
              <w:t>С</w:t>
            </w:r>
          </w:p>
          <w:p w:rsidR="00F75F40" w:rsidRPr="008C4BE9" w:rsidRDefault="00F75F40" w:rsidP="00A55A45">
            <w:pPr>
              <w:pStyle w:val="ac"/>
              <w:spacing w:line="276" w:lineRule="auto"/>
              <w:jc w:val="center"/>
              <w:rPr>
                <w:szCs w:val="28"/>
              </w:rPr>
            </w:pPr>
            <w:r w:rsidRPr="008C4BE9">
              <w:rPr>
                <w:szCs w:val="28"/>
              </w:rPr>
              <w:t>Полное</w:t>
            </w:r>
          </w:p>
          <w:p w:rsidR="00F75F40" w:rsidRPr="008C4BE9" w:rsidRDefault="00F75F40" w:rsidP="00A55A45">
            <w:pPr>
              <w:pStyle w:val="ac"/>
              <w:spacing w:line="276" w:lineRule="auto"/>
              <w:jc w:val="center"/>
              <w:rPr>
                <w:szCs w:val="28"/>
              </w:rPr>
            </w:pPr>
          </w:p>
        </w:tc>
        <w:tc>
          <w:tcPr>
            <w:tcW w:w="1354" w:type="dxa"/>
          </w:tcPr>
          <w:p w:rsidR="00F75F40" w:rsidRPr="008C4BE9" w:rsidRDefault="00F75F40" w:rsidP="00A55A45">
            <w:pPr>
              <w:pStyle w:val="ac"/>
              <w:spacing w:line="276" w:lineRule="auto"/>
              <w:jc w:val="center"/>
              <w:rPr>
                <w:szCs w:val="28"/>
              </w:rPr>
            </w:pPr>
            <w:r w:rsidRPr="008C4BE9">
              <w:rPr>
                <w:szCs w:val="28"/>
              </w:rPr>
              <w:t>10</w:t>
            </w:r>
          </w:p>
          <w:p w:rsidR="00F75F40" w:rsidRPr="008C4BE9" w:rsidRDefault="00F75F40" w:rsidP="00A55A45">
            <w:pPr>
              <w:pStyle w:val="ac"/>
              <w:spacing w:line="276" w:lineRule="auto"/>
              <w:jc w:val="center"/>
              <w:rPr>
                <w:szCs w:val="28"/>
              </w:rPr>
            </w:pPr>
            <w:r w:rsidRPr="008C4BE9">
              <w:rPr>
                <w:szCs w:val="28"/>
              </w:rPr>
              <w:t>________</w:t>
            </w:r>
          </w:p>
          <w:p w:rsidR="00F75F40" w:rsidRPr="008C4BE9" w:rsidRDefault="00F75F40" w:rsidP="00A55A45">
            <w:pPr>
              <w:pStyle w:val="ac"/>
              <w:spacing w:line="276" w:lineRule="auto"/>
              <w:jc w:val="center"/>
              <w:rPr>
                <w:szCs w:val="28"/>
              </w:rPr>
            </w:pPr>
            <w:r w:rsidRPr="008C4BE9">
              <w:rPr>
                <w:szCs w:val="28"/>
              </w:rPr>
              <w:t>- 10</w:t>
            </w:r>
            <w:r w:rsidRPr="008C4BE9">
              <w:rPr>
                <w:szCs w:val="28"/>
                <w:vertAlign w:val="superscript"/>
              </w:rPr>
              <w:t>0</w:t>
            </w:r>
            <w:r w:rsidRPr="008C4BE9">
              <w:rPr>
                <w:szCs w:val="28"/>
              </w:rPr>
              <w:t>С</w:t>
            </w:r>
          </w:p>
          <w:p w:rsidR="00F75F40" w:rsidRPr="008C4BE9" w:rsidRDefault="00F75F40" w:rsidP="00A55A45">
            <w:pPr>
              <w:pStyle w:val="ac"/>
              <w:spacing w:line="276" w:lineRule="auto"/>
              <w:jc w:val="center"/>
              <w:rPr>
                <w:szCs w:val="28"/>
              </w:rPr>
            </w:pPr>
            <w:r w:rsidRPr="008C4BE9">
              <w:rPr>
                <w:szCs w:val="28"/>
              </w:rPr>
              <w:t>Полное</w:t>
            </w:r>
          </w:p>
          <w:p w:rsidR="00F75F40" w:rsidRPr="008C4BE9" w:rsidRDefault="00F75F40" w:rsidP="00A55A45">
            <w:pPr>
              <w:pStyle w:val="ac"/>
              <w:spacing w:line="276" w:lineRule="auto"/>
              <w:jc w:val="center"/>
              <w:rPr>
                <w:szCs w:val="28"/>
              </w:rPr>
            </w:pPr>
          </w:p>
        </w:tc>
        <w:tc>
          <w:tcPr>
            <w:tcW w:w="1418" w:type="dxa"/>
          </w:tcPr>
          <w:p w:rsidR="00F75F40" w:rsidRPr="008C4BE9" w:rsidRDefault="00F75F40" w:rsidP="00A55A45">
            <w:pPr>
              <w:pStyle w:val="ac"/>
              <w:spacing w:line="276" w:lineRule="auto"/>
              <w:jc w:val="center"/>
              <w:rPr>
                <w:szCs w:val="28"/>
              </w:rPr>
            </w:pPr>
            <w:r w:rsidRPr="008C4BE9">
              <w:rPr>
                <w:szCs w:val="28"/>
              </w:rPr>
              <w:t>5</w:t>
            </w:r>
          </w:p>
          <w:p w:rsidR="00F75F40" w:rsidRPr="008C4BE9" w:rsidRDefault="00F75F40" w:rsidP="00A55A45">
            <w:pPr>
              <w:pStyle w:val="ac"/>
              <w:spacing w:line="276" w:lineRule="auto"/>
              <w:jc w:val="center"/>
              <w:rPr>
                <w:szCs w:val="28"/>
              </w:rPr>
            </w:pPr>
            <w:r w:rsidRPr="008C4BE9">
              <w:rPr>
                <w:szCs w:val="28"/>
              </w:rPr>
              <w:t>________</w:t>
            </w:r>
          </w:p>
          <w:p w:rsidR="00F75F40" w:rsidRPr="008C4BE9" w:rsidRDefault="00F75F40" w:rsidP="00A55A45">
            <w:pPr>
              <w:pStyle w:val="ac"/>
              <w:spacing w:line="276" w:lineRule="auto"/>
              <w:jc w:val="center"/>
              <w:rPr>
                <w:szCs w:val="28"/>
              </w:rPr>
            </w:pPr>
            <w:r w:rsidRPr="008C4BE9">
              <w:rPr>
                <w:szCs w:val="28"/>
              </w:rPr>
              <w:t>- 10</w:t>
            </w:r>
            <w:r w:rsidRPr="008C4BE9">
              <w:rPr>
                <w:szCs w:val="28"/>
                <w:vertAlign w:val="superscript"/>
              </w:rPr>
              <w:t>0</w:t>
            </w:r>
            <w:r w:rsidRPr="008C4BE9">
              <w:rPr>
                <w:szCs w:val="28"/>
              </w:rPr>
              <w:t>С</w:t>
            </w:r>
          </w:p>
          <w:p w:rsidR="00F75F40" w:rsidRPr="008C4BE9" w:rsidRDefault="00F75F40" w:rsidP="00A55A45">
            <w:pPr>
              <w:pStyle w:val="ac"/>
              <w:spacing w:line="276" w:lineRule="auto"/>
              <w:jc w:val="center"/>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1554" w:type="dxa"/>
          </w:tcPr>
          <w:p w:rsidR="00F75F40" w:rsidRPr="008C4BE9" w:rsidRDefault="00F75F40" w:rsidP="00A55A45">
            <w:pPr>
              <w:pStyle w:val="ac"/>
              <w:spacing w:line="276" w:lineRule="auto"/>
              <w:jc w:val="center"/>
              <w:rPr>
                <w:szCs w:val="28"/>
              </w:rPr>
            </w:pPr>
          </w:p>
          <w:p w:rsidR="00F75F40" w:rsidRPr="008C4BE9" w:rsidRDefault="00F75F40" w:rsidP="00A55A45">
            <w:pPr>
              <w:pStyle w:val="ac"/>
              <w:spacing w:line="276" w:lineRule="auto"/>
              <w:jc w:val="center"/>
              <w:rPr>
                <w:szCs w:val="28"/>
              </w:rPr>
            </w:pPr>
          </w:p>
          <w:p w:rsidR="00F75F40" w:rsidRPr="008C4BE9" w:rsidRDefault="00F75F40" w:rsidP="00A55A45">
            <w:pPr>
              <w:pStyle w:val="ac"/>
              <w:spacing w:line="276" w:lineRule="auto"/>
              <w:jc w:val="center"/>
              <w:rPr>
                <w:szCs w:val="28"/>
              </w:rPr>
            </w:pPr>
            <w:r w:rsidRPr="008C4BE9">
              <w:rPr>
                <w:szCs w:val="28"/>
              </w:rPr>
              <w:t>–</w:t>
            </w:r>
          </w:p>
        </w:tc>
        <w:tc>
          <w:tcPr>
            <w:tcW w:w="76" w:type="dxa"/>
            <w:vMerge/>
            <w:tcBorders>
              <w:bottom w:val="nil"/>
              <w:right w:val="nil"/>
            </w:tcBorders>
          </w:tcPr>
          <w:p w:rsidR="00F75F40" w:rsidRPr="008C4BE9" w:rsidRDefault="00F75F40" w:rsidP="00F75F40">
            <w:pPr>
              <w:pStyle w:val="ac"/>
              <w:spacing w:line="360" w:lineRule="auto"/>
              <w:rPr>
                <w:szCs w:val="28"/>
              </w:rPr>
            </w:pPr>
          </w:p>
        </w:tc>
      </w:tr>
      <w:tr w:rsidR="00F75F40" w:rsidRPr="008C4BE9" w:rsidTr="00F75F40">
        <w:trPr>
          <w:cantSplit/>
          <w:jc w:val="center"/>
        </w:trPr>
        <w:tc>
          <w:tcPr>
            <w:tcW w:w="2740" w:type="dxa"/>
          </w:tcPr>
          <w:p w:rsidR="00F75F40" w:rsidRPr="008C4BE9" w:rsidRDefault="00F75F40" w:rsidP="00A55A45">
            <w:pPr>
              <w:pStyle w:val="ac"/>
              <w:spacing w:line="276" w:lineRule="auto"/>
              <w:rPr>
                <w:szCs w:val="28"/>
              </w:rPr>
            </w:pPr>
            <w:r w:rsidRPr="008C4BE9">
              <w:rPr>
                <w:szCs w:val="28"/>
              </w:rPr>
              <w:t xml:space="preserve">Однослойное покрытие из укреплённого грунта с двойной поверхностной обработкой </w:t>
            </w:r>
          </w:p>
        </w:tc>
        <w:tc>
          <w:tcPr>
            <w:tcW w:w="1037" w:type="dxa"/>
          </w:tcPr>
          <w:p w:rsidR="00F75F40" w:rsidRPr="008C4BE9" w:rsidRDefault="00F75F40" w:rsidP="00A55A45">
            <w:pPr>
              <w:pStyle w:val="ac"/>
              <w:spacing w:line="276" w:lineRule="auto"/>
              <w:rPr>
                <w:szCs w:val="28"/>
              </w:rPr>
            </w:pPr>
          </w:p>
          <w:p w:rsidR="00F75F40" w:rsidRPr="008C4BE9" w:rsidRDefault="00F75F40" w:rsidP="00A55A45">
            <w:pPr>
              <w:pStyle w:val="ac"/>
              <w:spacing w:line="276" w:lineRule="auto"/>
              <w:jc w:val="center"/>
              <w:rPr>
                <w:szCs w:val="28"/>
                <w:lang w:val="en-US"/>
              </w:rPr>
            </w:pPr>
            <w:r w:rsidRPr="008C4BE9">
              <w:rPr>
                <w:szCs w:val="28"/>
                <w:lang w:val="en-US"/>
              </w:rPr>
              <w:t>–</w:t>
            </w:r>
          </w:p>
        </w:tc>
        <w:tc>
          <w:tcPr>
            <w:tcW w:w="1036" w:type="dxa"/>
          </w:tcPr>
          <w:p w:rsidR="00F75F40" w:rsidRPr="008C4BE9" w:rsidRDefault="00F75F40" w:rsidP="00A55A45">
            <w:pPr>
              <w:pStyle w:val="ac"/>
              <w:spacing w:line="276" w:lineRule="auto"/>
              <w:rPr>
                <w:szCs w:val="28"/>
              </w:rPr>
            </w:pPr>
            <w:r w:rsidRPr="008C4BE9">
              <w:rPr>
                <w:szCs w:val="28"/>
              </w:rPr>
              <w:t xml:space="preserve">       15</w:t>
            </w:r>
          </w:p>
          <w:p w:rsidR="00F75F40" w:rsidRPr="008C4BE9" w:rsidRDefault="00F75F40" w:rsidP="00A55A45">
            <w:pPr>
              <w:pStyle w:val="ac"/>
              <w:spacing w:line="276" w:lineRule="auto"/>
              <w:rPr>
                <w:szCs w:val="28"/>
              </w:rPr>
            </w:pPr>
            <w:r w:rsidRPr="008C4BE9">
              <w:rPr>
                <w:szCs w:val="28"/>
              </w:rPr>
              <w:t xml:space="preserve">_______ </w:t>
            </w:r>
          </w:p>
          <w:p w:rsidR="00F75F40" w:rsidRPr="008C4BE9" w:rsidRDefault="00F75F40" w:rsidP="00A55A45">
            <w:pPr>
              <w:pStyle w:val="ac"/>
              <w:spacing w:line="276" w:lineRule="auto"/>
              <w:rPr>
                <w:szCs w:val="28"/>
              </w:rPr>
            </w:pPr>
            <w:r w:rsidRPr="008C4BE9">
              <w:rPr>
                <w:szCs w:val="28"/>
              </w:rPr>
              <w:t xml:space="preserve"> </w:t>
            </w:r>
            <w:r>
              <w:rPr>
                <w:szCs w:val="28"/>
              </w:rPr>
              <w:t xml:space="preserve">  </w:t>
            </w:r>
            <w:r w:rsidRPr="008C4BE9">
              <w:rPr>
                <w:szCs w:val="28"/>
              </w:rPr>
              <w:t>- 22</w:t>
            </w:r>
            <w:r w:rsidRPr="008C4BE9">
              <w:rPr>
                <w:szCs w:val="28"/>
                <w:vertAlign w:val="superscript"/>
              </w:rPr>
              <w:t>0</w:t>
            </w:r>
            <w:r w:rsidRPr="008C4BE9">
              <w:rPr>
                <w:szCs w:val="28"/>
              </w:rPr>
              <w:t>С</w:t>
            </w:r>
          </w:p>
          <w:p w:rsidR="00F75F40" w:rsidRPr="008C4BE9" w:rsidRDefault="00F75F40" w:rsidP="00A55A45">
            <w:pPr>
              <w:pStyle w:val="ac"/>
              <w:spacing w:line="276" w:lineRule="auto"/>
              <w:rPr>
                <w:szCs w:val="28"/>
              </w:rPr>
            </w:pPr>
            <w:r w:rsidRPr="008C4BE9">
              <w:rPr>
                <w:szCs w:val="28"/>
              </w:rPr>
              <w:t>Полное</w:t>
            </w:r>
          </w:p>
        </w:tc>
        <w:tc>
          <w:tcPr>
            <w:tcW w:w="1354" w:type="dxa"/>
          </w:tcPr>
          <w:p w:rsidR="00F75F40" w:rsidRPr="008C4BE9" w:rsidRDefault="00F75F40" w:rsidP="00A55A45">
            <w:pPr>
              <w:pStyle w:val="ac"/>
              <w:spacing w:line="276" w:lineRule="auto"/>
              <w:rPr>
                <w:szCs w:val="28"/>
              </w:rPr>
            </w:pPr>
            <w:r w:rsidRPr="008C4BE9">
              <w:rPr>
                <w:szCs w:val="28"/>
              </w:rPr>
              <w:t xml:space="preserve">         10</w:t>
            </w:r>
          </w:p>
          <w:p w:rsidR="00F75F40" w:rsidRPr="008C4BE9" w:rsidRDefault="00F75F40" w:rsidP="00A55A45">
            <w:pPr>
              <w:pStyle w:val="ac"/>
              <w:spacing w:line="276" w:lineRule="auto"/>
              <w:rPr>
                <w:szCs w:val="28"/>
              </w:rPr>
            </w:pPr>
            <w:r w:rsidRPr="008C4BE9">
              <w:rPr>
                <w:szCs w:val="28"/>
              </w:rPr>
              <w:t xml:space="preserve">________ </w:t>
            </w:r>
          </w:p>
          <w:p w:rsidR="00F75F40" w:rsidRPr="008C4BE9" w:rsidRDefault="00F75F40" w:rsidP="00A55A45">
            <w:pPr>
              <w:pStyle w:val="ac"/>
              <w:spacing w:line="276" w:lineRule="auto"/>
              <w:rPr>
                <w:szCs w:val="28"/>
              </w:rPr>
            </w:pPr>
            <w:r w:rsidRPr="008C4BE9">
              <w:rPr>
                <w:szCs w:val="28"/>
              </w:rPr>
              <w:t xml:space="preserve">     - 22</w:t>
            </w:r>
            <w:r w:rsidRPr="008C4BE9">
              <w:rPr>
                <w:szCs w:val="28"/>
                <w:vertAlign w:val="superscript"/>
              </w:rPr>
              <w:t>0</w:t>
            </w:r>
            <w:r w:rsidRPr="008C4BE9">
              <w:rPr>
                <w:szCs w:val="28"/>
              </w:rPr>
              <w:t>С</w:t>
            </w:r>
          </w:p>
          <w:p w:rsidR="00F75F40" w:rsidRPr="008C4BE9" w:rsidRDefault="00F75F40" w:rsidP="00A55A45">
            <w:pPr>
              <w:pStyle w:val="ac"/>
              <w:spacing w:line="276" w:lineRule="auto"/>
              <w:rPr>
                <w:szCs w:val="28"/>
              </w:rPr>
            </w:pPr>
            <w:r w:rsidRPr="008C4BE9">
              <w:rPr>
                <w:szCs w:val="28"/>
              </w:rPr>
              <w:t>Полное</w:t>
            </w:r>
          </w:p>
        </w:tc>
        <w:tc>
          <w:tcPr>
            <w:tcW w:w="1418" w:type="dxa"/>
          </w:tcPr>
          <w:p w:rsidR="00F75F40" w:rsidRPr="008C4BE9" w:rsidRDefault="00F75F40" w:rsidP="00A55A45">
            <w:pPr>
              <w:pStyle w:val="ac"/>
              <w:spacing w:line="276" w:lineRule="auto"/>
              <w:rPr>
                <w:szCs w:val="28"/>
              </w:rPr>
            </w:pPr>
            <w:r w:rsidRPr="008C4BE9">
              <w:rPr>
                <w:szCs w:val="28"/>
              </w:rPr>
              <w:t xml:space="preserve">       10</w:t>
            </w:r>
          </w:p>
          <w:p w:rsidR="00F75F40" w:rsidRPr="008C4BE9" w:rsidRDefault="00F75F40" w:rsidP="00A55A45">
            <w:pPr>
              <w:pStyle w:val="ac"/>
              <w:spacing w:line="276" w:lineRule="auto"/>
              <w:rPr>
                <w:szCs w:val="28"/>
              </w:rPr>
            </w:pPr>
            <w:r w:rsidRPr="008C4BE9">
              <w:rPr>
                <w:szCs w:val="28"/>
              </w:rPr>
              <w:t>________</w:t>
            </w:r>
          </w:p>
          <w:p w:rsidR="00F75F40" w:rsidRPr="008C4BE9" w:rsidRDefault="00F75F40" w:rsidP="00A55A45">
            <w:pPr>
              <w:pStyle w:val="ac"/>
              <w:spacing w:line="276" w:lineRule="auto"/>
              <w:rPr>
                <w:szCs w:val="28"/>
              </w:rPr>
            </w:pPr>
            <w:r w:rsidRPr="008C4BE9">
              <w:rPr>
                <w:szCs w:val="28"/>
              </w:rPr>
              <w:t xml:space="preserve">      - 5</w:t>
            </w:r>
            <w:r w:rsidRPr="008C4BE9">
              <w:rPr>
                <w:szCs w:val="28"/>
                <w:vertAlign w:val="superscript"/>
              </w:rPr>
              <w:t>0</w:t>
            </w:r>
            <w:r w:rsidRPr="008C4BE9">
              <w:rPr>
                <w:szCs w:val="28"/>
              </w:rPr>
              <w:t>С</w:t>
            </w:r>
          </w:p>
          <w:p w:rsidR="00F75F40" w:rsidRPr="008C4BE9" w:rsidRDefault="00F75F40" w:rsidP="00A55A45">
            <w:pPr>
              <w:pStyle w:val="ac"/>
              <w:spacing w:line="276" w:lineRule="auto"/>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1554" w:type="dxa"/>
          </w:tcPr>
          <w:p w:rsidR="00F75F40" w:rsidRPr="008C4BE9" w:rsidRDefault="00F75F40" w:rsidP="00A55A45">
            <w:pPr>
              <w:pStyle w:val="ac"/>
              <w:spacing w:line="276" w:lineRule="auto"/>
              <w:rPr>
                <w:szCs w:val="28"/>
              </w:rPr>
            </w:pPr>
            <w:r w:rsidRPr="008C4BE9">
              <w:rPr>
                <w:szCs w:val="28"/>
              </w:rPr>
              <w:t xml:space="preserve">        5</w:t>
            </w:r>
          </w:p>
          <w:p w:rsidR="00F75F40" w:rsidRPr="008C4BE9" w:rsidRDefault="00F75F40" w:rsidP="00A55A45">
            <w:pPr>
              <w:pStyle w:val="ac"/>
              <w:spacing w:line="276" w:lineRule="auto"/>
              <w:rPr>
                <w:szCs w:val="28"/>
              </w:rPr>
            </w:pPr>
            <w:r w:rsidRPr="008C4BE9">
              <w:rPr>
                <w:szCs w:val="28"/>
              </w:rPr>
              <w:t>________</w:t>
            </w:r>
          </w:p>
          <w:p w:rsidR="00F75F40" w:rsidRPr="008C4BE9" w:rsidRDefault="00F75F40" w:rsidP="00A55A45">
            <w:pPr>
              <w:pStyle w:val="ac"/>
              <w:spacing w:line="276" w:lineRule="auto"/>
              <w:rPr>
                <w:szCs w:val="28"/>
              </w:rPr>
            </w:pPr>
            <w:r w:rsidRPr="008C4BE9">
              <w:rPr>
                <w:szCs w:val="28"/>
              </w:rPr>
              <w:t xml:space="preserve">      - 5</w:t>
            </w:r>
            <w:r w:rsidRPr="008C4BE9">
              <w:rPr>
                <w:szCs w:val="28"/>
                <w:vertAlign w:val="superscript"/>
              </w:rPr>
              <w:t>0</w:t>
            </w:r>
            <w:r w:rsidRPr="008C4BE9">
              <w:rPr>
                <w:szCs w:val="28"/>
              </w:rPr>
              <w:t>С</w:t>
            </w:r>
          </w:p>
          <w:p w:rsidR="00F75F40" w:rsidRPr="008C4BE9" w:rsidRDefault="00F75F40" w:rsidP="00A55A45">
            <w:pPr>
              <w:pStyle w:val="ac"/>
              <w:spacing w:line="276" w:lineRule="auto"/>
              <w:rPr>
                <w:szCs w:val="28"/>
              </w:rPr>
            </w:pPr>
            <w:proofErr w:type="gramStart"/>
            <w:r w:rsidRPr="008C4BE9">
              <w:rPr>
                <w:szCs w:val="28"/>
              </w:rPr>
              <w:t>Капилляр</w:t>
            </w:r>
            <w:r>
              <w:rPr>
                <w:szCs w:val="28"/>
              </w:rPr>
              <w:t>-</w:t>
            </w:r>
            <w:proofErr w:type="spellStart"/>
            <w:r w:rsidRPr="008C4BE9">
              <w:rPr>
                <w:szCs w:val="28"/>
              </w:rPr>
              <w:t>ное</w:t>
            </w:r>
            <w:proofErr w:type="spellEnd"/>
            <w:proofErr w:type="gramEnd"/>
          </w:p>
        </w:tc>
        <w:tc>
          <w:tcPr>
            <w:tcW w:w="76" w:type="dxa"/>
            <w:vMerge/>
            <w:tcBorders>
              <w:bottom w:val="nil"/>
              <w:right w:val="nil"/>
            </w:tcBorders>
          </w:tcPr>
          <w:p w:rsidR="00F75F40" w:rsidRPr="008C4BE9" w:rsidRDefault="00F75F40" w:rsidP="00F75F40">
            <w:pPr>
              <w:pStyle w:val="ac"/>
              <w:spacing w:line="360" w:lineRule="auto"/>
              <w:rPr>
                <w:szCs w:val="28"/>
              </w:rPr>
            </w:pPr>
          </w:p>
        </w:tc>
      </w:tr>
      <w:tr w:rsidR="00F75F40" w:rsidRPr="008C4BE9" w:rsidTr="00F75F40">
        <w:trPr>
          <w:cantSplit/>
          <w:jc w:val="center"/>
        </w:trPr>
        <w:tc>
          <w:tcPr>
            <w:tcW w:w="2740" w:type="dxa"/>
          </w:tcPr>
          <w:p w:rsidR="00F75F40" w:rsidRPr="008C4BE9" w:rsidRDefault="00F75F40" w:rsidP="00A55A45">
            <w:pPr>
              <w:pStyle w:val="ac"/>
              <w:spacing w:line="276" w:lineRule="auto"/>
              <w:rPr>
                <w:szCs w:val="28"/>
              </w:rPr>
            </w:pPr>
            <w:r w:rsidRPr="008C4BE9">
              <w:rPr>
                <w:szCs w:val="28"/>
              </w:rPr>
              <w:t xml:space="preserve">Дополнительный слой основания  (морозозащитный или теплоизоляционный) под двухслойное асфальтобетонное  или монолитное цементобетонное покрытие   </w:t>
            </w:r>
          </w:p>
        </w:tc>
        <w:tc>
          <w:tcPr>
            <w:tcW w:w="1037" w:type="dxa"/>
          </w:tcPr>
          <w:p w:rsidR="00F75F40" w:rsidRPr="008C4BE9" w:rsidRDefault="00F75F40" w:rsidP="00A55A45">
            <w:pPr>
              <w:pStyle w:val="ac"/>
              <w:spacing w:line="276" w:lineRule="auto"/>
              <w:jc w:val="center"/>
              <w:rPr>
                <w:szCs w:val="28"/>
              </w:rPr>
            </w:pPr>
            <w:r w:rsidRPr="008C4BE9">
              <w:rPr>
                <w:szCs w:val="28"/>
              </w:rPr>
              <w:t>15</w:t>
            </w:r>
          </w:p>
          <w:p w:rsidR="00F75F40" w:rsidRPr="008C4BE9" w:rsidRDefault="00F75F40" w:rsidP="00A55A45">
            <w:pPr>
              <w:pStyle w:val="ac"/>
              <w:spacing w:line="276" w:lineRule="auto"/>
              <w:jc w:val="center"/>
              <w:rPr>
                <w:szCs w:val="28"/>
              </w:rPr>
            </w:pPr>
            <w:r w:rsidRPr="008C4BE9">
              <w:rPr>
                <w:szCs w:val="28"/>
              </w:rPr>
              <w:t>_______</w:t>
            </w:r>
          </w:p>
          <w:p w:rsidR="00F75F40" w:rsidRPr="008C4BE9" w:rsidRDefault="00F75F40" w:rsidP="00A55A45">
            <w:pPr>
              <w:pStyle w:val="ac"/>
              <w:spacing w:line="276" w:lineRule="auto"/>
              <w:jc w:val="center"/>
              <w:rPr>
                <w:szCs w:val="28"/>
              </w:rPr>
            </w:pPr>
            <w:r w:rsidRPr="008C4BE9">
              <w:rPr>
                <w:szCs w:val="28"/>
              </w:rPr>
              <w:t>- 22</w:t>
            </w:r>
            <w:r w:rsidRPr="008C4BE9">
              <w:rPr>
                <w:szCs w:val="28"/>
                <w:vertAlign w:val="superscript"/>
              </w:rPr>
              <w:t>0</w:t>
            </w:r>
            <w:r w:rsidRPr="008C4BE9">
              <w:rPr>
                <w:szCs w:val="28"/>
              </w:rPr>
              <w:t>С</w:t>
            </w:r>
          </w:p>
          <w:p w:rsidR="00F75F40" w:rsidRPr="008C4BE9" w:rsidRDefault="00F75F40" w:rsidP="00A55A45">
            <w:pPr>
              <w:pStyle w:val="ac"/>
              <w:spacing w:line="276" w:lineRule="auto"/>
              <w:jc w:val="center"/>
              <w:rPr>
                <w:szCs w:val="28"/>
              </w:rPr>
            </w:pPr>
            <w:r w:rsidRPr="008C4BE9">
              <w:rPr>
                <w:szCs w:val="28"/>
              </w:rPr>
              <w:t>Полное</w:t>
            </w:r>
          </w:p>
        </w:tc>
        <w:tc>
          <w:tcPr>
            <w:tcW w:w="1036" w:type="dxa"/>
          </w:tcPr>
          <w:p w:rsidR="00F75F40" w:rsidRPr="008C4BE9" w:rsidRDefault="00F75F40" w:rsidP="00A55A45">
            <w:pPr>
              <w:pStyle w:val="ac"/>
              <w:spacing w:line="276" w:lineRule="auto"/>
              <w:jc w:val="center"/>
              <w:rPr>
                <w:szCs w:val="28"/>
              </w:rPr>
            </w:pPr>
            <w:r w:rsidRPr="008C4BE9">
              <w:rPr>
                <w:szCs w:val="28"/>
              </w:rPr>
              <w:t>10</w:t>
            </w:r>
          </w:p>
          <w:p w:rsidR="00F75F40" w:rsidRPr="008C4BE9" w:rsidRDefault="00F75F40" w:rsidP="00A55A45">
            <w:pPr>
              <w:pStyle w:val="ac"/>
              <w:spacing w:line="276" w:lineRule="auto"/>
              <w:jc w:val="center"/>
              <w:rPr>
                <w:szCs w:val="28"/>
              </w:rPr>
            </w:pPr>
            <w:r w:rsidRPr="008C4BE9">
              <w:rPr>
                <w:szCs w:val="28"/>
              </w:rPr>
              <w:t>_______</w:t>
            </w:r>
          </w:p>
          <w:p w:rsidR="00F75F40" w:rsidRPr="008C4BE9" w:rsidRDefault="00F75F40" w:rsidP="00A55A45">
            <w:pPr>
              <w:pStyle w:val="ac"/>
              <w:spacing w:line="276" w:lineRule="auto"/>
              <w:jc w:val="center"/>
              <w:rPr>
                <w:szCs w:val="28"/>
              </w:rPr>
            </w:pPr>
            <w:r w:rsidRPr="008C4BE9">
              <w:rPr>
                <w:szCs w:val="28"/>
              </w:rPr>
              <w:t>- 10</w:t>
            </w:r>
            <w:r w:rsidRPr="008C4BE9">
              <w:rPr>
                <w:szCs w:val="28"/>
                <w:vertAlign w:val="superscript"/>
              </w:rPr>
              <w:t>0</w:t>
            </w:r>
            <w:r w:rsidRPr="008C4BE9">
              <w:rPr>
                <w:szCs w:val="28"/>
              </w:rPr>
              <w:t>С</w:t>
            </w:r>
          </w:p>
          <w:p w:rsidR="00F75F40" w:rsidRPr="008C4BE9" w:rsidRDefault="00F75F40" w:rsidP="00A55A45">
            <w:pPr>
              <w:pStyle w:val="ac"/>
              <w:spacing w:line="276" w:lineRule="auto"/>
              <w:jc w:val="center"/>
              <w:rPr>
                <w:szCs w:val="28"/>
              </w:rPr>
            </w:pPr>
            <w:r w:rsidRPr="008C4BE9">
              <w:rPr>
                <w:szCs w:val="28"/>
              </w:rPr>
              <w:t>Полное</w:t>
            </w:r>
          </w:p>
          <w:p w:rsidR="00F75F40" w:rsidRPr="008C4BE9" w:rsidRDefault="00F75F40" w:rsidP="00A55A45">
            <w:pPr>
              <w:pStyle w:val="ac"/>
              <w:spacing w:line="276" w:lineRule="auto"/>
              <w:jc w:val="center"/>
              <w:rPr>
                <w:szCs w:val="28"/>
              </w:rPr>
            </w:pPr>
          </w:p>
        </w:tc>
        <w:tc>
          <w:tcPr>
            <w:tcW w:w="1354" w:type="dxa"/>
          </w:tcPr>
          <w:p w:rsidR="00F75F40" w:rsidRPr="008C4BE9" w:rsidRDefault="00F75F40" w:rsidP="00A55A45">
            <w:pPr>
              <w:pStyle w:val="ac"/>
              <w:spacing w:line="276" w:lineRule="auto"/>
              <w:jc w:val="center"/>
              <w:rPr>
                <w:szCs w:val="28"/>
              </w:rPr>
            </w:pPr>
            <w:r w:rsidRPr="008C4BE9">
              <w:rPr>
                <w:szCs w:val="28"/>
              </w:rPr>
              <w:t>10</w:t>
            </w:r>
          </w:p>
          <w:p w:rsidR="00F75F40" w:rsidRPr="008C4BE9" w:rsidRDefault="00F75F40" w:rsidP="00A55A45">
            <w:pPr>
              <w:pStyle w:val="ac"/>
              <w:spacing w:line="276" w:lineRule="auto"/>
              <w:jc w:val="center"/>
              <w:rPr>
                <w:szCs w:val="28"/>
              </w:rPr>
            </w:pPr>
            <w:r w:rsidRPr="008C4BE9">
              <w:rPr>
                <w:szCs w:val="28"/>
              </w:rPr>
              <w:t>________</w:t>
            </w:r>
          </w:p>
          <w:p w:rsidR="00F75F40" w:rsidRPr="008C4BE9" w:rsidRDefault="00F75F40" w:rsidP="00A55A45">
            <w:pPr>
              <w:pStyle w:val="ac"/>
              <w:spacing w:line="276" w:lineRule="auto"/>
              <w:jc w:val="center"/>
              <w:rPr>
                <w:szCs w:val="28"/>
              </w:rPr>
            </w:pPr>
            <w:r w:rsidRPr="008C4BE9">
              <w:rPr>
                <w:szCs w:val="28"/>
              </w:rPr>
              <w:t>- 5</w:t>
            </w:r>
            <w:r w:rsidRPr="008C4BE9">
              <w:rPr>
                <w:szCs w:val="28"/>
                <w:vertAlign w:val="superscript"/>
              </w:rPr>
              <w:t>0</w:t>
            </w:r>
            <w:r w:rsidRPr="008C4BE9">
              <w:rPr>
                <w:szCs w:val="28"/>
              </w:rPr>
              <w:t>С</w:t>
            </w:r>
          </w:p>
          <w:p w:rsidR="00F75F40" w:rsidRPr="008C4BE9" w:rsidRDefault="00F75F40" w:rsidP="00A55A45">
            <w:pPr>
              <w:pStyle w:val="ac"/>
              <w:spacing w:line="276" w:lineRule="auto"/>
              <w:jc w:val="center"/>
              <w:rPr>
                <w:szCs w:val="28"/>
              </w:rPr>
            </w:pPr>
            <w:r w:rsidRPr="008C4BE9">
              <w:rPr>
                <w:szCs w:val="28"/>
              </w:rPr>
              <w:t>Полное</w:t>
            </w:r>
          </w:p>
        </w:tc>
        <w:tc>
          <w:tcPr>
            <w:tcW w:w="1418" w:type="dxa"/>
          </w:tcPr>
          <w:p w:rsidR="00F75F40" w:rsidRPr="008C4BE9" w:rsidRDefault="00F75F40" w:rsidP="00A55A45">
            <w:pPr>
              <w:pStyle w:val="ac"/>
              <w:spacing w:line="276" w:lineRule="auto"/>
              <w:rPr>
                <w:szCs w:val="28"/>
              </w:rPr>
            </w:pPr>
          </w:p>
          <w:p w:rsidR="00F75F40" w:rsidRPr="008C4BE9" w:rsidRDefault="00F75F40" w:rsidP="00A55A45">
            <w:pPr>
              <w:pStyle w:val="ac"/>
              <w:spacing w:line="276" w:lineRule="auto"/>
              <w:rPr>
                <w:szCs w:val="28"/>
              </w:rPr>
            </w:pPr>
          </w:p>
          <w:p w:rsidR="00F75F40" w:rsidRPr="008C4BE9" w:rsidRDefault="00F75F40" w:rsidP="00A55A45">
            <w:pPr>
              <w:pStyle w:val="ac"/>
              <w:spacing w:line="276" w:lineRule="auto"/>
              <w:rPr>
                <w:szCs w:val="28"/>
              </w:rPr>
            </w:pPr>
            <w:r w:rsidRPr="008C4BE9">
              <w:rPr>
                <w:szCs w:val="28"/>
              </w:rPr>
              <w:t xml:space="preserve">            –</w:t>
            </w:r>
          </w:p>
        </w:tc>
        <w:tc>
          <w:tcPr>
            <w:tcW w:w="1554" w:type="dxa"/>
          </w:tcPr>
          <w:p w:rsidR="00F75F40" w:rsidRPr="008C4BE9" w:rsidRDefault="00F75F40" w:rsidP="00A55A45">
            <w:pPr>
              <w:pStyle w:val="ac"/>
              <w:spacing w:line="276" w:lineRule="auto"/>
              <w:rPr>
                <w:szCs w:val="28"/>
              </w:rPr>
            </w:pPr>
          </w:p>
          <w:p w:rsidR="00F75F40" w:rsidRPr="008C4BE9" w:rsidRDefault="00F75F40" w:rsidP="00A55A45">
            <w:pPr>
              <w:pStyle w:val="ac"/>
              <w:spacing w:line="276" w:lineRule="auto"/>
              <w:rPr>
                <w:szCs w:val="28"/>
              </w:rPr>
            </w:pPr>
          </w:p>
          <w:p w:rsidR="00F75F40" w:rsidRPr="008C4BE9" w:rsidRDefault="00F75F40" w:rsidP="00A55A45">
            <w:pPr>
              <w:pStyle w:val="ac"/>
              <w:spacing w:line="276" w:lineRule="auto"/>
              <w:rPr>
                <w:szCs w:val="28"/>
              </w:rPr>
            </w:pPr>
            <w:r w:rsidRPr="008C4BE9">
              <w:rPr>
                <w:szCs w:val="28"/>
              </w:rPr>
              <w:t xml:space="preserve">      –</w:t>
            </w:r>
          </w:p>
        </w:tc>
        <w:tc>
          <w:tcPr>
            <w:tcW w:w="76" w:type="dxa"/>
            <w:vMerge/>
            <w:tcBorders>
              <w:bottom w:val="nil"/>
              <w:right w:val="nil"/>
            </w:tcBorders>
          </w:tcPr>
          <w:p w:rsidR="00F75F40" w:rsidRPr="008C4BE9" w:rsidRDefault="00F75F40" w:rsidP="00F75F40">
            <w:pPr>
              <w:pStyle w:val="ac"/>
              <w:spacing w:line="360" w:lineRule="auto"/>
              <w:rPr>
                <w:szCs w:val="28"/>
              </w:rPr>
            </w:pPr>
          </w:p>
        </w:tc>
      </w:tr>
    </w:tbl>
    <w:p w:rsidR="00F75F40" w:rsidRPr="008C4BE9" w:rsidRDefault="00F75F40" w:rsidP="00F75F40">
      <w:pPr>
        <w:pStyle w:val="ac"/>
        <w:spacing w:line="360" w:lineRule="auto"/>
        <w:jc w:val="both"/>
        <w:rPr>
          <w:szCs w:val="28"/>
        </w:rPr>
      </w:pPr>
    </w:p>
    <w:p w:rsidR="00F75F40" w:rsidRPr="008C4BE9" w:rsidRDefault="00F75F40" w:rsidP="00F75F40">
      <w:pPr>
        <w:pStyle w:val="ac"/>
        <w:spacing w:line="360" w:lineRule="auto"/>
        <w:jc w:val="both"/>
        <w:rPr>
          <w:szCs w:val="28"/>
        </w:rPr>
      </w:pPr>
      <w:r w:rsidRPr="008C4BE9">
        <w:rPr>
          <w:szCs w:val="28"/>
        </w:rPr>
        <w:tab/>
        <w:t>Оттаивание образцов после их выгрузки из морозильной камеры проводят в течение 4 часов:</w:t>
      </w:r>
    </w:p>
    <w:p w:rsidR="00F75F40" w:rsidRPr="008C4BE9" w:rsidRDefault="00F75F40" w:rsidP="00F75F40">
      <w:pPr>
        <w:pStyle w:val="ac"/>
        <w:spacing w:line="360" w:lineRule="auto"/>
        <w:jc w:val="both"/>
        <w:rPr>
          <w:szCs w:val="28"/>
        </w:rPr>
      </w:pPr>
      <w:r w:rsidRPr="008C4BE9">
        <w:rPr>
          <w:szCs w:val="28"/>
        </w:rPr>
        <w:t xml:space="preserve">     </w:t>
      </w:r>
      <w:r>
        <w:rPr>
          <w:szCs w:val="28"/>
        </w:rPr>
        <w:tab/>
        <w:t xml:space="preserve">– </w:t>
      </w:r>
      <w:r w:rsidRPr="008C4BE9">
        <w:rPr>
          <w:szCs w:val="28"/>
        </w:rPr>
        <w:t>в ванне с водой при температуре (20±2)</w:t>
      </w:r>
      <w:r w:rsidRPr="008C4BE9">
        <w:rPr>
          <w:szCs w:val="28"/>
          <w:vertAlign w:val="superscript"/>
        </w:rPr>
        <w:t>0</w:t>
      </w:r>
      <w:r w:rsidRPr="008C4BE9">
        <w:rPr>
          <w:szCs w:val="28"/>
        </w:rPr>
        <w:t xml:space="preserve">С, если до испытания на морозостойкость они подвергались полному водонасыщению; </w:t>
      </w:r>
    </w:p>
    <w:p w:rsidR="00F75F40" w:rsidRPr="008C4BE9" w:rsidRDefault="00F75F40" w:rsidP="00F75F40">
      <w:pPr>
        <w:pStyle w:val="ac"/>
        <w:spacing w:line="360" w:lineRule="auto"/>
        <w:jc w:val="both"/>
        <w:rPr>
          <w:szCs w:val="28"/>
        </w:rPr>
      </w:pPr>
      <w:r w:rsidRPr="008C4BE9">
        <w:rPr>
          <w:szCs w:val="28"/>
        </w:rPr>
        <w:t xml:space="preserve">     </w:t>
      </w:r>
      <w:r>
        <w:rPr>
          <w:szCs w:val="28"/>
        </w:rPr>
        <w:tab/>
        <w:t xml:space="preserve">– </w:t>
      </w:r>
      <w:r w:rsidRPr="008C4BE9">
        <w:rPr>
          <w:szCs w:val="28"/>
        </w:rPr>
        <w:t xml:space="preserve">во влажном песке, если до испытания на морозостойкость они подвергались капиллярному водонасыщению. </w:t>
      </w:r>
    </w:p>
    <w:p w:rsidR="00F75F40" w:rsidRPr="008C4BE9" w:rsidRDefault="00F75F40" w:rsidP="00D74825">
      <w:pPr>
        <w:pStyle w:val="ac"/>
        <w:spacing w:line="360" w:lineRule="auto"/>
        <w:ind w:firstLine="709"/>
        <w:jc w:val="both"/>
        <w:rPr>
          <w:szCs w:val="28"/>
        </w:rPr>
      </w:pPr>
      <w:r w:rsidRPr="008C4BE9">
        <w:rPr>
          <w:szCs w:val="28"/>
        </w:rPr>
        <w:t>Число циклов замораживания-оттаивания образцов в течение суток должно быть не менее одного. При вынужденных  или технически обоснованных перерывах при испытании на морозостойкость образцы должны находиться в замороженном состоянии.</w:t>
      </w:r>
    </w:p>
    <w:p w:rsidR="00F75F40" w:rsidRPr="008C4BE9" w:rsidRDefault="00F75F40" w:rsidP="00D74825">
      <w:pPr>
        <w:pStyle w:val="ac"/>
        <w:spacing w:line="360" w:lineRule="auto"/>
        <w:ind w:firstLine="709"/>
        <w:jc w:val="both"/>
        <w:rPr>
          <w:szCs w:val="28"/>
        </w:rPr>
      </w:pPr>
      <w:r w:rsidRPr="008C4BE9">
        <w:rPr>
          <w:szCs w:val="28"/>
        </w:rPr>
        <w:lastRenderedPageBreak/>
        <w:t>После проведения необходимого количества циклов замораживания-оттаивания на оттаявших образцах определяют предел прочности при сжатии в соответствии с приложением</w:t>
      </w:r>
      <w:proofErr w:type="gramStart"/>
      <w:r w:rsidRPr="008C4BE9">
        <w:rPr>
          <w:szCs w:val="28"/>
        </w:rPr>
        <w:t xml:space="preserve"> </w:t>
      </w:r>
      <w:r>
        <w:rPr>
          <w:szCs w:val="28"/>
        </w:rPr>
        <w:t>Д</w:t>
      </w:r>
      <w:proofErr w:type="gramEnd"/>
      <w:r w:rsidRPr="008C4BE9">
        <w:rPr>
          <w:szCs w:val="28"/>
        </w:rPr>
        <w:t xml:space="preserve">  настоящего стандарта. </w:t>
      </w:r>
    </w:p>
    <w:p w:rsidR="00F75F40" w:rsidRPr="00D74825" w:rsidRDefault="00D74825" w:rsidP="00D74825">
      <w:pPr>
        <w:pStyle w:val="ac"/>
        <w:spacing w:line="360" w:lineRule="auto"/>
        <w:rPr>
          <w:szCs w:val="28"/>
        </w:rPr>
      </w:pPr>
      <w:r>
        <w:rPr>
          <w:szCs w:val="28"/>
        </w:rPr>
        <w:tab/>
        <w:t xml:space="preserve">Г.4  </w:t>
      </w:r>
      <w:r w:rsidR="00F75F40" w:rsidRPr="00D74825">
        <w:rPr>
          <w:szCs w:val="28"/>
        </w:rPr>
        <w:t>Обработка результатов испытания</w:t>
      </w:r>
    </w:p>
    <w:p w:rsidR="00F75F40" w:rsidRPr="008C4BE9" w:rsidRDefault="00F75F40" w:rsidP="00D74825">
      <w:pPr>
        <w:pStyle w:val="ac"/>
        <w:spacing w:line="360" w:lineRule="auto"/>
        <w:ind w:firstLine="709"/>
        <w:jc w:val="both"/>
        <w:rPr>
          <w:szCs w:val="28"/>
        </w:rPr>
      </w:pPr>
      <w:r w:rsidRPr="008C4BE9">
        <w:rPr>
          <w:szCs w:val="28"/>
        </w:rPr>
        <w:t xml:space="preserve">Морозостойкость укреплённого грунта определяют по формуле    </w:t>
      </w:r>
    </w:p>
    <w:p w:rsidR="00F75F40" w:rsidRPr="008C4BE9" w:rsidRDefault="00F75F40" w:rsidP="00F75F40">
      <w:pPr>
        <w:pStyle w:val="ac"/>
        <w:spacing w:line="360" w:lineRule="auto"/>
        <w:jc w:val="both"/>
        <w:rPr>
          <w:szCs w:val="28"/>
        </w:rPr>
      </w:pPr>
      <w:r w:rsidRPr="008C4BE9">
        <w:rPr>
          <w:szCs w:val="28"/>
        </w:rPr>
        <w:t xml:space="preserve">                         </w:t>
      </w:r>
      <w:r>
        <w:rPr>
          <w:szCs w:val="28"/>
        </w:rPr>
        <w:t xml:space="preserve">     </w:t>
      </w:r>
      <w:r w:rsidRPr="008C4BE9">
        <w:rPr>
          <w:szCs w:val="28"/>
        </w:rPr>
        <w:t xml:space="preserve"> </w:t>
      </w:r>
      <w:proofErr w:type="spellStart"/>
      <w:r w:rsidRPr="008C4BE9">
        <w:rPr>
          <w:szCs w:val="28"/>
        </w:rPr>
        <w:t>К</w:t>
      </w:r>
      <w:r w:rsidRPr="008C4BE9">
        <w:rPr>
          <w:szCs w:val="28"/>
          <w:vertAlign w:val="subscript"/>
        </w:rPr>
        <w:t>мрз</w:t>
      </w:r>
      <w:proofErr w:type="spellEnd"/>
      <w:r w:rsidRPr="008C4BE9">
        <w:rPr>
          <w:szCs w:val="28"/>
          <w:vertAlign w:val="subscript"/>
        </w:rPr>
        <w:t xml:space="preserve">  </w:t>
      </w:r>
      <w:r w:rsidRPr="008C4BE9">
        <w:rPr>
          <w:szCs w:val="28"/>
        </w:rPr>
        <w:t xml:space="preserve"> = </w:t>
      </w:r>
      <w:r w:rsidRPr="008C4BE9">
        <w:rPr>
          <w:szCs w:val="28"/>
          <w:lang w:val="en-US"/>
        </w:rPr>
        <w:t>R</w:t>
      </w:r>
      <w:proofErr w:type="spellStart"/>
      <w:r w:rsidRPr="008C4BE9">
        <w:rPr>
          <w:szCs w:val="28"/>
          <w:vertAlign w:val="subscript"/>
        </w:rPr>
        <w:t>сж</w:t>
      </w:r>
      <w:proofErr w:type="gramStart"/>
      <w:r w:rsidRPr="008C4BE9">
        <w:rPr>
          <w:szCs w:val="28"/>
          <w:vertAlign w:val="subscript"/>
        </w:rPr>
        <w:t>.</w:t>
      </w:r>
      <w:r w:rsidRPr="008C4BE9">
        <w:rPr>
          <w:szCs w:val="28"/>
          <w:vertAlign w:val="superscript"/>
        </w:rPr>
        <w:t>м</w:t>
      </w:r>
      <w:proofErr w:type="gramEnd"/>
      <w:r w:rsidRPr="008C4BE9">
        <w:rPr>
          <w:szCs w:val="28"/>
          <w:vertAlign w:val="superscript"/>
        </w:rPr>
        <w:t>рз</w:t>
      </w:r>
      <w:proofErr w:type="spellEnd"/>
      <w:r w:rsidRPr="008C4BE9">
        <w:rPr>
          <w:szCs w:val="28"/>
          <w:vertAlign w:val="superscript"/>
        </w:rPr>
        <w:t>.</w:t>
      </w:r>
      <w:r w:rsidRPr="008C4BE9">
        <w:rPr>
          <w:szCs w:val="28"/>
        </w:rPr>
        <w:t xml:space="preserve">  /   </w:t>
      </w:r>
      <w:r w:rsidRPr="008C4BE9">
        <w:rPr>
          <w:szCs w:val="28"/>
          <w:lang w:val="en-US"/>
        </w:rPr>
        <w:t>R</w:t>
      </w:r>
      <w:r w:rsidRPr="008C4BE9">
        <w:rPr>
          <w:szCs w:val="28"/>
        </w:rPr>
        <w:t xml:space="preserve"> </w:t>
      </w:r>
      <w:proofErr w:type="spellStart"/>
      <w:proofErr w:type="gramStart"/>
      <w:r w:rsidRPr="008C4BE9">
        <w:rPr>
          <w:szCs w:val="28"/>
          <w:vertAlign w:val="superscript"/>
        </w:rPr>
        <w:t>вод.</w:t>
      </w:r>
      <w:r w:rsidRPr="008C4BE9">
        <w:rPr>
          <w:szCs w:val="28"/>
          <w:vertAlign w:val="subscript"/>
        </w:rPr>
        <w:t>сж</w:t>
      </w:r>
      <w:proofErr w:type="spellEnd"/>
      <w:r w:rsidRPr="008C4BE9">
        <w:rPr>
          <w:szCs w:val="28"/>
          <w:vertAlign w:val="subscript"/>
        </w:rPr>
        <w:t>.</w:t>
      </w:r>
      <w:r>
        <w:rPr>
          <w:szCs w:val="28"/>
          <w:vertAlign w:val="subscript"/>
        </w:rPr>
        <w:t>,</w:t>
      </w:r>
      <w:proofErr w:type="gramEnd"/>
      <w:r w:rsidRPr="008C4BE9">
        <w:rPr>
          <w:szCs w:val="28"/>
        </w:rPr>
        <w:t xml:space="preserve">         </w:t>
      </w:r>
      <w:r w:rsidR="002D6030">
        <w:rPr>
          <w:szCs w:val="28"/>
        </w:rPr>
        <w:tab/>
      </w:r>
      <w:r w:rsidR="002D6030">
        <w:rPr>
          <w:szCs w:val="28"/>
        </w:rPr>
        <w:tab/>
      </w:r>
      <w:r w:rsidR="002D6030">
        <w:rPr>
          <w:szCs w:val="28"/>
        </w:rPr>
        <w:tab/>
        <w:t xml:space="preserve">       (1)</w:t>
      </w:r>
      <w:r w:rsidRPr="008C4BE9">
        <w:rPr>
          <w:szCs w:val="28"/>
        </w:rPr>
        <w:t xml:space="preserve">  </w:t>
      </w:r>
    </w:p>
    <w:p w:rsidR="00F75F40" w:rsidRPr="008C4BE9" w:rsidRDefault="00F75F40" w:rsidP="00F75F40">
      <w:pPr>
        <w:pStyle w:val="ac"/>
        <w:spacing w:line="360" w:lineRule="auto"/>
        <w:jc w:val="both"/>
        <w:rPr>
          <w:szCs w:val="28"/>
        </w:rPr>
      </w:pPr>
      <w:r>
        <w:rPr>
          <w:szCs w:val="28"/>
        </w:rPr>
        <w:tab/>
      </w:r>
      <w:r w:rsidRPr="008C4BE9">
        <w:rPr>
          <w:szCs w:val="28"/>
        </w:rPr>
        <w:t xml:space="preserve">где </w:t>
      </w:r>
      <w:r w:rsidRPr="008C4BE9">
        <w:rPr>
          <w:szCs w:val="28"/>
          <w:lang w:val="en-US"/>
        </w:rPr>
        <w:t>R</w:t>
      </w:r>
      <w:proofErr w:type="spellStart"/>
      <w:r w:rsidRPr="008C4BE9">
        <w:rPr>
          <w:szCs w:val="28"/>
          <w:vertAlign w:val="subscript"/>
        </w:rPr>
        <w:t>сж</w:t>
      </w:r>
      <w:proofErr w:type="gramStart"/>
      <w:r w:rsidRPr="008C4BE9">
        <w:rPr>
          <w:szCs w:val="28"/>
          <w:vertAlign w:val="subscript"/>
        </w:rPr>
        <w:t>.</w:t>
      </w:r>
      <w:r w:rsidRPr="008C4BE9">
        <w:rPr>
          <w:szCs w:val="28"/>
          <w:vertAlign w:val="superscript"/>
        </w:rPr>
        <w:t>м</w:t>
      </w:r>
      <w:proofErr w:type="gramEnd"/>
      <w:r w:rsidRPr="008C4BE9">
        <w:rPr>
          <w:szCs w:val="28"/>
          <w:vertAlign w:val="superscript"/>
        </w:rPr>
        <w:t>рз</w:t>
      </w:r>
      <w:proofErr w:type="spellEnd"/>
      <w:r w:rsidRPr="008C4BE9">
        <w:rPr>
          <w:szCs w:val="28"/>
          <w:vertAlign w:val="superscript"/>
        </w:rPr>
        <w:t>.</w:t>
      </w:r>
      <w:r w:rsidRPr="008C4BE9">
        <w:rPr>
          <w:szCs w:val="28"/>
        </w:rPr>
        <w:t xml:space="preserve"> – среднеарифметическое значение  предела прочности при сжатии образцов после установленного числа циклов замораживания - оттаивания, МПа;</w:t>
      </w:r>
    </w:p>
    <w:p w:rsidR="00F75F40" w:rsidRPr="008C4BE9" w:rsidRDefault="00F75F40" w:rsidP="00F75F40">
      <w:pPr>
        <w:pStyle w:val="ac"/>
        <w:spacing w:line="360" w:lineRule="auto"/>
        <w:jc w:val="both"/>
        <w:rPr>
          <w:szCs w:val="28"/>
        </w:rPr>
      </w:pPr>
      <w:r w:rsidRPr="008C4BE9">
        <w:rPr>
          <w:szCs w:val="28"/>
        </w:rPr>
        <w:t xml:space="preserve">       </w:t>
      </w:r>
      <w:r>
        <w:rPr>
          <w:szCs w:val="28"/>
        </w:rPr>
        <w:tab/>
      </w:r>
      <w:r w:rsidRPr="008C4BE9">
        <w:rPr>
          <w:szCs w:val="28"/>
          <w:lang w:val="en-US"/>
        </w:rPr>
        <w:t>R</w:t>
      </w:r>
      <w:r w:rsidRPr="008C4BE9">
        <w:rPr>
          <w:szCs w:val="28"/>
        </w:rPr>
        <w:t xml:space="preserve"> </w:t>
      </w:r>
      <w:proofErr w:type="spellStart"/>
      <w:r w:rsidRPr="008C4BE9">
        <w:rPr>
          <w:szCs w:val="28"/>
          <w:vertAlign w:val="superscript"/>
        </w:rPr>
        <w:t>вод.</w:t>
      </w:r>
      <w:r w:rsidRPr="008C4BE9">
        <w:rPr>
          <w:szCs w:val="28"/>
          <w:vertAlign w:val="subscript"/>
        </w:rPr>
        <w:t>сж</w:t>
      </w:r>
      <w:proofErr w:type="spellEnd"/>
      <w:r w:rsidRPr="008C4BE9">
        <w:rPr>
          <w:szCs w:val="28"/>
        </w:rPr>
        <w:t xml:space="preserve"> – среднеарифметическое значение </w:t>
      </w:r>
      <w:proofErr w:type="gramStart"/>
      <w:r w:rsidRPr="008C4BE9">
        <w:rPr>
          <w:szCs w:val="28"/>
        </w:rPr>
        <w:t>предела  прочности</w:t>
      </w:r>
      <w:proofErr w:type="gramEnd"/>
      <w:r w:rsidRPr="008C4BE9">
        <w:rPr>
          <w:szCs w:val="28"/>
        </w:rPr>
        <w:t xml:space="preserve"> при сжатии </w:t>
      </w:r>
      <w:proofErr w:type="spellStart"/>
      <w:r w:rsidRPr="008C4BE9">
        <w:rPr>
          <w:szCs w:val="28"/>
        </w:rPr>
        <w:t>водонасыщенных</w:t>
      </w:r>
      <w:proofErr w:type="spellEnd"/>
      <w:r w:rsidRPr="008C4BE9">
        <w:rPr>
          <w:szCs w:val="28"/>
        </w:rPr>
        <w:t xml:space="preserve"> образцов, МПа. </w:t>
      </w:r>
    </w:p>
    <w:p w:rsidR="00F75F40" w:rsidRPr="008C4BE9" w:rsidRDefault="00F75F40" w:rsidP="00D74825">
      <w:pPr>
        <w:pStyle w:val="ac"/>
        <w:spacing w:line="360" w:lineRule="auto"/>
        <w:ind w:firstLine="709"/>
        <w:jc w:val="both"/>
        <w:rPr>
          <w:szCs w:val="28"/>
        </w:rPr>
      </w:pPr>
      <w:r w:rsidRPr="008C4BE9">
        <w:rPr>
          <w:szCs w:val="28"/>
        </w:rPr>
        <w:t xml:space="preserve">Среднеарифметическое значение предела прочности при сжатии  вычисляют по трём образцам, при этом расхождение между результатами испытания отдельных образцов не должно превышать ±10%.  </w:t>
      </w:r>
    </w:p>
    <w:p w:rsidR="009B1722" w:rsidRPr="008C4BE9" w:rsidRDefault="009B1722" w:rsidP="00F75F40">
      <w:pPr>
        <w:pStyle w:val="ac"/>
        <w:spacing w:line="360" w:lineRule="auto"/>
        <w:jc w:val="both"/>
        <w:rPr>
          <w:szCs w:val="28"/>
        </w:rPr>
      </w:pPr>
    </w:p>
    <w:p w:rsidR="00F75F40" w:rsidRPr="008C4BE9" w:rsidRDefault="00F75F40" w:rsidP="00F75F40">
      <w:pPr>
        <w:pStyle w:val="ac"/>
        <w:spacing w:line="360" w:lineRule="auto"/>
        <w:jc w:val="both"/>
        <w:rPr>
          <w:b/>
          <w:szCs w:val="28"/>
        </w:rPr>
      </w:pPr>
      <w:r w:rsidRPr="008C4BE9">
        <w:rPr>
          <w:szCs w:val="28"/>
        </w:rPr>
        <w:tab/>
      </w:r>
      <w:r w:rsidRPr="008C4BE9">
        <w:rPr>
          <w:b/>
          <w:szCs w:val="28"/>
        </w:rPr>
        <w:t xml:space="preserve">Приложение </w:t>
      </w:r>
      <w:r>
        <w:rPr>
          <w:b/>
          <w:szCs w:val="28"/>
        </w:rPr>
        <w:t>Д</w:t>
      </w:r>
      <w:r w:rsidRPr="008C4BE9">
        <w:rPr>
          <w:b/>
          <w:szCs w:val="28"/>
        </w:rPr>
        <w:t xml:space="preserve">. Основные методические положения полевых и лабораторных испытаний грунтов, укрепленных </w:t>
      </w:r>
      <w:proofErr w:type="gramStart"/>
      <w:r w:rsidRPr="008C4BE9">
        <w:rPr>
          <w:b/>
          <w:szCs w:val="28"/>
        </w:rPr>
        <w:t>минеральными</w:t>
      </w:r>
      <w:proofErr w:type="gramEnd"/>
      <w:r w:rsidRPr="008C4BE9">
        <w:rPr>
          <w:b/>
          <w:szCs w:val="28"/>
        </w:rPr>
        <w:t xml:space="preserve"> вяжущими</w:t>
      </w:r>
    </w:p>
    <w:p w:rsidR="00F75F40" w:rsidRDefault="00097359" w:rsidP="00097359">
      <w:pPr>
        <w:pStyle w:val="ac"/>
        <w:spacing w:line="360" w:lineRule="auto"/>
        <w:jc w:val="center"/>
        <w:rPr>
          <w:szCs w:val="28"/>
        </w:rPr>
      </w:pPr>
      <w:r>
        <w:rPr>
          <w:szCs w:val="28"/>
        </w:rPr>
        <w:t>(обязательное)</w:t>
      </w:r>
    </w:p>
    <w:p w:rsidR="00097359" w:rsidRPr="008C4BE9" w:rsidRDefault="00097359" w:rsidP="00097359">
      <w:pPr>
        <w:pStyle w:val="ac"/>
        <w:spacing w:line="360" w:lineRule="auto"/>
        <w:jc w:val="center"/>
        <w:rPr>
          <w:szCs w:val="28"/>
        </w:rPr>
      </w:pPr>
    </w:p>
    <w:p w:rsidR="00F75F40" w:rsidRPr="008C4BE9" w:rsidRDefault="00F75F40" w:rsidP="00F75F40">
      <w:pPr>
        <w:pStyle w:val="ac"/>
        <w:spacing w:line="360" w:lineRule="auto"/>
        <w:ind w:left="705"/>
        <w:jc w:val="both"/>
        <w:rPr>
          <w:szCs w:val="28"/>
        </w:rPr>
      </w:pPr>
      <w:r>
        <w:rPr>
          <w:szCs w:val="28"/>
        </w:rPr>
        <w:t xml:space="preserve">Д.1 </w:t>
      </w:r>
      <w:r w:rsidRPr="008C4BE9">
        <w:rPr>
          <w:szCs w:val="28"/>
        </w:rPr>
        <w:t>Определение агрегатного состава глинистых грунтов</w:t>
      </w:r>
    </w:p>
    <w:p w:rsidR="00F75F40" w:rsidRPr="008C4BE9" w:rsidRDefault="00F75F40" w:rsidP="00F75F40">
      <w:pPr>
        <w:pStyle w:val="ac"/>
        <w:spacing w:line="360" w:lineRule="auto"/>
        <w:jc w:val="both"/>
        <w:rPr>
          <w:szCs w:val="28"/>
        </w:rPr>
      </w:pPr>
      <w:r w:rsidRPr="008C4BE9">
        <w:rPr>
          <w:szCs w:val="28"/>
        </w:rPr>
        <w:tab/>
        <w:t>Степень размельчения глинистых грунтов определяют на отобранных и просеянных через сита с отверстиями 5 и 10 мм средних пробах массой 2</w:t>
      </w:r>
      <w:r>
        <w:rPr>
          <w:szCs w:val="28"/>
        </w:rPr>
        <w:t>–</w:t>
      </w:r>
      <w:r w:rsidRPr="008C4BE9">
        <w:rPr>
          <w:szCs w:val="28"/>
        </w:rPr>
        <w:t>3</w:t>
      </w:r>
      <w:r>
        <w:rPr>
          <w:szCs w:val="28"/>
        </w:rPr>
        <w:t> </w:t>
      </w:r>
      <w:r w:rsidRPr="008C4BE9">
        <w:rPr>
          <w:szCs w:val="28"/>
        </w:rPr>
        <w:t>кг. Влажность грунта не должна превышать 0,4 влажности грунта на границе текучести. При большей влажности среднюю пробу грунта предварительно размельчают и подсушивают на воздухе.</w:t>
      </w:r>
    </w:p>
    <w:p w:rsidR="00F75F40" w:rsidRPr="008C4BE9" w:rsidRDefault="00F75F40" w:rsidP="00F75F40">
      <w:pPr>
        <w:pStyle w:val="ac"/>
        <w:spacing w:line="360" w:lineRule="auto"/>
        <w:jc w:val="both"/>
        <w:rPr>
          <w:szCs w:val="28"/>
        </w:rPr>
      </w:pPr>
      <w:r w:rsidRPr="008C4BE9">
        <w:rPr>
          <w:szCs w:val="28"/>
        </w:rPr>
        <w:tab/>
        <w:t xml:space="preserve">Остаток грунта на ситах взвешивают и определяют их процентное содержание в массе пробы. Содержание агрегатов </w:t>
      </w:r>
      <w:proofErr w:type="gramStart"/>
      <w:r w:rsidRPr="008C4BE9">
        <w:rPr>
          <w:szCs w:val="28"/>
        </w:rPr>
        <w:t>П</w:t>
      </w:r>
      <w:proofErr w:type="gramEnd"/>
      <w:r w:rsidRPr="008C4BE9">
        <w:rPr>
          <w:szCs w:val="28"/>
        </w:rPr>
        <w:t xml:space="preserve"> соответствующего размера вычисляют по формуле</w:t>
      </w:r>
    </w:p>
    <w:p w:rsidR="00F75F40" w:rsidRPr="008C4BE9" w:rsidRDefault="00F75F40" w:rsidP="00F75F40">
      <w:pPr>
        <w:pStyle w:val="ac"/>
        <w:spacing w:line="360" w:lineRule="auto"/>
        <w:jc w:val="both"/>
        <w:rPr>
          <w:szCs w:val="28"/>
        </w:rPr>
      </w:pPr>
      <w:r w:rsidRPr="008C4BE9">
        <w:rPr>
          <w:szCs w:val="28"/>
        </w:rPr>
        <w:tab/>
      </w:r>
      <w:r w:rsidRPr="008C4BE9">
        <w:rPr>
          <w:szCs w:val="28"/>
        </w:rPr>
        <w:tab/>
      </w:r>
    </w:p>
    <w:tbl>
      <w:tblPr>
        <w:tblW w:w="0" w:type="auto"/>
        <w:tblInd w:w="3114" w:type="dxa"/>
        <w:tblLook w:val="04A0" w:firstRow="1" w:lastRow="0" w:firstColumn="1" w:lastColumn="0" w:noHBand="0" w:noVBand="1"/>
      </w:tblPr>
      <w:tblGrid>
        <w:gridCol w:w="849"/>
        <w:gridCol w:w="431"/>
        <w:gridCol w:w="4503"/>
      </w:tblGrid>
      <w:tr w:rsidR="00F75F40" w:rsidRPr="008C4BE9" w:rsidTr="002D6030">
        <w:tc>
          <w:tcPr>
            <w:tcW w:w="849" w:type="dxa"/>
            <w:vMerge w:val="restart"/>
            <w:vAlign w:val="center"/>
          </w:tcPr>
          <w:p w:rsidR="00F75F40" w:rsidRPr="008C4BE9" w:rsidRDefault="00F75F40" w:rsidP="00F75F40">
            <w:pPr>
              <w:pStyle w:val="ac"/>
              <w:spacing w:line="360" w:lineRule="auto"/>
              <w:jc w:val="center"/>
              <w:rPr>
                <w:szCs w:val="28"/>
              </w:rPr>
            </w:pPr>
            <w:proofErr w:type="gramStart"/>
            <w:r w:rsidRPr="008C4BE9">
              <w:rPr>
                <w:szCs w:val="28"/>
              </w:rPr>
              <w:lastRenderedPageBreak/>
              <w:t>П</w:t>
            </w:r>
            <w:proofErr w:type="gramEnd"/>
            <w:r w:rsidRPr="008C4BE9">
              <w:rPr>
                <w:szCs w:val="28"/>
              </w:rPr>
              <w:t xml:space="preserve"> =</w:t>
            </w:r>
          </w:p>
        </w:tc>
        <w:tc>
          <w:tcPr>
            <w:tcW w:w="431" w:type="dxa"/>
            <w:tcBorders>
              <w:bottom w:val="single" w:sz="4" w:space="0" w:color="auto"/>
            </w:tcBorders>
            <w:vAlign w:val="bottom"/>
          </w:tcPr>
          <w:p w:rsidR="00F75F40" w:rsidRPr="008C4BE9" w:rsidRDefault="00F75F40" w:rsidP="002D6030">
            <w:pPr>
              <w:pStyle w:val="ac"/>
              <w:spacing w:line="276" w:lineRule="auto"/>
              <w:jc w:val="both"/>
              <w:rPr>
                <w:szCs w:val="28"/>
                <w:vertAlign w:val="subscript"/>
              </w:rPr>
            </w:pPr>
            <w:r w:rsidRPr="008C4BE9">
              <w:rPr>
                <w:szCs w:val="28"/>
              </w:rPr>
              <w:t>а</w:t>
            </w:r>
            <w:proofErr w:type="gramStart"/>
            <w:r w:rsidRPr="008C4BE9">
              <w:rPr>
                <w:szCs w:val="28"/>
                <w:vertAlign w:val="subscript"/>
              </w:rPr>
              <w:t>2</w:t>
            </w:r>
            <w:proofErr w:type="gramEnd"/>
          </w:p>
        </w:tc>
        <w:tc>
          <w:tcPr>
            <w:tcW w:w="4503" w:type="dxa"/>
            <w:vMerge w:val="restart"/>
            <w:vAlign w:val="center"/>
          </w:tcPr>
          <w:p w:rsidR="00F75F40" w:rsidRPr="008C4BE9" w:rsidRDefault="002D6030" w:rsidP="002D6030">
            <w:pPr>
              <w:pStyle w:val="ac"/>
              <w:spacing w:line="360" w:lineRule="auto"/>
              <w:rPr>
                <w:szCs w:val="28"/>
              </w:rPr>
            </w:pPr>
            <w:r>
              <w:rPr>
                <w:szCs w:val="28"/>
              </w:rPr>
              <w:t>·</w:t>
            </w:r>
            <w:r w:rsidR="00F75F40" w:rsidRPr="008C4BE9">
              <w:rPr>
                <w:szCs w:val="28"/>
              </w:rPr>
              <w:t>100,</w:t>
            </w:r>
            <w:r>
              <w:rPr>
                <w:szCs w:val="28"/>
              </w:rPr>
              <w:t xml:space="preserve">                                               (2)</w:t>
            </w:r>
          </w:p>
        </w:tc>
      </w:tr>
      <w:tr w:rsidR="00F75F40" w:rsidRPr="008C4BE9" w:rsidTr="002D6030">
        <w:tc>
          <w:tcPr>
            <w:tcW w:w="849" w:type="dxa"/>
            <w:vMerge/>
          </w:tcPr>
          <w:p w:rsidR="00F75F40" w:rsidRPr="008C4BE9" w:rsidRDefault="00F75F40" w:rsidP="00F75F40">
            <w:pPr>
              <w:pStyle w:val="ac"/>
              <w:spacing w:line="360" w:lineRule="auto"/>
              <w:jc w:val="both"/>
              <w:rPr>
                <w:szCs w:val="28"/>
              </w:rPr>
            </w:pPr>
          </w:p>
        </w:tc>
        <w:tc>
          <w:tcPr>
            <w:tcW w:w="431" w:type="dxa"/>
            <w:tcBorders>
              <w:top w:val="single" w:sz="4" w:space="0" w:color="auto"/>
            </w:tcBorders>
          </w:tcPr>
          <w:p w:rsidR="00F75F40" w:rsidRPr="008C4BE9" w:rsidRDefault="00F75F40" w:rsidP="002D6030">
            <w:pPr>
              <w:pStyle w:val="ac"/>
              <w:spacing w:line="276" w:lineRule="auto"/>
              <w:jc w:val="both"/>
              <w:rPr>
                <w:szCs w:val="28"/>
                <w:vertAlign w:val="subscript"/>
              </w:rPr>
            </w:pPr>
            <w:r w:rsidRPr="008C4BE9">
              <w:rPr>
                <w:szCs w:val="28"/>
              </w:rPr>
              <w:t>а</w:t>
            </w:r>
            <w:proofErr w:type="gramStart"/>
            <w:r w:rsidRPr="008C4BE9">
              <w:rPr>
                <w:szCs w:val="28"/>
                <w:vertAlign w:val="subscript"/>
              </w:rPr>
              <w:t>1</w:t>
            </w:r>
            <w:proofErr w:type="gramEnd"/>
          </w:p>
        </w:tc>
        <w:tc>
          <w:tcPr>
            <w:tcW w:w="4503" w:type="dxa"/>
            <w:vMerge/>
          </w:tcPr>
          <w:p w:rsidR="00F75F40" w:rsidRPr="008C4BE9" w:rsidRDefault="00F75F40" w:rsidP="00F75F40">
            <w:pPr>
              <w:pStyle w:val="ac"/>
              <w:spacing w:line="360" w:lineRule="auto"/>
              <w:jc w:val="both"/>
              <w:rPr>
                <w:szCs w:val="28"/>
              </w:rPr>
            </w:pPr>
          </w:p>
        </w:tc>
      </w:tr>
    </w:tbl>
    <w:p w:rsidR="00F75F40" w:rsidRPr="008C4BE9" w:rsidRDefault="00F75F40" w:rsidP="00F75F40">
      <w:pPr>
        <w:pStyle w:val="ac"/>
        <w:spacing w:line="360" w:lineRule="auto"/>
        <w:jc w:val="both"/>
        <w:rPr>
          <w:szCs w:val="28"/>
        </w:rPr>
      </w:pPr>
      <w:r w:rsidRPr="008C4BE9">
        <w:rPr>
          <w:szCs w:val="28"/>
        </w:rPr>
        <w:tab/>
        <w:t>где:  а</w:t>
      </w:r>
      <w:proofErr w:type="gramStart"/>
      <w:r w:rsidRPr="008C4BE9">
        <w:rPr>
          <w:szCs w:val="28"/>
          <w:vertAlign w:val="subscript"/>
        </w:rPr>
        <w:t>1</w:t>
      </w:r>
      <w:proofErr w:type="gramEnd"/>
      <w:r w:rsidRPr="008C4BE9">
        <w:rPr>
          <w:szCs w:val="28"/>
        </w:rPr>
        <w:t xml:space="preserve"> -  масса пробы, г;</w:t>
      </w:r>
    </w:p>
    <w:p w:rsidR="00F75F40" w:rsidRPr="008C4BE9" w:rsidRDefault="00F75F40" w:rsidP="00F75F40">
      <w:pPr>
        <w:pStyle w:val="ac"/>
        <w:spacing w:line="360" w:lineRule="auto"/>
        <w:jc w:val="both"/>
        <w:rPr>
          <w:szCs w:val="28"/>
        </w:rPr>
      </w:pPr>
      <w:r w:rsidRPr="008C4BE9">
        <w:rPr>
          <w:szCs w:val="28"/>
        </w:rPr>
        <w:t xml:space="preserve">                  а</w:t>
      </w:r>
      <w:proofErr w:type="gramStart"/>
      <w:r w:rsidRPr="008C4BE9">
        <w:rPr>
          <w:szCs w:val="28"/>
          <w:vertAlign w:val="subscript"/>
        </w:rPr>
        <w:t>2</w:t>
      </w:r>
      <w:proofErr w:type="gramEnd"/>
      <w:r w:rsidRPr="008C4BE9">
        <w:rPr>
          <w:szCs w:val="28"/>
        </w:rPr>
        <w:t xml:space="preserve"> – масса остатка на сите, г.</w:t>
      </w:r>
    </w:p>
    <w:p w:rsidR="00F75F40" w:rsidRDefault="00F75F40" w:rsidP="00F75F40">
      <w:pPr>
        <w:pStyle w:val="ac"/>
        <w:spacing w:line="360" w:lineRule="auto"/>
        <w:jc w:val="both"/>
        <w:rPr>
          <w:szCs w:val="28"/>
        </w:rPr>
      </w:pPr>
      <w:r w:rsidRPr="008C4BE9">
        <w:rPr>
          <w:szCs w:val="28"/>
        </w:rPr>
        <w:tab/>
        <w:t>Степень размельчения глинистых грунтов должна соответствовать требованиям 4.1.4.</w:t>
      </w:r>
    </w:p>
    <w:p w:rsidR="00F75F40" w:rsidRDefault="00F75F40" w:rsidP="00F75F40">
      <w:pPr>
        <w:pStyle w:val="ac"/>
        <w:spacing w:line="360" w:lineRule="auto"/>
        <w:jc w:val="both"/>
        <w:rPr>
          <w:szCs w:val="28"/>
        </w:rPr>
      </w:pPr>
      <w:r>
        <w:rPr>
          <w:szCs w:val="28"/>
        </w:rPr>
        <w:tab/>
        <w:t xml:space="preserve">Д.2 </w:t>
      </w:r>
      <w:r w:rsidRPr="008C4BE9">
        <w:rPr>
          <w:szCs w:val="28"/>
        </w:rPr>
        <w:t>Определение прочности образцов на сжатие и растяжение при изгибе</w:t>
      </w:r>
    </w:p>
    <w:p w:rsidR="00F75F40" w:rsidRPr="00471DCE" w:rsidRDefault="00F75F40" w:rsidP="00F75F40">
      <w:pPr>
        <w:pStyle w:val="ac"/>
        <w:spacing w:line="360" w:lineRule="auto"/>
        <w:ind w:left="704"/>
        <w:jc w:val="both"/>
        <w:rPr>
          <w:szCs w:val="28"/>
        </w:rPr>
      </w:pPr>
      <w:r>
        <w:rPr>
          <w:szCs w:val="28"/>
        </w:rPr>
        <w:t xml:space="preserve">Д.2.1 </w:t>
      </w:r>
      <w:r w:rsidRPr="00471DCE">
        <w:rPr>
          <w:szCs w:val="28"/>
        </w:rPr>
        <w:t>Приготовление смесей</w:t>
      </w:r>
    </w:p>
    <w:p w:rsidR="00F75F40" w:rsidRPr="008C4BE9" w:rsidRDefault="00F75F40" w:rsidP="00F75F40">
      <w:pPr>
        <w:pStyle w:val="ac"/>
        <w:spacing w:line="360" w:lineRule="auto"/>
        <w:ind w:firstLine="709"/>
        <w:jc w:val="both"/>
        <w:rPr>
          <w:szCs w:val="28"/>
        </w:rPr>
      </w:pPr>
      <w:r w:rsidRPr="008C4BE9">
        <w:rPr>
          <w:szCs w:val="28"/>
        </w:rPr>
        <w:t xml:space="preserve">Для приготовления смесей грунты предварительно высушивают до воздушно-сухого состояния. Крупнообломочные грунты просеивают через сито с отверстиями 40 (25) мм, песчаные и глинистые – через сито с отверстиями 5 мм. В случаях, когда проектом предусмотрено улучшение зернового состава грунта вносят необходимые добавки. Смешение грунта </w:t>
      </w:r>
      <w:proofErr w:type="gramStart"/>
      <w:r w:rsidRPr="008C4BE9">
        <w:rPr>
          <w:szCs w:val="28"/>
        </w:rPr>
        <w:t>с</w:t>
      </w:r>
      <w:proofErr w:type="gramEnd"/>
    </w:p>
    <w:p w:rsidR="00F75F40" w:rsidRPr="008C4BE9" w:rsidRDefault="00F75F40" w:rsidP="00F75F40">
      <w:pPr>
        <w:pStyle w:val="ac"/>
        <w:spacing w:line="360" w:lineRule="auto"/>
        <w:jc w:val="both"/>
        <w:rPr>
          <w:szCs w:val="28"/>
        </w:rPr>
      </w:pPr>
      <w:r w:rsidRPr="008C4BE9">
        <w:rPr>
          <w:szCs w:val="28"/>
        </w:rPr>
        <w:t>добавками производят без увлажнения.</w:t>
      </w:r>
    </w:p>
    <w:p w:rsidR="00F75F40" w:rsidRPr="008C4BE9" w:rsidRDefault="00F75F40" w:rsidP="00F75F40">
      <w:pPr>
        <w:pStyle w:val="ac"/>
        <w:spacing w:line="360" w:lineRule="auto"/>
        <w:jc w:val="both"/>
        <w:rPr>
          <w:szCs w:val="28"/>
        </w:rPr>
      </w:pPr>
      <w:r w:rsidRPr="008C4BE9">
        <w:rPr>
          <w:szCs w:val="28"/>
        </w:rPr>
        <w:tab/>
        <w:t xml:space="preserve">При изготовлении смеси грунта с цементом, известью или золой-уноса в грунт вносят </w:t>
      </w:r>
      <w:proofErr w:type="gramStart"/>
      <w:r w:rsidRPr="008C4BE9">
        <w:rPr>
          <w:szCs w:val="28"/>
        </w:rPr>
        <w:t>вяжущее</w:t>
      </w:r>
      <w:proofErr w:type="gramEnd"/>
      <w:r w:rsidRPr="008C4BE9">
        <w:rPr>
          <w:szCs w:val="28"/>
        </w:rPr>
        <w:t xml:space="preserve">, смесь перемешивают и </w:t>
      </w:r>
      <w:proofErr w:type="spellStart"/>
      <w:r w:rsidRPr="008C4BE9">
        <w:rPr>
          <w:szCs w:val="28"/>
        </w:rPr>
        <w:t>доувлажняют</w:t>
      </w:r>
      <w:proofErr w:type="spellEnd"/>
      <w:r w:rsidRPr="008C4BE9">
        <w:rPr>
          <w:szCs w:val="28"/>
        </w:rPr>
        <w:t xml:space="preserve"> (с учетом содержащейся в грунте влаги) до оптимальной влажности.</w:t>
      </w:r>
    </w:p>
    <w:p w:rsidR="00F75F40" w:rsidRPr="008C4BE9" w:rsidRDefault="00F75F40" w:rsidP="00F75F40">
      <w:pPr>
        <w:pStyle w:val="ac"/>
        <w:spacing w:line="360" w:lineRule="auto"/>
        <w:jc w:val="both"/>
        <w:rPr>
          <w:szCs w:val="28"/>
        </w:rPr>
      </w:pPr>
      <w:r w:rsidRPr="008C4BE9">
        <w:rPr>
          <w:szCs w:val="28"/>
        </w:rPr>
        <w:tab/>
        <w:t xml:space="preserve">При необходимости введения в грунт электролитов их вносят в виде водных растворов. </w:t>
      </w:r>
    </w:p>
    <w:p w:rsidR="00F75F40" w:rsidRPr="008C4BE9" w:rsidRDefault="00F75F40" w:rsidP="00F75F40">
      <w:pPr>
        <w:pStyle w:val="ac"/>
        <w:spacing w:line="360" w:lineRule="auto"/>
        <w:jc w:val="both"/>
        <w:rPr>
          <w:szCs w:val="28"/>
        </w:rPr>
      </w:pPr>
      <w:r w:rsidRPr="008C4BE9">
        <w:rPr>
          <w:szCs w:val="28"/>
        </w:rPr>
        <w:tab/>
        <w:t xml:space="preserve">Оптимальную дозировку вяжущих веществ определяют путем подбора состава смеси грунта </w:t>
      </w:r>
      <w:proofErr w:type="gramStart"/>
      <w:r w:rsidRPr="008C4BE9">
        <w:rPr>
          <w:szCs w:val="28"/>
        </w:rPr>
        <w:t>с</w:t>
      </w:r>
      <w:proofErr w:type="gramEnd"/>
      <w:r w:rsidRPr="008C4BE9">
        <w:rPr>
          <w:szCs w:val="28"/>
        </w:rPr>
        <w:t xml:space="preserve"> вяжущим. </w:t>
      </w:r>
      <w:proofErr w:type="gramStart"/>
      <w:r w:rsidRPr="008C4BE9">
        <w:rPr>
          <w:szCs w:val="28"/>
        </w:rPr>
        <w:t>С этой целью готовят 3</w:t>
      </w:r>
      <w:r>
        <w:rPr>
          <w:szCs w:val="28"/>
        </w:rPr>
        <w:t>–</w:t>
      </w:r>
      <w:r w:rsidRPr="008C4BE9">
        <w:rPr>
          <w:szCs w:val="28"/>
        </w:rPr>
        <w:t>4 пробные смеси, отличающиеся по содержанию вяжущего на 1</w:t>
      </w:r>
      <w:r>
        <w:rPr>
          <w:szCs w:val="28"/>
        </w:rPr>
        <w:t>–</w:t>
      </w:r>
      <w:r w:rsidRPr="008C4BE9">
        <w:rPr>
          <w:szCs w:val="28"/>
        </w:rPr>
        <w:t xml:space="preserve">2%. Из этих смесей уплотнением на ударнике стандартного уплотнения или уплотнением в стальных полых цилиндрических формах с двумя вкладышами изготавливают по 6 образцов диаметром и высотой 5 см (в случае крупности зерен или агрегатов до 5 мм) или 10 см. </w:t>
      </w:r>
      <w:proofErr w:type="gramEnd"/>
    </w:p>
    <w:p w:rsidR="00F75F40" w:rsidRPr="008C4BE9" w:rsidRDefault="00F75F40" w:rsidP="00F75F40">
      <w:pPr>
        <w:pStyle w:val="ac"/>
        <w:spacing w:line="360" w:lineRule="auto"/>
        <w:jc w:val="both"/>
        <w:rPr>
          <w:szCs w:val="28"/>
        </w:rPr>
      </w:pPr>
      <w:r w:rsidRPr="008C4BE9">
        <w:rPr>
          <w:szCs w:val="28"/>
        </w:rPr>
        <w:tab/>
        <w:t xml:space="preserve">Нагрузку уплотнения образцов на прессе подбирают с таким расчетом, чтобы плотность образцов была максимальной, достигаемой при оптимальной влажности на приборе стандартного уплотнения. </w:t>
      </w:r>
      <w:r w:rsidRPr="008C4BE9">
        <w:rPr>
          <w:szCs w:val="28"/>
        </w:rPr>
        <w:lastRenderedPageBreak/>
        <w:t>Ориентировочно нагрузка уплотнения составляет 10</w:t>
      </w:r>
      <w:r>
        <w:rPr>
          <w:szCs w:val="28"/>
        </w:rPr>
        <w:t>–</w:t>
      </w:r>
      <w:r w:rsidRPr="008C4BE9">
        <w:rPr>
          <w:szCs w:val="28"/>
        </w:rPr>
        <w:t>15 МПа. Время выдерживания смеси под нагрузкой – 3 минуты.</w:t>
      </w:r>
    </w:p>
    <w:p w:rsidR="00F75F40" w:rsidRPr="008C4BE9" w:rsidRDefault="00F75F40" w:rsidP="00F75F40">
      <w:pPr>
        <w:pStyle w:val="ac"/>
        <w:spacing w:line="360" w:lineRule="auto"/>
        <w:jc w:val="both"/>
        <w:rPr>
          <w:szCs w:val="28"/>
        </w:rPr>
      </w:pPr>
      <w:r w:rsidRPr="008C4BE9">
        <w:rPr>
          <w:szCs w:val="28"/>
        </w:rPr>
        <w:tab/>
        <w:t>Образцы-</w:t>
      </w:r>
      <w:proofErr w:type="spellStart"/>
      <w:r w:rsidRPr="008C4BE9">
        <w:rPr>
          <w:szCs w:val="28"/>
        </w:rPr>
        <w:t>балочки</w:t>
      </w:r>
      <w:proofErr w:type="spellEnd"/>
      <w:r w:rsidRPr="008C4BE9">
        <w:rPr>
          <w:szCs w:val="28"/>
        </w:rPr>
        <w:t xml:space="preserve"> готовят прессованием в стальных формах с двухсторонними вкладышами нагрузкой, обеспечивающей максимальную плотность смеси. Размеры образцов-</w:t>
      </w:r>
      <w:proofErr w:type="spellStart"/>
      <w:r w:rsidRPr="008C4BE9">
        <w:rPr>
          <w:szCs w:val="28"/>
        </w:rPr>
        <w:t>балочек</w:t>
      </w:r>
      <w:proofErr w:type="spellEnd"/>
      <w:r w:rsidRPr="008C4BE9">
        <w:rPr>
          <w:szCs w:val="28"/>
        </w:rPr>
        <w:t xml:space="preserve"> из глинистых и песчаных грунтов составляют 4</w:t>
      </w:r>
      <w:r>
        <w:rPr>
          <w:szCs w:val="28"/>
        </w:rPr>
        <w:t>×</w:t>
      </w:r>
      <w:r w:rsidRPr="008C4BE9">
        <w:rPr>
          <w:szCs w:val="28"/>
        </w:rPr>
        <w:t>4</w:t>
      </w:r>
      <w:r>
        <w:rPr>
          <w:szCs w:val="28"/>
        </w:rPr>
        <w:t>×</w:t>
      </w:r>
      <w:r w:rsidRPr="008C4BE9">
        <w:rPr>
          <w:szCs w:val="28"/>
        </w:rPr>
        <w:t>16</w:t>
      </w:r>
      <w:r>
        <w:rPr>
          <w:szCs w:val="28"/>
        </w:rPr>
        <w:t> </w:t>
      </w:r>
      <w:r w:rsidRPr="008C4BE9">
        <w:rPr>
          <w:szCs w:val="28"/>
        </w:rPr>
        <w:t>см, из крупнообломочных грунтов – 10</w:t>
      </w:r>
      <w:r>
        <w:rPr>
          <w:szCs w:val="28"/>
        </w:rPr>
        <w:t>×</w:t>
      </w:r>
      <w:r w:rsidRPr="008C4BE9">
        <w:rPr>
          <w:szCs w:val="28"/>
        </w:rPr>
        <w:t>10</w:t>
      </w:r>
      <w:r>
        <w:rPr>
          <w:szCs w:val="28"/>
        </w:rPr>
        <w:t>×</w:t>
      </w:r>
      <w:r w:rsidRPr="008C4BE9">
        <w:rPr>
          <w:szCs w:val="28"/>
        </w:rPr>
        <w:t>40</w:t>
      </w:r>
      <w:r>
        <w:rPr>
          <w:szCs w:val="28"/>
        </w:rPr>
        <w:t> </w:t>
      </w:r>
      <w:r w:rsidRPr="008C4BE9">
        <w:rPr>
          <w:szCs w:val="28"/>
        </w:rPr>
        <w:t>см.</w:t>
      </w:r>
    </w:p>
    <w:p w:rsidR="00F75F40" w:rsidRPr="008C4BE9" w:rsidRDefault="00F75F40" w:rsidP="00F75F40">
      <w:pPr>
        <w:pStyle w:val="ac"/>
        <w:spacing w:line="360" w:lineRule="auto"/>
        <w:jc w:val="both"/>
        <w:rPr>
          <w:szCs w:val="28"/>
        </w:rPr>
      </w:pPr>
      <w:r w:rsidRPr="008C4BE9">
        <w:rPr>
          <w:szCs w:val="28"/>
        </w:rPr>
        <w:tab/>
        <w:t>Изготовленные образцы хранят в ванне с гидравлическим затвором, либо в эксикаторах над водой, либо во влажном песке.</w:t>
      </w:r>
    </w:p>
    <w:p w:rsidR="00F75F40" w:rsidRPr="008C4BE9" w:rsidRDefault="00F75F40" w:rsidP="00F75F40">
      <w:pPr>
        <w:pStyle w:val="ac"/>
        <w:spacing w:line="360" w:lineRule="auto"/>
        <w:jc w:val="both"/>
        <w:rPr>
          <w:szCs w:val="28"/>
        </w:rPr>
      </w:pPr>
      <w:r w:rsidRPr="008C4BE9">
        <w:rPr>
          <w:szCs w:val="28"/>
        </w:rPr>
        <w:tab/>
        <w:t xml:space="preserve">Образцы из грунтов, укрепленных портландцементом или </w:t>
      </w:r>
      <w:proofErr w:type="spellStart"/>
      <w:r w:rsidRPr="008C4BE9">
        <w:rPr>
          <w:szCs w:val="28"/>
        </w:rPr>
        <w:t>шлакопортландцементом</w:t>
      </w:r>
      <w:proofErr w:type="spellEnd"/>
      <w:r w:rsidRPr="008C4BE9">
        <w:rPr>
          <w:szCs w:val="28"/>
        </w:rPr>
        <w:t>, хранят 28 суток и затем определяют требуемые показатели физико-механических свойств. Для получения ориентировочных значений предела прочности при сжатии в более ранние сроки твердения образцы испытывают после 7 суток хранения. При этом показатели прочности должны составлять не менее 60% от марочной прочности.</w:t>
      </w:r>
    </w:p>
    <w:p w:rsidR="00F75F40" w:rsidRPr="008C4BE9" w:rsidRDefault="00F75F40" w:rsidP="00F75F40">
      <w:pPr>
        <w:pStyle w:val="ac"/>
        <w:spacing w:line="360" w:lineRule="auto"/>
        <w:jc w:val="both"/>
        <w:rPr>
          <w:szCs w:val="28"/>
        </w:rPr>
      </w:pPr>
      <w:r w:rsidRPr="008C4BE9">
        <w:rPr>
          <w:szCs w:val="28"/>
        </w:rPr>
        <w:tab/>
        <w:t>Можно использовать ускоренные методы определения прочности укрепленного грунта, позволяющие испытывать образцы через 6 часов после их изготовления.</w:t>
      </w:r>
    </w:p>
    <w:p w:rsidR="00F75F40" w:rsidRPr="008C4BE9" w:rsidRDefault="00F75F40" w:rsidP="00F75F40">
      <w:pPr>
        <w:pStyle w:val="ac"/>
        <w:spacing w:line="360" w:lineRule="auto"/>
        <w:jc w:val="both"/>
        <w:rPr>
          <w:szCs w:val="28"/>
        </w:rPr>
      </w:pPr>
      <w:r w:rsidRPr="008C4BE9">
        <w:rPr>
          <w:szCs w:val="28"/>
        </w:rPr>
        <w:tab/>
        <w:t xml:space="preserve">Образцы из грунтов, укрепленных </w:t>
      </w:r>
      <w:proofErr w:type="gramStart"/>
      <w:r w:rsidRPr="008C4BE9">
        <w:rPr>
          <w:szCs w:val="28"/>
        </w:rPr>
        <w:t>медленнотвердеющими</w:t>
      </w:r>
      <w:proofErr w:type="gramEnd"/>
      <w:r w:rsidRPr="008C4BE9">
        <w:rPr>
          <w:szCs w:val="28"/>
        </w:rPr>
        <w:t xml:space="preserve"> вяжущими </w:t>
      </w:r>
    </w:p>
    <w:p w:rsidR="00F75F40" w:rsidRDefault="00F75F40" w:rsidP="00F75F40">
      <w:pPr>
        <w:pStyle w:val="ac"/>
        <w:spacing w:line="360" w:lineRule="auto"/>
        <w:jc w:val="both"/>
        <w:rPr>
          <w:szCs w:val="28"/>
        </w:rPr>
      </w:pPr>
      <w:r w:rsidRPr="008C4BE9">
        <w:rPr>
          <w:szCs w:val="28"/>
        </w:rPr>
        <w:t xml:space="preserve">(известь, </w:t>
      </w:r>
      <w:proofErr w:type="gramStart"/>
      <w:r w:rsidRPr="008C4BE9">
        <w:rPr>
          <w:szCs w:val="28"/>
        </w:rPr>
        <w:t>зола-уноса</w:t>
      </w:r>
      <w:proofErr w:type="gramEnd"/>
      <w:r w:rsidRPr="008C4BE9">
        <w:rPr>
          <w:szCs w:val="28"/>
        </w:rPr>
        <w:t xml:space="preserve">,  бокситовый и </w:t>
      </w:r>
      <w:proofErr w:type="spellStart"/>
      <w:r w:rsidRPr="008C4BE9">
        <w:rPr>
          <w:szCs w:val="28"/>
        </w:rPr>
        <w:t>белитовый</w:t>
      </w:r>
      <w:proofErr w:type="spellEnd"/>
      <w:r w:rsidRPr="008C4BE9">
        <w:rPr>
          <w:szCs w:val="28"/>
        </w:rPr>
        <w:t xml:space="preserve"> шлам, молотый шлак) хранят 90 суток. Для получения ориентировочных значений предела прочности при сжатии образцы можно хранить 28 суток. Полученные величины должны составлять не менее 50% значений, указанных в табл</w:t>
      </w:r>
      <w:r>
        <w:rPr>
          <w:szCs w:val="28"/>
        </w:rPr>
        <w:t>ице 2 раздела 5.2</w:t>
      </w:r>
      <w:r w:rsidRPr="008C4BE9">
        <w:rPr>
          <w:szCs w:val="28"/>
        </w:rPr>
        <w:t>.</w:t>
      </w:r>
    </w:p>
    <w:p w:rsidR="00F75F40" w:rsidRPr="008C4BE9" w:rsidRDefault="00F75F40" w:rsidP="00F75F40">
      <w:pPr>
        <w:pStyle w:val="ac"/>
        <w:spacing w:line="360" w:lineRule="auto"/>
        <w:jc w:val="both"/>
        <w:rPr>
          <w:szCs w:val="28"/>
        </w:rPr>
      </w:pPr>
      <w:r>
        <w:rPr>
          <w:szCs w:val="28"/>
        </w:rPr>
        <w:tab/>
        <w:t xml:space="preserve">Д.2.2  </w:t>
      </w:r>
      <w:r w:rsidRPr="008C4BE9">
        <w:rPr>
          <w:szCs w:val="28"/>
        </w:rPr>
        <w:t>Испытания образцов</w:t>
      </w:r>
    </w:p>
    <w:p w:rsidR="00F75F40" w:rsidRPr="008C4BE9" w:rsidRDefault="00F75F40" w:rsidP="00F75F40">
      <w:pPr>
        <w:pStyle w:val="ac"/>
        <w:spacing w:line="360" w:lineRule="auto"/>
        <w:jc w:val="both"/>
        <w:rPr>
          <w:szCs w:val="28"/>
        </w:rPr>
      </w:pPr>
      <w:r w:rsidRPr="008C4BE9">
        <w:rPr>
          <w:szCs w:val="28"/>
        </w:rPr>
        <w:tab/>
        <w:t>Предел прочности на растяжение при изгибе и при сжатии определяют на образцах, подвергнутых полному или капиллярному водонасыщению.</w:t>
      </w:r>
    </w:p>
    <w:p w:rsidR="00F75F40" w:rsidRPr="008C4BE9" w:rsidRDefault="00F75F40" w:rsidP="00F75F40">
      <w:pPr>
        <w:pStyle w:val="ac"/>
        <w:spacing w:line="360" w:lineRule="auto"/>
        <w:jc w:val="both"/>
        <w:rPr>
          <w:szCs w:val="28"/>
        </w:rPr>
      </w:pPr>
      <w:r w:rsidRPr="008C4BE9">
        <w:rPr>
          <w:szCs w:val="28"/>
        </w:rPr>
        <w:tab/>
        <w:t>Образцы укрепленных грунтов, применяемые в районах со среднемесячной температурой наиболее холодного месяца минус 10</w:t>
      </w:r>
      <w:r w:rsidRPr="008C4BE9">
        <w:rPr>
          <w:szCs w:val="28"/>
          <w:vertAlign w:val="superscript"/>
        </w:rPr>
        <w:t>о</w:t>
      </w:r>
      <w:proofErr w:type="gramStart"/>
      <w:r w:rsidRPr="008C4BE9">
        <w:rPr>
          <w:szCs w:val="28"/>
        </w:rPr>
        <w:t xml:space="preserve"> С</w:t>
      </w:r>
      <w:proofErr w:type="gramEnd"/>
      <w:r w:rsidRPr="008C4BE9">
        <w:rPr>
          <w:szCs w:val="28"/>
        </w:rPr>
        <w:t xml:space="preserve"> и</w:t>
      </w:r>
    </w:p>
    <w:p w:rsidR="00F75F40" w:rsidRPr="008C4BE9" w:rsidRDefault="00F75F40" w:rsidP="00F75F40">
      <w:pPr>
        <w:pStyle w:val="ac"/>
        <w:spacing w:line="360" w:lineRule="auto"/>
        <w:jc w:val="both"/>
        <w:rPr>
          <w:szCs w:val="28"/>
        </w:rPr>
      </w:pPr>
      <w:r w:rsidRPr="008C4BE9">
        <w:rPr>
          <w:szCs w:val="28"/>
        </w:rPr>
        <w:lastRenderedPageBreak/>
        <w:t xml:space="preserve">ниже, </w:t>
      </w:r>
      <w:proofErr w:type="spellStart"/>
      <w:r w:rsidRPr="008C4BE9">
        <w:rPr>
          <w:szCs w:val="28"/>
        </w:rPr>
        <w:t>водонасыщают</w:t>
      </w:r>
      <w:proofErr w:type="spellEnd"/>
      <w:r w:rsidRPr="008C4BE9">
        <w:rPr>
          <w:szCs w:val="28"/>
        </w:rPr>
        <w:t xml:space="preserve"> полностью. Если в районах применения укрепленных  грунтов эта температура выше минус 10</w:t>
      </w:r>
      <w:r w:rsidRPr="008C4BE9">
        <w:rPr>
          <w:szCs w:val="28"/>
          <w:vertAlign w:val="superscript"/>
        </w:rPr>
        <w:t>о</w:t>
      </w:r>
      <w:proofErr w:type="gramStart"/>
      <w:r w:rsidRPr="008C4BE9">
        <w:rPr>
          <w:szCs w:val="28"/>
        </w:rPr>
        <w:t xml:space="preserve"> С</w:t>
      </w:r>
      <w:proofErr w:type="gramEnd"/>
      <w:r w:rsidRPr="008C4BE9">
        <w:rPr>
          <w:szCs w:val="28"/>
        </w:rPr>
        <w:t xml:space="preserve"> -  подвергают капиллярному водонасыщению.</w:t>
      </w:r>
    </w:p>
    <w:p w:rsidR="00F75F40" w:rsidRPr="008C4BE9" w:rsidRDefault="00F75F40" w:rsidP="00F75F40">
      <w:pPr>
        <w:pStyle w:val="ac"/>
        <w:spacing w:line="360" w:lineRule="auto"/>
        <w:jc w:val="both"/>
        <w:rPr>
          <w:szCs w:val="28"/>
        </w:rPr>
      </w:pPr>
      <w:r w:rsidRPr="008C4BE9">
        <w:rPr>
          <w:szCs w:val="28"/>
        </w:rPr>
        <w:tab/>
        <w:t>Полное водонасыщение образцов производят в спокойной воде в течение 3 суток, причем в первые сутки образцы погружают в воду на 1/3 высоты, а в последующие – полностью. Капиллярное водонасыщение образцов производят через слой влажного песка,  используя специальное приспособление (см. рис</w:t>
      </w:r>
      <w:r>
        <w:rPr>
          <w:szCs w:val="28"/>
        </w:rPr>
        <w:t>унок </w:t>
      </w:r>
      <w:r w:rsidR="00014DA3">
        <w:rPr>
          <w:szCs w:val="28"/>
        </w:rPr>
        <w:t>Г.</w:t>
      </w:r>
      <w:r w:rsidRPr="008C4BE9">
        <w:rPr>
          <w:szCs w:val="28"/>
        </w:rPr>
        <w:t>1</w:t>
      </w:r>
      <w:r w:rsidR="00014DA3">
        <w:rPr>
          <w:szCs w:val="28"/>
        </w:rPr>
        <w:t>, приложение Г</w:t>
      </w:r>
      <w:r w:rsidRPr="008C4BE9">
        <w:rPr>
          <w:szCs w:val="28"/>
        </w:rPr>
        <w:t xml:space="preserve">). Образцы капиллярно насыщают в течение </w:t>
      </w:r>
      <w:r w:rsidR="00077D10">
        <w:rPr>
          <w:szCs w:val="28"/>
        </w:rPr>
        <w:t>трех</w:t>
      </w:r>
      <w:r w:rsidRPr="008C4BE9">
        <w:rPr>
          <w:szCs w:val="28"/>
        </w:rPr>
        <w:t xml:space="preserve"> суток.</w:t>
      </w:r>
    </w:p>
    <w:p w:rsidR="00F75F40" w:rsidRPr="008C4BE9" w:rsidRDefault="00F75F40" w:rsidP="00F75F40">
      <w:pPr>
        <w:pStyle w:val="ac"/>
        <w:spacing w:line="360" w:lineRule="auto"/>
        <w:jc w:val="both"/>
        <w:rPr>
          <w:szCs w:val="28"/>
        </w:rPr>
      </w:pPr>
      <w:r w:rsidRPr="008C4BE9">
        <w:rPr>
          <w:szCs w:val="28"/>
        </w:rPr>
        <w:tab/>
      </w:r>
      <w:proofErr w:type="gramStart"/>
      <w:r w:rsidRPr="008C4BE9">
        <w:rPr>
          <w:szCs w:val="28"/>
        </w:rPr>
        <w:t xml:space="preserve">Предел прочности при сжатии определяют на гидравлическом или механическом прессе мощностью 0,5…5 и 10…20 т. Пресс должен быть снабжен </w:t>
      </w:r>
      <w:proofErr w:type="spellStart"/>
      <w:r w:rsidRPr="008C4BE9">
        <w:rPr>
          <w:szCs w:val="28"/>
        </w:rPr>
        <w:t>силоизмерителем</w:t>
      </w:r>
      <w:proofErr w:type="spellEnd"/>
      <w:r w:rsidRPr="008C4BE9">
        <w:rPr>
          <w:szCs w:val="28"/>
        </w:rPr>
        <w:t xml:space="preserve">, позволяющим определять прочность при сжатии с погрешностью 2%. Скорость </w:t>
      </w:r>
      <w:proofErr w:type="spellStart"/>
      <w:r w:rsidRPr="008C4BE9">
        <w:rPr>
          <w:szCs w:val="28"/>
        </w:rPr>
        <w:t>нагружения</w:t>
      </w:r>
      <w:proofErr w:type="spellEnd"/>
      <w:r w:rsidRPr="008C4BE9">
        <w:rPr>
          <w:szCs w:val="28"/>
        </w:rPr>
        <w:t xml:space="preserve"> при холостом ходе пресса должна составлять 3 мм/мин. Образец устанавливают в центре нижней плиты и производят его </w:t>
      </w:r>
      <w:proofErr w:type="spellStart"/>
      <w:r w:rsidRPr="008C4BE9">
        <w:rPr>
          <w:szCs w:val="28"/>
        </w:rPr>
        <w:t>нагружение</w:t>
      </w:r>
      <w:proofErr w:type="spellEnd"/>
      <w:r w:rsidRPr="008C4BE9">
        <w:rPr>
          <w:szCs w:val="28"/>
        </w:rPr>
        <w:t>.</w:t>
      </w:r>
      <w:proofErr w:type="gramEnd"/>
    </w:p>
    <w:p w:rsidR="00F75F40" w:rsidRPr="008C4BE9" w:rsidRDefault="00F75F40" w:rsidP="00F75F40">
      <w:pPr>
        <w:pStyle w:val="ac"/>
        <w:spacing w:line="360" w:lineRule="auto"/>
        <w:jc w:val="both"/>
        <w:rPr>
          <w:szCs w:val="28"/>
        </w:rPr>
      </w:pPr>
      <w:r w:rsidRPr="008C4BE9">
        <w:rPr>
          <w:szCs w:val="28"/>
        </w:rPr>
        <w:tab/>
        <w:t xml:space="preserve">Предел прочности при сжатии </w:t>
      </w:r>
      <w:proofErr w:type="spellStart"/>
      <w:r w:rsidRPr="008C4BE9">
        <w:rPr>
          <w:szCs w:val="28"/>
          <w:lang w:val="en-US"/>
        </w:rPr>
        <w:t>R</w:t>
      </w:r>
      <w:r w:rsidRPr="008C4BE9">
        <w:rPr>
          <w:szCs w:val="28"/>
          <w:vertAlign w:val="subscript"/>
          <w:lang w:val="en-US"/>
        </w:rPr>
        <w:t>c</w:t>
      </w:r>
      <w:proofErr w:type="spellEnd"/>
      <w:proofErr w:type="gramStart"/>
      <w:r w:rsidRPr="008C4BE9">
        <w:rPr>
          <w:szCs w:val="28"/>
          <w:vertAlign w:val="subscript"/>
        </w:rPr>
        <w:t>ж</w:t>
      </w:r>
      <w:proofErr w:type="gramEnd"/>
      <w:r w:rsidRPr="008C4BE9">
        <w:rPr>
          <w:szCs w:val="28"/>
          <w:vertAlign w:val="subscript"/>
        </w:rPr>
        <w:t xml:space="preserve"> </w:t>
      </w:r>
      <w:r w:rsidRPr="008C4BE9">
        <w:rPr>
          <w:szCs w:val="28"/>
        </w:rPr>
        <w:t xml:space="preserve"> вычисляют по формуле</w:t>
      </w:r>
      <w:r w:rsidR="008E6FA9">
        <w:rPr>
          <w:szCs w:val="28"/>
        </w:rPr>
        <w:t>:</w:t>
      </w:r>
    </w:p>
    <w:p w:rsidR="00F75F40" w:rsidRPr="008C4BE9" w:rsidRDefault="00F75F40" w:rsidP="00F75F40">
      <w:pPr>
        <w:pStyle w:val="ac"/>
        <w:spacing w:line="360" w:lineRule="auto"/>
        <w:jc w:val="both"/>
        <w:rPr>
          <w:szCs w:val="28"/>
        </w:rPr>
      </w:pPr>
    </w:p>
    <w:tbl>
      <w:tblPr>
        <w:tblW w:w="0" w:type="auto"/>
        <w:tblInd w:w="2093" w:type="dxa"/>
        <w:tblLook w:val="04A0" w:firstRow="1" w:lastRow="0" w:firstColumn="1" w:lastColumn="0" w:noHBand="0" w:noVBand="1"/>
      </w:tblPr>
      <w:tblGrid>
        <w:gridCol w:w="891"/>
        <w:gridCol w:w="952"/>
        <w:gridCol w:w="952"/>
        <w:gridCol w:w="4576"/>
      </w:tblGrid>
      <w:tr w:rsidR="00DA3C94" w:rsidRPr="008C4BE9" w:rsidTr="00DA3C94">
        <w:tc>
          <w:tcPr>
            <w:tcW w:w="891" w:type="dxa"/>
            <w:vMerge w:val="restart"/>
            <w:vAlign w:val="center"/>
          </w:tcPr>
          <w:p w:rsidR="00DA3C94" w:rsidRPr="008C4BE9" w:rsidRDefault="00DA3C94" w:rsidP="00F75F40">
            <w:pPr>
              <w:pStyle w:val="ac"/>
              <w:spacing w:line="360" w:lineRule="auto"/>
              <w:jc w:val="center"/>
              <w:rPr>
                <w:szCs w:val="28"/>
              </w:rPr>
            </w:pPr>
            <w:proofErr w:type="spellStart"/>
            <w:r w:rsidRPr="008C4BE9">
              <w:rPr>
                <w:szCs w:val="28"/>
                <w:lang w:val="en-US"/>
              </w:rPr>
              <w:t>R</w:t>
            </w:r>
            <w:r w:rsidRPr="008C4BE9">
              <w:rPr>
                <w:szCs w:val="28"/>
                <w:vertAlign w:val="subscript"/>
                <w:lang w:val="en-US"/>
              </w:rPr>
              <w:t>c</w:t>
            </w:r>
            <w:proofErr w:type="spellEnd"/>
            <w:r w:rsidRPr="008C4BE9">
              <w:rPr>
                <w:szCs w:val="28"/>
                <w:vertAlign w:val="subscript"/>
              </w:rPr>
              <w:t>ж</w:t>
            </w:r>
            <w:r w:rsidRPr="008C4BE9">
              <w:rPr>
                <w:szCs w:val="28"/>
              </w:rPr>
              <w:t xml:space="preserve"> =</w:t>
            </w:r>
          </w:p>
        </w:tc>
        <w:tc>
          <w:tcPr>
            <w:tcW w:w="952" w:type="dxa"/>
            <w:tcBorders>
              <w:bottom w:val="single" w:sz="4" w:space="0" w:color="auto"/>
            </w:tcBorders>
          </w:tcPr>
          <w:p w:rsidR="00DA3C94" w:rsidRPr="008C4BE9" w:rsidRDefault="00DA3C94" w:rsidP="009B1722">
            <w:pPr>
              <w:pStyle w:val="ac"/>
              <w:spacing w:line="276" w:lineRule="auto"/>
              <w:jc w:val="both"/>
              <w:rPr>
                <w:szCs w:val="28"/>
              </w:rPr>
            </w:pPr>
            <w:proofErr w:type="gramStart"/>
            <w:r w:rsidRPr="008C4BE9">
              <w:rPr>
                <w:szCs w:val="28"/>
              </w:rPr>
              <w:t>Р</w:t>
            </w:r>
            <w:proofErr w:type="gramEnd"/>
            <w:r>
              <w:rPr>
                <w:szCs w:val="28"/>
              </w:rPr>
              <w:t>·</w:t>
            </w:r>
            <w:r w:rsidRPr="008C4BE9">
              <w:rPr>
                <w:szCs w:val="28"/>
              </w:rPr>
              <w:t xml:space="preserve"> 10</w:t>
            </w:r>
            <w:r w:rsidRPr="008C4BE9">
              <w:rPr>
                <w:szCs w:val="28"/>
                <w:vertAlign w:val="superscript"/>
              </w:rPr>
              <w:t>-2</w:t>
            </w:r>
          </w:p>
        </w:tc>
        <w:tc>
          <w:tcPr>
            <w:tcW w:w="952" w:type="dxa"/>
            <w:vMerge w:val="restart"/>
            <w:vAlign w:val="center"/>
          </w:tcPr>
          <w:p w:rsidR="00DA3C94" w:rsidRPr="008C4BE9" w:rsidRDefault="00DA3C94" w:rsidP="00F75F40">
            <w:pPr>
              <w:pStyle w:val="ac"/>
              <w:spacing w:line="360" w:lineRule="auto"/>
              <w:rPr>
                <w:szCs w:val="28"/>
              </w:rPr>
            </w:pPr>
            <w:r w:rsidRPr="008C4BE9">
              <w:rPr>
                <w:szCs w:val="28"/>
              </w:rPr>
              <w:t>,</w:t>
            </w:r>
          </w:p>
        </w:tc>
        <w:tc>
          <w:tcPr>
            <w:tcW w:w="4576" w:type="dxa"/>
            <w:vMerge w:val="restart"/>
            <w:vAlign w:val="center"/>
          </w:tcPr>
          <w:p w:rsidR="00DA3C94" w:rsidRPr="008C4BE9" w:rsidRDefault="00DA3C94" w:rsidP="002D6030">
            <w:pPr>
              <w:pStyle w:val="ac"/>
              <w:spacing w:line="360" w:lineRule="auto"/>
              <w:rPr>
                <w:szCs w:val="28"/>
              </w:rPr>
            </w:pPr>
            <w:r>
              <w:rPr>
                <w:szCs w:val="28"/>
              </w:rPr>
              <w:t xml:space="preserve">                                                 (</w:t>
            </w:r>
            <w:r w:rsidR="002D6030">
              <w:rPr>
                <w:szCs w:val="28"/>
              </w:rPr>
              <w:t>3</w:t>
            </w:r>
            <w:r>
              <w:rPr>
                <w:szCs w:val="28"/>
              </w:rPr>
              <w:t>)</w:t>
            </w:r>
          </w:p>
        </w:tc>
      </w:tr>
      <w:tr w:rsidR="00DA3C94" w:rsidRPr="008C4BE9" w:rsidTr="00DA3C94">
        <w:tc>
          <w:tcPr>
            <w:tcW w:w="891" w:type="dxa"/>
            <w:vMerge/>
          </w:tcPr>
          <w:p w:rsidR="00DA3C94" w:rsidRPr="008C4BE9" w:rsidRDefault="00DA3C94" w:rsidP="00F75F40">
            <w:pPr>
              <w:pStyle w:val="ac"/>
              <w:spacing w:line="360" w:lineRule="auto"/>
              <w:jc w:val="both"/>
              <w:rPr>
                <w:szCs w:val="28"/>
              </w:rPr>
            </w:pPr>
          </w:p>
        </w:tc>
        <w:tc>
          <w:tcPr>
            <w:tcW w:w="952" w:type="dxa"/>
            <w:tcBorders>
              <w:top w:val="single" w:sz="4" w:space="0" w:color="auto"/>
            </w:tcBorders>
          </w:tcPr>
          <w:p w:rsidR="00DA3C94" w:rsidRPr="008C4BE9" w:rsidRDefault="00DA3C94" w:rsidP="009B1722">
            <w:pPr>
              <w:pStyle w:val="ac"/>
              <w:spacing w:line="276" w:lineRule="auto"/>
              <w:jc w:val="both"/>
              <w:rPr>
                <w:szCs w:val="28"/>
              </w:rPr>
            </w:pPr>
            <w:r w:rsidRPr="008C4BE9">
              <w:rPr>
                <w:szCs w:val="28"/>
              </w:rPr>
              <w:t xml:space="preserve">   </w:t>
            </w:r>
            <w:r w:rsidRPr="008C4BE9">
              <w:rPr>
                <w:szCs w:val="28"/>
                <w:lang w:val="en-US"/>
              </w:rPr>
              <w:t>F</w:t>
            </w:r>
            <w:r w:rsidRPr="008C4BE9">
              <w:rPr>
                <w:szCs w:val="28"/>
              </w:rPr>
              <w:t xml:space="preserve">  </w:t>
            </w:r>
          </w:p>
        </w:tc>
        <w:tc>
          <w:tcPr>
            <w:tcW w:w="952" w:type="dxa"/>
            <w:vMerge/>
          </w:tcPr>
          <w:p w:rsidR="00DA3C94" w:rsidRPr="008C4BE9" w:rsidRDefault="00DA3C94" w:rsidP="00F75F40">
            <w:pPr>
              <w:pStyle w:val="ac"/>
              <w:spacing w:line="360" w:lineRule="auto"/>
              <w:jc w:val="both"/>
              <w:rPr>
                <w:szCs w:val="28"/>
              </w:rPr>
            </w:pPr>
          </w:p>
        </w:tc>
        <w:tc>
          <w:tcPr>
            <w:tcW w:w="4576" w:type="dxa"/>
            <w:vMerge/>
          </w:tcPr>
          <w:p w:rsidR="00DA3C94" w:rsidRPr="008C4BE9" w:rsidRDefault="00DA3C94" w:rsidP="00F75F40">
            <w:pPr>
              <w:pStyle w:val="ac"/>
              <w:spacing w:line="360" w:lineRule="auto"/>
              <w:jc w:val="both"/>
              <w:rPr>
                <w:szCs w:val="28"/>
              </w:rPr>
            </w:pPr>
          </w:p>
        </w:tc>
      </w:tr>
    </w:tbl>
    <w:p w:rsidR="00F75F40" w:rsidRPr="008E6FA9" w:rsidRDefault="00F75F40" w:rsidP="00F75F40">
      <w:pPr>
        <w:pStyle w:val="ac"/>
        <w:spacing w:line="360" w:lineRule="auto"/>
        <w:jc w:val="both"/>
        <w:rPr>
          <w:szCs w:val="28"/>
        </w:rPr>
      </w:pPr>
      <w:r w:rsidRPr="008E6FA9">
        <w:rPr>
          <w:szCs w:val="28"/>
        </w:rPr>
        <w:t xml:space="preserve">где:   </w:t>
      </w:r>
      <w:proofErr w:type="gramStart"/>
      <w:r w:rsidRPr="008E6FA9">
        <w:rPr>
          <w:szCs w:val="28"/>
        </w:rPr>
        <w:t>Р</w:t>
      </w:r>
      <w:proofErr w:type="gramEnd"/>
      <w:r w:rsidRPr="008E6FA9">
        <w:rPr>
          <w:szCs w:val="28"/>
        </w:rPr>
        <w:t xml:space="preserve"> – разрушающая нагрузка, Н;</w:t>
      </w:r>
    </w:p>
    <w:p w:rsidR="008E6FA9" w:rsidRDefault="00F75F40" w:rsidP="00F75F40">
      <w:pPr>
        <w:pStyle w:val="ac"/>
        <w:spacing w:line="360" w:lineRule="auto"/>
        <w:jc w:val="both"/>
        <w:rPr>
          <w:szCs w:val="28"/>
        </w:rPr>
      </w:pPr>
      <w:r w:rsidRPr="008E6FA9">
        <w:rPr>
          <w:szCs w:val="28"/>
        </w:rPr>
        <w:t xml:space="preserve">         </w:t>
      </w:r>
      <w:r w:rsidR="00A55A45" w:rsidRPr="008E6FA9">
        <w:rPr>
          <w:szCs w:val="28"/>
        </w:rPr>
        <w:tab/>
      </w:r>
      <w:r w:rsidR="008E6FA9" w:rsidRPr="008E6FA9">
        <w:rPr>
          <w:szCs w:val="28"/>
        </w:rPr>
        <w:t>10</w:t>
      </w:r>
      <w:r w:rsidR="008E6FA9" w:rsidRPr="008E6FA9">
        <w:rPr>
          <w:szCs w:val="28"/>
          <w:vertAlign w:val="superscript"/>
        </w:rPr>
        <w:t>-2</w:t>
      </w:r>
      <w:r w:rsidR="008E6FA9" w:rsidRPr="008E6FA9">
        <w:rPr>
          <w:szCs w:val="28"/>
        </w:rPr>
        <w:t xml:space="preserve"> – коэффициент пересчета в МПа</w:t>
      </w:r>
      <w:r w:rsidR="008E6FA9">
        <w:rPr>
          <w:szCs w:val="28"/>
        </w:rPr>
        <w:t>;</w:t>
      </w:r>
      <w:r w:rsidR="008E6FA9" w:rsidRPr="008E6FA9">
        <w:rPr>
          <w:szCs w:val="28"/>
        </w:rPr>
        <w:t xml:space="preserve"> </w:t>
      </w:r>
    </w:p>
    <w:p w:rsidR="00F75F40" w:rsidRPr="008E6FA9" w:rsidRDefault="008E6FA9" w:rsidP="00F75F40">
      <w:pPr>
        <w:pStyle w:val="ac"/>
        <w:spacing w:line="360" w:lineRule="auto"/>
        <w:jc w:val="both"/>
        <w:rPr>
          <w:szCs w:val="28"/>
        </w:rPr>
      </w:pPr>
      <w:r>
        <w:rPr>
          <w:szCs w:val="28"/>
        </w:rPr>
        <w:tab/>
      </w:r>
      <w:proofErr w:type="gramStart"/>
      <w:r w:rsidR="00F75F40" w:rsidRPr="008E6FA9">
        <w:rPr>
          <w:szCs w:val="28"/>
          <w:lang w:val="en-US"/>
        </w:rPr>
        <w:t>F</w:t>
      </w:r>
      <w:r w:rsidR="00F75F40" w:rsidRPr="008E6FA9">
        <w:rPr>
          <w:szCs w:val="28"/>
        </w:rPr>
        <w:t xml:space="preserve">  -</w:t>
      </w:r>
      <w:proofErr w:type="gramEnd"/>
      <w:r w:rsidR="00F75F40" w:rsidRPr="008E6FA9">
        <w:rPr>
          <w:szCs w:val="28"/>
        </w:rPr>
        <w:t xml:space="preserve"> первоначальная площадь поперечного сечения образца, см</w:t>
      </w:r>
      <w:r w:rsidR="00F75F40" w:rsidRPr="008E6FA9">
        <w:rPr>
          <w:szCs w:val="28"/>
          <w:vertAlign w:val="superscript"/>
        </w:rPr>
        <w:t>2</w:t>
      </w:r>
      <w:r>
        <w:rPr>
          <w:szCs w:val="28"/>
        </w:rPr>
        <w:t>.</w:t>
      </w:r>
      <w:r w:rsidR="00F75F40" w:rsidRPr="008E6FA9">
        <w:rPr>
          <w:szCs w:val="28"/>
        </w:rPr>
        <w:t xml:space="preserve"> </w:t>
      </w:r>
    </w:p>
    <w:p w:rsidR="00F75F40" w:rsidRPr="008C4BE9" w:rsidRDefault="00F75F40" w:rsidP="00F75F40">
      <w:pPr>
        <w:pStyle w:val="ac"/>
        <w:spacing w:line="360" w:lineRule="auto"/>
        <w:jc w:val="both"/>
        <w:rPr>
          <w:szCs w:val="28"/>
        </w:rPr>
      </w:pPr>
      <w:r w:rsidRPr="008C4BE9">
        <w:rPr>
          <w:szCs w:val="28"/>
        </w:rPr>
        <w:tab/>
        <w:t>За результат определения принимают среднее арифметическое значение испытания  трех образцов. Предел прочности на растяжение при изгибе определяют на образцах-</w:t>
      </w:r>
      <w:proofErr w:type="spellStart"/>
      <w:r w:rsidRPr="008C4BE9">
        <w:rPr>
          <w:szCs w:val="28"/>
        </w:rPr>
        <w:t>балочках</w:t>
      </w:r>
      <w:proofErr w:type="spellEnd"/>
      <w:r w:rsidRPr="008C4BE9">
        <w:rPr>
          <w:szCs w:val="28"/>
        </w:rPr>
        <w:t xml:space="preserve">. Испытания проводят на прессах, оборудованных дополнительно специальными траверсами, несущими на себе цилиндрические опоры для </w:t>
      </w:r>
      <w:proofErr w:type="spellStart"/>
      <w:r w:rsidRPr="008C4BE9">
        <w:rPr>
          <w:szCs w:val="28"/>
        </w:rPr>
        <w:t>балочек</w:t>
      </w:r>
      <w:proofErr w:type="spellEnd"/>
      <w:r w:rsidRPr="008C4BE9">
        <w:rPr>
          <w:szCs w:val="28"/>
        </w:rPr>
        <w:t xml:space="preserve">, при этом одна из опор должна быть подвижной. Перед испытанием образцы насыщают водой и помещают на две опоры, расстояние между которыми составляет 14 см для </w:t>
      </w:r>
      <w:proofErr w:type="spellStart"/>
      <w:r w:rsidRPr="008C4BE9">
        <w:rPr>
          <w:szCs w:val="28"/>
        </w:rPr>
        <w:t>балочек</w:t>
      </w:r>
      <w:proofErr w:type="spellEnd"/>
      <w:r w:rsidRPr="008C4BE9">
        <w:rPr>
          <w:szCs w:val="28"/>
        </w:rPr>
        <w:t xml:space="preserve"> размером 4</w:t>
      </w:r>
      <w:r w:rsidR="00A55A45">
        <w:rPr>
          <w:szCs w:val="28"/>
        </w:rPr>
        <w:t>×</w:t>
      </w:r>
      <w:r w:rsidRPr="008C4BE9">
        <w:rPr>
          <w:szCs w:val="28"/>
        </w:rPr>
        <w:t>4</w:t>
      </w:r>
      <w:r w:rsidR="00A55A45">
        <w:rPr>
          <w:szCs w:val="28"/>
        </w:rPr>
        <w:t>×</w:t>
      </w:r>
      <w:r w:rsidRPr="008C4BE9">
        <w:rPr>
          <w:szCs w:val="28"/>
        </w:rPr>
        <w:t xml:space="preserve">16 см и 30 см – для </w:t>
      </w:r>
      <w:proofErr w:type="spellStart"/>
      <w:r w:rsidRPr="008C4BE9">
        <w:rPr>
          <w:szCs w:val="28"/>
        </w:rPr>
        <w:t>балочек</w:t>
      </w:r>
      <w:proofErr w:type="spellEnd"/>
      <w:r w:rsidRPr="008C4BE9">
        <w:rPr>
          <w:szCs w:val="28"/>
        </w:rPr>
        <w:t xml:space="preserve"> размером 10</w:t>
      </w:r>
      <w:r w:rsidR="00A55A45">
        <w:rPr>
          <w:szCs w:val="28"/>
        </w:rPr>
        <w:t>×</w:t>
      </w:r>
      <w:r w:rsidRPr="008C4BE9">
        <w:rPr>
          <w:szCs w:val="28"/>
        </w:rPr>
        <w:t>10</w:t>
      </w:r>
      <w:r w:rsidR="00A55A45">
        <w:rPr>
          <w:szCs w:val="28"/>
        </w:rPr>
        <w:t>×</w:t>
      </w:r>
      <w:r w:rsidRPr="008C4BE9">
        <w:rPr>
          <w:szCs w:val="28"/>
        </w:rPr>
        <w:t xml:space="preserve">40 см. Образец нагружают </w:t>
      </w:r>
      <w:proofErr w:type="gramStart"/>
      <w:r w:rsidRPr="008C4BE9">
        <w:rPr>
          <w:szCs w:val="28"/>
        </w:rPr>
        <w:lastRenderedPageBreak/>
        <w:t>по середине</w:t>
      </w:r>
      <w:proofErr w:type="gramEnd"/>
      <w:r w:rsidRPr="008C4BE9">
        <w:rPr>
          <w:szCs w:val="28"/>
        </w:rPr>
        <w:t xml:space="preserve"> пролета по всей ширине через подкладку под верхнюю плиту пресса.</w:t>
      </w:r>
    </w:p>
    <w:p w:rsidR="00F75F40" w:rsidRPr="008C4BE9" w:rsidRDefault="00F75F40" w:rsidP="00F75F40">
      <w:pPr>
        <w:pStyle w:val="ac"/>
        <w:spacing w:line="360" w:lineRule="auto"/>
        <w:jc w:val="both"/>
        <w:rPr>
          <w:szCs w:val="28"/>
        </w:rPr>
      </w:pPr>
      <w:r w:rsidRPr="008C4BE9">
        <w:rPr>
          <w:szCs w:val="28"/>
        </w:rPr>
        <w:tab/>
        <w:t xml:space="preserve">Предел прочности на растяжение при изгибе </w:t>
      </w:r>
      <w:proofErr w:type="gramStart"/>
      <w:r w:rsidRPr="008C4BE9">
        <w:rPr>
          <w:szCs w:val="28"/>
          <w:lang w:val="en-US"/>
        </w:rPr>
        <w:t>R</w:t>
      </w:r>
      <w:proofErr w:type="spellStart"/>
      <w:proofErr w:type="gramEnd"/>
      <w:r w:rsidRPr="008C4BE9">
        <w:rPr>
          <w:szCs w:val="28"/>
          <w:vertAlign w:val="subscript"/>
        </w:rPr>
        <w:t>изг</w:t>
      </w:r>
      <w:proofErr w:type="spellEnd"/>
      <w:r w:rsidRPr="008C4BE9">
        <w:rPr>
          <w:szCs w:val="28"/>
        </w:rPr>
        <w:t xml:space="preserve"> вычисляют по формуле</w:t>
      </w:r>
      <w:r w:rsidR="00DA3C94">
        <w:rPr>
          <w:szCs w:val="28"/>
        </w:rPr>
        <w:t>:</w:t>
      </w:r>
    </w:p>
    <w:tbl>
      <w:tblPr>
        <w:tblW w:w="6521" w:type="dxa"/>
        <w:tblInd w:w="2943" w:type="dxa"/>
        <w:tblLook w:val="04A0" w:firstRow="1" w:lastRow="0" w:firstColumn="1" w:lastColumn="0" w:noHBand="0" w:noVBand="1"/>
      </w:tblPr>
      <w:tblGrid>
        <w:gridCol w:w="895"/>
        <w:gridCol w:w="1515"/>
        <w:gridCol w:w="4111"/>
      </w:tblGrid>
      <w:tr w:rsidR="00F75F40" w:rsidRPr="008C4BE9" w:rsidTr="00DA3C94">
        <w:trPr>
          <w:trHeight w:val="284"/>
        </w:trPr>
        <w:tc>
          <w:tcPr>
            <w:tcW w:w="895" w:type="dxa"/>
            <w:vMerge w:val="restart"/>
            <w:vAlign w:val="center"/>
          </w:tcPr>
          <w:p w:rsidR="00F75F40" w:rsidRPr="008C4BE9" w:rsidRDefault="00F75F40" w:rsidP="00F75F40">
            <w:pPr>
              <w:pStyle w:val="ac"/>
              <w:spacing w:after="120" w:line="360" w:lineRule="auto"/>
              <w:jc w:val="center"/>
              <w:rPr>
                <w:szCs w:val="28"/>
              </w:rPr>
            </w:pPr>
            <w:r w:rsidRPr="008C4BE9">
              <w:rPr>
                <w:szCs w:val="28"/>
                <w:lang w:val="en-US"/>
              </w:rPr>
              <w:t>R</w:t>
            </w:r>
            <w:proofErr w:type="spellStart"/>
            <w:r w:rsidRPr="008C4BE9">
              <w:rPr>
                <w:szCs w:val="28"/>
                <w:vertAlign w:val="subscript"/>
              </w:rPr>
              <w:t>изг</w:t>
            </w:r>
            <w:proofErr w:type="spellEnd"/>
            <w:r w:rsidRPr="008C4BE9">
              <w:rPr>
                <w:szCs w:val="28"/>
              </w:rPr>
              <w:t xml:space="preserve"> =</w:t>
            </w:r>
          </w:p>
        </w:tc>
        <w:tc>
          <w:tcPr>
            <w:tcW w:w="1515" w:type="dxa"/>
            <w:tcBorders>
              <w:bottom w:val="single" w:sz="4" w:space="0" w:color="auto"/>
            </w:tcBorders>
            <w:vAlign w:val="center"/>
          </w:tcPr>
          <w:p w:rsidR="00F75F40" w:rsidRPr="008C4BE9" w:rsidRDefault="00F75F40" w:rsidP="00F75F40">
            <w:pPr>
              <w:pStyle w:val="ac"/>
              <w:jc w:val="both"/>
              <w:rPr>
                <w:szCs w:val="28"/>
                <w:lang w:val="en-US"/>
              </w:rPr>
            </w:pPr>
            <w:r w:rsidRPr="008C4BE9">
              <w:rPr>
                <w:szCs w:val="28"/>
              </w:rPr>
              <w:t>3</w:t>
            </w:r>
            <w:r>
              <w:rPr>
                <w:szCs w:val="28"/>
              </w:rPr>
              <w:t>·</w:t>
            </w:r>
            <w:r w:rsidRPr="008C4BE9">
              <w:rPr>
                <w:szCs w:val="28"/>
              </w:rPr>
              <w:t xml:space="preserve"> </w:t>
            </w:r>
            <w:proofErr w:type="gramStart"/>
            <w:r w:rsidRPr="008C4BE9">
              <w:rPr>
                <w:szCs w:val="28"/>
              </w:rPr>
              <w:t>Р</w:t>
            </w:r>
            <w:proofErr w:type="gramEnd"/>
            <w:r>
              <w:rPr>
                <w:szCs w:val="28"/>
              </w:rPr>
              <w:t>·</w:t>
            </w:r>
            <w:r w:rsidRPr="008C4BE9">
              <w:rPr>
                <w:szCs w:val="28"/>
                <w:lang w:val="en-US"/>
              </w:rPr>
              <w:t xml:space="preserve"> l </w:t>
            </w:r>
            <w:r>
              <w:rPr>
                <w:szCs w:val="28"/>
              </w:rPr>
              <w:t>·</w:t>
            </w:r>
            <w:r w:rsidRPr="008C4BE9">
              <w:rPr>
                <w:szCs w:val="28"/>
                <w:lang w:val="en-US"/>
              </w:rPr>
              <w:t>10</w:t>
            </w:r>
            <w:r w:rsidRPr="008C4BE9">
              <w:rPr>
                <w:szCs w:val="28"/>
                <w:vertAlign w:val="superscript"/>
                <w:lang w:val="en-US"/>
              </w:rPr>
              <w:t>-2</w:t>
            </w:r>
          </w:p>
        </w:tc>
        <w:tc>
          <w:tcPr>
            <w:tcW w:w="4111" w:type="dxa"/>
            <w:vMerge w:val="restart"/>
            <w:vAlign w:val="center"/>
          </w:tcPr>
          <w:p w:rsidR="00F75F40" w:rsidRPr="008C4BE9" w:rsidRDefault="00F75F40" w:rsidP="002D6030">
            <w:pPr>
              <w:pStyle w:val="ac"/>
              <w:spacing w:after="120" w:line="360" w:lineRule="auto"/>
              <w:rPr>
                <w:szCs w:val="28"/>
              </w:rPr>
            </w:pPr>
            <w:r w:rsidRPr="008C4BE9">
              <w:rPr>
                <w:szCs w:val="28"/>
              </w:rPr>
              <w:t>,</w:t>
            </w:r>
            <w:r w:rsidR="00DA3C94">
              <w:rPr>
                <w:szCs w:val="28"/>
              </w:rPr>
              <w:t xml:space="preserve">                                          (</w:t>
            </w:r>
            <w:r w:rsidR="002D6030">
              <w:rPr>
                <w:szCs w:val="28"/>
              </w:rPr>
              <w:t>4</w:t>
            </w:r>
            <w:r w:rsidR="00DA3C94">
              <w:rPr>
                <w:szCs w:val="28"/>
              </w:rPr>
              <w:t>)</w:t>
            </w:r>
          </w:p>
        </w:tc>
      </w:tr>
      <w:tr w:rsidR="00F75F40" w:rsidRPr="008C4BE9" w:rsidTr="00DA3C94">
        <w:trPr>
          <w:trHeight w:val="227"/>
        </w:trPr>
        <w:tc>
          <w:tcPr>
            <w:tcW w:w="895" w:type="dxa"/>
            <w:vMerge/>
          </w:tcPr>
          <w:p w:rsidR="00F75F40" w:rsidRPr="008C4BE9" w:rsidRDefault="00F75F40" w:rsidP="00F75F40">
            <w:pPr>
              <w:pStyle w:val="ac"/>
              <w:spacing w:after="120" w:line="360" w:lineRule="auto"/>
              <w:jc w:val="both"/>
              <w:rPr>
                <w:szCs w:val="28"/>
              </w:rPr>
            </w:pPr>
          </w:p>
        </w:tc>
        <w:tc>
          <w:tcPr>
            <w:tcW w:w="1515" w:type="dxa"/>
            <w:tcBorders>
              <w:top w:val="single" w:sz="4" w:space="0" w:color="auto"/>
            </w:tcBorders>
            <w:vAlign w:val="center"/>
          </w:tcPr>
          <w:p w:rsidR="00F75F40" w:rsidRPr="008C4BE9" w:rsidRDefault="00F75F40" w:rsidP="00F75F40">
            <w:pPr>
              <w:pStyle w:val="ac"/>
              <w:jc w:val="both"/>
              <w:rPr>
                <w:szCs w:val="28"/>
                <w:lang w:val="en-US"/>
              </w:rPr>
            </w:pPr>
            <w:r w:rsidRPr="008C4BE9">
              <w:rPr>
                <w:szCs w:val="28"/>
                <w:lang w:val="en-US"/>
              </w:rPr>
              <w:t>2</w:t>
            </w:r>
            <w:r>
              <w:rPr>
                <w:szCs w:val="28"/>
              </w:rPr>
              <w:t>·</w:t>
            </w:r>
            <w:r w:rsidRPr="008C4BE9">
              <w:rPr>
                <w:szCs w:val="28"/>
                <w:lang w:val="en-US"/>
              </w:rPr>
              <w:t xml:space="preserve"> b</w:t>
            </w:r>
            <w:r>
              <w:rPr>
                <w:szCs w:val="28"/>
              </w:rPr>
              <w:t>·</w:t>
            </w:r>
            <w:r w:rsidRPr="008C4BE9">
              <w:rPr>
                <w:szCs w:val="28"/>
              </w:rPr>
              <w:t xml:space="preserve"> </w:t>
            </w:r>
            <w:r w:rsidRPr="008C4BE9">
              <w:rPr>
                <w:szCs w:val="28"/>
                <w:lang w:val="en-US"/>
              </w:rPr>
              <w:t>h</w:t>
            </w:r>
            <w:r w:rsidRPr="008C4BE9">
              <w:rPr>
                <w:szCs w:val="28"/>
                <w:vertAlign w:val="superscript"/>
                <w:lang w:val="en-US"/>
              </w:rPr>
              <w:t>2</w:t>
            </w:r>
          </w:p>
        </w:tc>
        <w:tc>
          <w:tcPr>
            <w:tcW w:w="4111" w:type="dxa"/>
            <w:vMerge/>
            <w:vAlign w:val="center"/>
          </w:tcPr>
          <w:p w:rsidR="00F75F40" w:rsidRPr="008C4BE9" w:rsidRDefault="00F75F40" w:rsidP="00F75F40">
            <w:pPr>
              <w:pStyle w:val="ac"/>
              <w:spacing w:after="120" w:line="360" w:lineRule="auto"/>
              <w:rPr>
                <w:szCs w:val="28"/>
              </w:rPr>
            </w:pPr>
          </w:p>
        </w:tc>
      </w:tr>
    </w:tbl>
    <w:p w:rsidR="00F75F40" w:rsidRPr="008C4BE9" w:rsidRDefault="00F75F40" w:rsidP="00F75F40">
      <w:pPr>
        <w:pStyle w:val="ac"/>
        <w:spacing w:line="360" w:lineRule="auto"/>
        <w:jc w:val="both"/>
        <w:rPr>
          <w:szCs w:val="28"/>
        </w:rPr>
      </w:pPr>
    </w:p>
    <w:p w:rsidR="00F75F40" w:rsidRPr="008C4BE9" w:rsidRDefault="00F75F40" w:rsidP="00F75F40">
      <w:pPr>
        <w:pStyle w:val="ac"/>
        <w:spacing w:line="360" w:lineRule="auto"/>
        <w:jc w:val="both"/>
        <w:rPr>
          <w:szCs w:val="28"/>
        </w:rPr>
      </w:pPr>
      <w:r w:rsidRPr="008C4BE9">
        <w:rPr>
          <w:szCs w:val="28"/>
        </w:rPr>
        <w:tab/>
        <w:t xml:space="preserve">где:  </w:t>
      </w:r>
      <w:proofErr w:type="gramStart"/>
      <w:r w:rsidRPr="008C4BE9">
        <w:rPr>
          <w:szCs w:val="28"/>
        </w:rPr>
        <w:t>Р</w:t>
      </w:r>
      <w:proofErr w:type="gramEnd"/>
      <w:r w:rsidRPr="008C4BE9">
        <w:rPr>
          <w:szCs w:val="28"/>
        </w:rPr>
        <w:t xml:space="preserve"> – разрушающая нагрузка, Н;</w:t>
      </w:r>
    </w:p>
    <w:p w:rsidR="00F75F40" w:rsidRPr="008C4BE9" w:rsidRDefault="00F75F40" w:rsidP="00F75F40">
      <w:pPr>
        <w:pStyle w:val="ac"/>
        <w:spacing w:line="360" w:lineRule="auto"/>
        <w:jc w:val="both"/>
        <w:rPr>
          <w:szCs w:val="28"/>
        </w:rPr>
      </w:pPr>
      <w:r w:rsidRPr="008C4BE9">
        <w:rPr>
          <w:szCs w:val="28"/>
        </w:rPr>
        <w:tab/>
        <w:t xml:space="preserve">        </w:t>
      </w:r>
      <w:proofErr w:type="gramStart"/>
      <w:r w:rsidRPr="008C4BE9">
        <w:rPr>
          <w:szCs w:val="28"/>
          <w:lang w:val="en-US"/>
        </w:rPr>
        <w:t>l</w:t>
      </w:r>
      <w:r w:rsidRPr="008C4BE9">
        <w:rPr>
          <w:szCs w:val="28"/>
        </w:rPr>
        <w:t xml:space="preserve">  -</w:t>
      </w:r>
      <w:proofErr w:type="gramEnd"/>
      <w:r w:rsidRPr="008C4BE9">
        <w:rPr>
          <w:szCs w:val="28"/>
        </w:rPr>
        <w:t xml:space="preserve">  расстояние между опорами, см;</w:t>
      </w:r>
    </w:p>
    <w:p w:rsidR="00F75F40" w:rsidRPr="008C4BE9" w:rsidRDefault="00F75F40" w:rsidP="00F75F40">
      <w:pPr>
        <w:pStyle w:val="ac"/>
        <w:spacing w:line="360" w:lineRule="auto"/>
        <w:jc w:val="both"/>
        <w:rPr>
          <w:szCs w:val="28"/>
        </w:rPr>
      </w:pPr>
      <w:r w:rsidRPr="008C4BE9">
        <w:rPr>
          <w:szCs w:val="28"/>
        </w:rPr>
        <w:tab/>
        <w:t xml:space="preserve">        </w:t>
      </w:r>
      <w:proofErr w:type="gramStart"/>
      <w:r w:rsidRPr="008C4BE9">
        <w:rPr>
          <w:szCs w:val="28"/>
          <w:lang w:val="en-US"/>
        </w:rPr>
        <w:t>b</w:t>
      </w:r>
      <w:proofErr w:type="gramEnd"/>
      <w:r w:rsidRPr="008C4BE9">
        <w:rPr>
          <w:szCs w:val="28"/>
        </w:rPr>
        <w:t xml:space="preserve">, </w:t>
      </w:r>
      <w:r w:rsidRPr="008C4BE9">
        <w:rPr>
          <w:szCs w:val="28"/>
          <w:lang w:val="en-US"/>
        </w:rPr>
        <w:t>h</w:t>
      </w:r>
      <w:r w:rsidRPr="008C4BE9">
        <w:rPr>
          <w:szCs w:val="28"/>
        </w:rPr>
        <w:t xml:space="preserve"> – соответственно, ширина и высота </w:t>
      </w:r>
      <w:proofErr w:type="spellStart"/>
      <w:r w:rsidRPr="008C4BE9">
        <w:rPr>
          <w:szCs w:val="28"/>
        </w:rPr>
        <w:t>балочки</w:t>
      </w:r>
      <w:proofErr w:type="spellEnd"/>
      <w:r w:rsidRPr="008C4BE9">
        <w:rPr>
          <w:szCs w:val="28"/>
        </w:rPr>
        <w:t>, см</w:t>
      </w:r>
      <w:r w:rsidR="00DA3C94">
        <w:rPr>
          <w:szCs w:val="28"/>
        </w:rPr>
        <w:t>.</w:t>
      </w:r>
    </w:p>
    <w:p w:rsidR="009B1722" w:rsidRPr="008C4BE9" w:rsidRDefault="009B1722" w:rsidP="00F75F40">
      <w:pPr>
        <w:pStyle w:val="ac"/>
        <w:spacing w:line="360" w:lineRule="auto"/>
        <w:jc w:val="both"/>
        <w:rPr>
          <w:szCs w:val="28"/>
        </w:rPr>
      </w:pPr>
    </w:p>
    <w:p w:rsidR="00F75F40" w:rsidRDefault="00F75F40" w:rsidP="00F75F40">
      <w:pPr>
        <w:pStyle w:val="ac"/>
        <w:spacing w:line="360" w:lineRule="auto"/>
        <w:jc w:val="both"/>
        <w:rPr>
          <w:b/>
          <w:szCs w:val="28"/>
        </w:rPr>
      </w:pPr>
      <w:r w:rsidRPr="008C4BE9">
        <w:rPr>
          <w:szCs w:val="28"/>
        </w:rPr>
        <w:tab/>
      </w:r>
      <w:r w:rsidRPr="008C4BE9">
        <w:rPr>
          <w:b/>
          <w:szCs w:val="28"/>
        </w:rPr>
        <w:t xml:space="preserve">Приложение </w:t>
      </w:r>
      <w:r>
        <w:rPr>
          <w:b/>
          <w:szCs w:val="28"/>
        </w:rPr>
        <w:t>Е</w:t>
      </w:r>
      <w:r w:rsidRPr="008C4BE9">
        <w:rPr>
          <w:b/>
          <w:szCs w:val="28"/>
        </w:rPr>
        <w:t xml:space="preserve">. Основные методические положения полевых и лабораторных испытаний грунтов, укрепленных </w:t>
      </w:r>
      <w:proofErr w:type="gramStart"/>
      <w:r w:rsidRPr="008C4BE9">
        <w:rPr>
          <w:b/>
          <w:szCs w:val="28"/>
        </w:rPr>
        <w:t>органическими</w:t>
      </w:r>
      <w:proofErr w:type="gramEnd"/>
      <w:r w:rsidRPr="008C4BE9">
        <w:rPr>
          <w:b/>
          <w:szCs w:val="28"/>
        </w:rPr>
        <w:t xml:space="preserve"> вяжущими</w:t>
      </w:r>
    </w:p>
    <w:p w:rsidR="00097359" w:rsidRDefault="00097359" w:rsidP="00097359">
      <w:pPr>
        <w:pStyle w:val="ac"/>
        <w:spacing w:line="360" w:lineRule="auto"/>
        <w:jc w:val="center"/>
        <w:rPr>
          <w:szCs w:val="28"/>
        </w:rPr>
      </w:pPr>
      <w:r>
        <w:rPr>
          <w:szCs w:val="28"/>
        </w:rPr>
        <w:t>(обязательное)</w:t>
      </w:r>
    </w:p>
    <w:p w:rsidR="00097359" w:rsidRPr="008C4BE9" w:rsidRDefault="00097359" w:rsidP="00097359">
      <w:pPr>
        <w:pStyle w:val="ac"/>
        <w:spacing w:line="360" w:lineRule="auto"/>
        <w:jc w:val="center"/>
        <w:rPr>
          <w:b/>
          <w:szCs w:val="28"/>
        </w:rPr>
      </w:pPr>
    </w:p>
    <w:p w:rsidR="00F75F40" w:rsidRPr="008C4BE9" w:rsidRDefault="00F75F40" w:rsidP="00F75F40">
      <w:pPr>
        <w:pStyle w:val="ac"/>
        <w:spacing w:line="360" w:lineRule="auto"/>
        <w:jc w:val="both"/>
        <w:rPr>
          <w:szCs w:val="28"/>
        </w:rPr>
      </w:pPr>
      <w:r w:rsidRPr="008C4BE9">
        <w:rPr>
          <w:szCs w:val="28"/>
        </w:rPr>
        <w:tab/>
      </w:r>
      <w:r>
        <w:rPr>
          <w:szCs w:val="28"/>
        </w:rPr>
        <w:t>Е</w:t>
      </w:r>
      <w:r w:rsidRPr="008C4BE9">
        <w:rPr>
          <w:szCs w:val="28"/>
        </w:rPr>
        <w:t>.1 Подбор составов смесей</w:t>
      </w:r>
    </w:p>
    <w:p w:rsidR="00F75F40" w:rsidRPr="008C4BE9" w:rsidRDefault="00F75F40" w:rsidP="00F75F40">
      <w:pPr>
        <w:pStyle w:val="ac"/>
        <w:spacing w:line="360" w:lineRule="auto"/>
        <w:jc w:val="both"/>
        <w:rPr>
          <w:szCs w:val="28"/>
        </w:rPr>
      </w:pPr>
      <w:r w:rsidRPr="008C4BE9">
        <w:rPr>
          <w:szCs w:val="28"/>
        </w:rPr>
        <w:tab/>
        <w:t>При подборе составов смесей следует определить оптимальную дозировку основного вяжущего и установить необходимость введения ПАВ и гранулометрических добавок в зависимости от вида грунта, его физико-химических свойств. При этом должны быть обеспечены требуемые показатели физико-механических свойств укрепленных грунтов.</w:t>
      </w:r>
    </w:p>
    <w:p w:rsidR="00F75F40" w:rsidRPr="008C4BE9" w:rsidRDefault="00F75F40" w:rsidP="00F75F40">
      <w:pPr>
        <w:pStyle w:val="ac"/>
        <w:spacing w:line="360" w:lineRule="auto"/>
        <w:jc w:val="both"/>
        <w:rPr>
          <w:szCs w:val="28"/>
        </w:rPr>
      </w:pPr>
      <w:r w:rsidRPr="008C4BE9">
        <w:rPr>
          <w:szCs w:val="28"/>
        </w:rPr>
        <w:tab/>
        <w:t>Подбор составов смесей включает следующие этапы:</w:t>
      </w:r>
    </w:p>
    <w:p w:rsidR="00F75F40" w:rsidRPr="008C4BE9" w:rsidRDefault="00F75F40" w:rsidP="00F75F40">
      <w:pPr>
        <w:pStyle w:val="ac"/>
        <w:spacing w:line="360" w:lineRule="auto"/>
        <w:jc w:val="both"/>
        <w:rPr>
          <w:szCs w:val="28"/>
        </w:rPr>
      </w:pPr>
      <w:r w:rsidRPr="008C4BE9">
        <w:rPr>
          <w:szCs w:val="28"/>
        </w:rPr>
        <w:tab/>
      </w:r>
      <w:r>
        <w:rPr>
          <w:szCs w:val="28"/>
        </w:rPr>
        <w:t>–</w:t>
      </w:r>
      <w:r w:rsidRPr="008C4BE9">
        <w:rPr>
          <w:szCs w:val="28"/>
        </w:rPr>
        <w:t>отбор проб  материалов и установление соответствия их свой</w:t>
      </w:r>
      <w:proofErr w:type="gramStart"/>
      <w:r w:rsidRPr="008C4BE9">
        <w:rPr>
          <w:szCs w:val="28"/>
        </w:rPr>
        <w:t>ств тр</w:t>
      </w:r>
      <w:proofErr w:type="gramEnd"/>
      <w:r w:rsidRPr="008C4BE9">
        <w:rPr>
          <w:szCs w:val="28"/>
        </w:rPr>
        <w:t>ебованиям соответствующих нормативных документов, определение оптимального содержания воды в смеси  и максимальной плотности образцов;</w:t>
      </w:r>
    </w:p>
    <w:p w:rsidR="00F75F40" w:rsidRPr="008C4BE9" w:rsidRDefault="00F75F40" w:rsidP="00F75F40">
      <w:pPr>
        <w:pStyle w:val="ac"/>
        <w:spacing w:line="360" w:lineRule="auto"/>
        <w:jc w:val="both"/>
        <w:rPr>
          <w:szCs w:val="28"/>
        </w:rPr>
      </w:pPr>
      <w:r w:rsidRPr="008C4BE9">
        <w:rPr>
          <w:szCs w:val="28"/>
        </w:rPr>
        <w:tab/>
      </w:r>
      <w:r>
        <w:rPr>
          <w:szCs w:val="28"/>
        </w:rPr>
        <w:t xml:space="preserve">– </w:t>
      </w:r>
      <w:r w:rsidRPr="008C4BE9">
        <w:rPr>
          <w:szCs w:val="28"/>
        </w:rPr>
        <w:t>определение необходимого количества вяжущего и добавок путем приготовления нескольких пробных составов смесей и лабораторных образцов из них; определение физико-механических показателей образцов;</w:t>
      </w:r>
    </w:p>
    <w:p w:rsidR="00F75F40" w:rsidRPr="008C4BE9" w:rsidRDefault="00F75F40" w:rsidP="00F75F40">
      <w:pPr>
        <w:pStyle w:val="ac"/>
        <w:spacing w:line="360" w:lineRule="auto"/>
        <w:jc w:val="both"/>
        <w:rPr>
          <w:szCs w:val="28"/>
        </w:rPr>
      </w:pPr>
      <w:r w:rsidRPr="008C4BE9">
        <w:rPr>
          <w:szCs w:val="28"/>
        </w:rPr>
        <w:lastRenderedPageBreak/>
        <w:tab/>
      </w:r>
      <w:r>
        <w:rPr>
          <w:szCs w:val="28"/>
        </w:rPr>
        <w:t xml:space="preserve">– </w:t>
      </w:r>
      <w:r w:rsidRPr="008C4BE9">
        <w:rPr>
          <w:szCs w:val="28"/>
        </w:rPr>
        <w:t>сопоставление полученных показателей физико-механических свой</w:t>
      </w:r>
      <w:proofErr w:type="gramStart"/>
      <w:r w:rsidRPr="008C4BE9">
        <w:rPr>
          <w:szCs w:val="28"/>
        </w:rPr>
        <w:t>ств с тр</w:t>
      </w:r>
      <w:proofErr w:type="gramEnd"/>
      <w:r w:rsidRPr="008C4BE9">
        <w:rPr>
          <w:szCs w:val="28"/>
        </w:rPr>
        <w:t>ебованиями настоящего стандарта и выбор оптимальной смеси, удовлетворяющей этим требованиям.</w:t>
      </w:r>
    </w:p>
    <w:p w:rsidR="00F75F40" w:rsidRPr="008C4BE9" w:rsidRDefault="00F75F40" w:rsidP="00F75F40">
      <w:pPr>
        <w:pStyle w:val="ac"/>
        <w:spacing w:line="360" w:lineRule="auto"/>
        <w:jc w:val="both"/>
        <w:rPr>
          <w:szCs w:val="28"/>
        </w:rPr>
      </w:pPr>
      <w:r w:rsidRPr="008C4BE9">
        <w:rPr>
          <w:szCs w:val="28"/>
        </w:rPr>
        <w:tab/>
        <w:t>Выбор органического вяжущего и добавок зависит от состава и свойств укрепляемых грунтов, а также условий их работы в дорожной одежде и производится в соответствии с требованиями, изложенными в разделе 5 настоящего стандарта. Ориентировочно дозировка основного вяжущего может быть принята по табл</w:t>
      </w:r>
      <w:r>
        <w:rPr>
          <w:szCs w:val="28"/>
        </w:rPr>
        <w:t>ице</w:t>
      </w:r>
      <w:r w:rsidRPr="008C4BE9">
        <w:rPr>
          <w:szCs w:val="28"/>
        </w:rPr>
        <w:t xml:space="preserve"> </w:t>
      </w:r>
      <w:r>
        <w:rPr>
          <w:szCs w:val="28"/>
        </w:rPr>
        <w:t>Ж.</w:t>
      </w:r>
      <w:r w:rsidRPr="008C4BE9">
        <w:rPr>
          <w:szCs w:val="28"/>
        </w:rPr>
        <w:t xml:space="preserve">1 приложения </w:t>
      </w:r>
      <w:r>
        <w:rPr>
          <w:szCs w:val="28"/>
        </w:rPr>
        <w:t>Ж</w:t>
      </w:r>
      <w:r w:rsidRPr="008C4BE9">
        <w:rPr>
          <w:szCs w:val="28"/>
        </w:rPr>
        <w:t>. Расход вяжущих и добавок уточняют при лабораторном подборе состава смесей и определении показателей физико-механических свойств образцов из укрепленных грунтов.</w:t>
      </w:r>
    </w:p>
    <w:p w:rsidR="00F75F40" w:rsidRPr="008C4BE9" w:rsidRDefault="00F75F40" w:rsidP="00F75F40">
      <w:pPr>
        <w:pStyle w:val="ac"/>
        <w:spacing w:line="360" w:lineRule="auto"/>
        <w:jc w:val="both"/>
        <w:rPr>
          <w:szCs w:val="28"/>
        </w:rPr>
      </w:pPr>
      <w:r w:rsidRPr="008C4BE9">
        <w:rPr>
          <w:szCs w:val="28"/>
        </w:rPr>
        <w:tab/>
        <w:t xml:space="preserve">При укреплении грунтов  </w:t>
      </w:r>
      <w:proofErr w:type="gramStart"/>
      <w:r w:rsidRPr="008C4BE9">
        <w:rPr>
          <w:szCs w:val="28"/>
        </w:rPr>
        <w:t>органическими</w:t>
      </w:r>
      <w:proofErr w:type="gramEnd"/>
      <w:r w:rsidRPr="008C4BE9">
        <w:rPr>
          <w:szCs w:val="28"/>
        </w:rPr>
        <w:t xml:space="preserve"> вяжущими следует различать «влажность грунта при смешении его с органическими вяжущими» и «оптимальную влажность смеси при уплотнении». Влажность грунта при смешении – это та наименьшая влажность, при которой органическое вяжущее равномерно распределяется в грунте. Эту влажность определяют методом подбора по визуальной оценке качества смеси. Под оптимальной влажностью при уплотнении смеси понимают ту влажность, при которой достигается максимальная ее плотность, предел прочности при сжатии образцов имеет наибольшее значение, а набухание наименьшее.</w:t>
      </w:r>
    </w:p>
    <w:p w:rsidR="00F75F40" w:rsidRPr="008C4BE9" w:rsidRDefault="00F75F40" w:rsidP="00F75F40">
      <w:pPr>
        <w:pStyle w:val="ac"/>
        <w:spacing w:line="360" w:lineRule="auto"/>
        <w:jc w:val="both"/>
        <w:rPr>
          <w:szCs w:val="28"/>
        </w:rPr>
      </w:pPr>
      <w:r w:rsidRPr="008C4BE9">
        <w:rPr>
          <w:szCs w:val="28"/>
        </w:rPr>
        <w:tab/>
      </w:r>
      <w:r>
        <w:rPr>
          <w:szCs w:val="28"/>
        </w:rPr>
        <w:t>Е</w:t>
      </w:r>
      <w:r w:rsidRPr="008C4BE9">
        <w:rPr>
          <w:szCs w:val="28"/>
        </w:rPr>
        <w:t>.2 Приготовление смесей</w:t>
      </w:r>
    </w:p>
    <w:p w:rsidR="00F75F40" w:rsidRPr="008C4BE9" w:rsidRDefault="00F75F40" w:rsidP="00F75F40">
      <w:pPr>
        <w:pStyle w:val="ac"/>
        <w:spacing w:line="360" w:lineRule="auto"/>
        <w:jc w:val="both"/>
        <w:rPr>
          <w:szCs w:val="28"/>
        </w:rPr>
      </w:pPr>
      <w:r w:rsidRPr="008C4BE9">
        <w:rPr>
          <w:szCs w:val="28"/>
        </w:rPr>
        <w:tab/>
        <w:t>Для приготовления смесей грунты предварительно высушивают и просеивают через сито с отверстиями  25 мм (крупнообломочные грунты) или  5 мм (песчаные и глинистые грунты). В случаях, когда предусмотрено улучшение зернового состава грунта, вносят соответствующие добавки.</w:t>
      </w:r>
    </w:p>
    <w:p w:rsidR="00F75F40" w:rsidRPr="008C4BE9" w:rsidRDefault="00F75F40" w:rsidP="00F75F40">
      <w:pPr>
        <w:pStyle w:val="ac"/>
        <w:spacing w:line="360" w:lineRule="auto"/>
        <w:jc w:val="both"/>
        <w:rPr>
          <w:szCs w:val="28"/>
        </w:rPr>
      </w:pPr>
      <w:r w:rsidRPr="008C4BE9">
        <w:rPr>
          <w:szCs w:val="28"/>
        </w:rPr>
        <w:tab/>
        <w:t xml:space="preserve">При использовании в качестве </w:t>
      </w:r>
      <w:proofErr w:type="gramStart"/>
      <w:r w:rsidRPr="008C4BE9">
        <w:rPr>
          <w:szCs w:val="28"/>
        </w:rPr>
        <w:t>вяжущих</w:t>
      </w:r>
      <w:proofErr w:type="gramEnd"/>
      <w:r w:rsidRPr="008C4BE9">
        <w:rPr>
          <w:szCs w:val="28"/>
        </w:rPr>
        <w:t xml:space="preserve"> жидкого битума или битумной эмульсии грунты в воздушно-сухом состоянии сначала перемешивают с активными добавками, увлажняют до оптимальной влажности при смешении, после чего вводят битум, предварительно нагретый до рабочей температуры или битумную эмульсию. Смесь грунта с </w:t>
      </w:r>
      <w:proofErr w:type="gramStart"/>
      <w:r w:rsidRPr="008C4BE9">
        <w:rPr>
          <w:szCs w:val="28"/>
        </w:rPr>
        <w:t>вяжущим</w:t>
      </w:r>
      <w:proofErr w:type="gramEnd"/>
      <w:r w:rsidRPr="008C4BE9">
        <w:rPr>
          <w:szCs w:val="28"/>
        </w:rPr>
        <w:t xml:space="preserve"> перемешивают, </w:t>
      </w:r>
      <w:r w:rsidRPr="008C4BE9">
        <w:rPr>
          <w:szCs w:val="28"/>
        </w:rPr>
        <w:lastRenderedPageBreak/>
        <w:t>увлажняют до оптимальной влажности при уплотнении и вновь перемешивают.</w:t>
      </w:r>
    </w:p>
    <w:p w:rsidR="00F75F40" w:rsidRPr="008C4BE9" w:rsidRDefault="00F75F40" w:rsidP="00F75F40">
      <w:pPr>
        <w:pStyle w:val="ac"/>
        <w:spacing w:line="360" w:lineRule="auto"/>
        <w:jc w:val="both"/>
        <w:rPr>
          <w:szCs w:val="28"/>
        </w:rPr>
      </w:pPr>
      <w:r w:rsidRPr="008C4BE9">
        <w:rPr>
          <w:szCs w:val="28"/>
        </w:rPr>
        <w:tab/>
      </w:r>
      <w:proofErr w:type="gramStart"/>
      <w:r w:rsidRPr="008C4BE9">
        <w:rPr>
          <w:szCs w:val="28"/>
        </w:rPr>
        <w:t xml:space="preserve">Смеси без добавок активных веществ приготавливают следующим образом: перемешивают увлажненный до влажности перемешивания грунт с вяжущим, затем </w:t>
      </w:r>
      <w:proofErr w:type="spellStart"/>
      <w:r w:rsidRPr="008C4BE9">
        <w:rPr>
          <w:szCs w:val="28"/>
        </w:rPr>
        <w:t>доувлажняют</w:t>
      </w:r>
      <w:proofErr w:type="spellEnd"/>
      <w:r w:rsidRPr="008C4BE9">
        <w:rPr>
          <w:szCs w:val="28"/>
        </w:rPr>
        <w:t xml:space="preserve"> до оптимальной влажности уплотнения и снова перемешивают.</w:t>
      </w:r>
      <w:proofErr w:type="gramEnd"/>
    </w:p>
    <w:p w:rsidR="00F75F40" w:rsidRPr="008C4BE9" w:rsidRDefault="00F75F40" w:rsidP="00F75F40">
      <w:pPr>
        <w:pStyle w:val="ac"/>
        <w:spacing w:line="360" w:lineRule="auto"/>
        <w:jc w:val="both"/>
        <w:rPr>
          <w:szCs w:val="28"/>
        </w:rPr>
      </w:pPr>
      <w:r w:rsidRPr="008C4BE9">
        <w:rPr>
          <w:szCs w:val="28"/>
        </w:rPr>
        <w:tab/>
        <w:t>Смеси из грунтов, укрепленных двумя вяжущими (битумной эмульсией и цементом или жидким битумом и цементом) готовят следующим образом. Воздушно-сухой грунт перемешивают с цементом и увлажняют. В смесь добавляют битумную эмульсию или жидкий битум и перемешивают до получения однородной по цвету массы в мешалке без подогрева.</w:t>
      </w:r>
    </w:p>
    <w:p w:rsidR="00F75F40" w:rsidRPr="008C4BE9" w:rsidRDefault="00F75F40" w:rsidP="00F75F40">
      <w:pPr>
        <w:pStyle w:val="ac"/>
        <w:spacing w:line="360" w:lineRule="auto"/>
        <w:jc w:val="both"/>
        <w:rPr>
          <w:szCs w:val="28"/>
        </w:rPr>
      </w:pPr>
      <w:r w:rsidRPr="008C4BE9">
        <w:rPr>
          <w:szCs w:val="28"/>
        </w:rPr>
        <w:tab/>
        <w:t>Для определения оптимального состава смеси готовят 4</w:t>
      </w:r>
      <w:r>
        <w:rPr>
          <w:szCs w:val="28"/>
        </w:rPr>
        <w:t>–</w:t>
      </w:r>
      <w:r w:rsidRPr="008C4BE9">
        <w:rPr>
          <w:szCs w:val="28"/>
        </w:rPr>
        <w:t>6 составов с несколькими дозировками органического вяжущего. При комплексной обработке грунта двумя вяжущими варьируют содержание как минерального, так и органического вяжущего.</w:t>
      </w:r>
    </w:p>
    <w:p w:rsidR="00F75F40" w:rsidRPr="008C4BE9" w:rsidRDefault="00F75F40" w:rsidP="00F75F40">
      <w:pPr>
        <w:pStyle w:val="ac"/>
        <w:spacing w:line="360" w:lineRule="auto"/>
        <w:jc w:val="both"/>
        <w:rPr>
          <w:szCs w:val="28"/>
        </w:rPr>
      </w:pPr>
      <w:r w:rsidRPr="008C4BE9">
        <w:rPr>
          <w:szCs w:val="28"/>
        </w:rPr>
        <w:tab/>
      </w:r>
      <w:r w:rsidR="00F6599D">
        <w:rPr>
          <w:szCs w:val="28"/>
        </w:rPr>
        <w:t>Е</w:t>
      </w:r>
      <w:r w:rsidRPr="008C4BE9">
        <w:rPr>
          <w:szCs w:val="28"/>
        </w:rPr>
        <w:t>.3. Приготовление и испытание образцов</w:t>
      </w:r>
    </w:p>
    <w:p w:rsidR="00F75F40" w:rsidRPr="008C4BE9" w:rsidRDefault="00F75F40" w:rsidP="00F75F40">
      <w:pPr>
        <w:pStyle w:val="ac"/>
        <w:spacing w:line="360" w:lineRule="auto"/>
        <w:jc w:val="both"/>
        <w:rPr>
          <w:szCs w:val="28"/>
        </w:rPr>
      </w:pPr>
      <w:r w:rsidRPr="008C4BE9">
        <w:rPr>
          <w:szCs w:val="28"/>
        </w:rPr>
        <w:tab/>
        <w:t>Образцы готовят из смесей путем уплотнения их в полых металлических формах в течение 3 минут под нагрузкой 30 МПа для грунтов, укрепленных органическими вяжущими с активными добавками и без них; и 15 МПа – для грунтов, укрепленных органическими вяжущими совместно с минеральными.</w:t>
      </w:r>
    </w:p>
    <w:p w:rsidR="00F75F40" w:rsidRPr="008C4BE9" w:rsidRDefault="00F75F40" w:rsidP="00F75F40">
      <w:pPr>
        <w:pStyle w:val="ac"/>
        <w:spacing w:line="360" w:lineRule="auto"/>
        <w:jc w:val="both"/>
        <w:rPr>
          <w:szCs w:val="28"/>
        </w:rPr>
      </w:pPr>
      <w:r w:rsidRPr="008C4BE9">
        <w:rPr>
          <w:szCs w:val="28"/>
        </w:rPr>
        <w:tab/>
      </w:r>
      <w:proofErr w:type="gramStart"/>
      <w:r w:rsidRPr="008C4BE9">
        <w:rPr>
          <w:szCs w:val="28"/>
        </w:rPr>
        <w:t>Образцы из укрепленных грунтов с активными добавками или без них хранят на воздухе при температуре 20</w:t>
      </w:r>
      <w:r w:rsidRPr="008C4BE9">
        <w:rPr>
          <w:szCs w:val="28"/>
          <w:vertAlign w:val="superscript"/>
        </w:rPr>
        <w:t xml:space="preserve">о </w:t>
      </w:r>
      <w:r w:rsidRPr="008C4BE9">
        <w:rPr>
          <w:szCs w:val="28"/>
        </w:rPr>
        <w:t>С.</w:t>
      </w:r>
      <w:r>
        <w:rPr>
          <w:szCs w:val="28"/>
        </w:rPr>
        <w:t xml:space="preserve"> </w:t>
      </w:r>
      <w:r w:rsidRPr="008C4BE9">
        <w:rPr>
          <w:szCs w:val="28"/>
        </w:rPr>
        <w:t>Образцы из укрепленных грунтов, содержащих в своем составе более 4% минеральных вяжущих, хранят при температуре 20</w:t>
      </w:r>
      <w:r w:rsidRPr="008C4BE9">
        <w:rPr>
          <w:szCs w:val="28"/>
          <w:vertAlign w:val="superscript"/>
        </w:rPr>
        <w:t xml:space="preserve">о </w:t>
      </w:r>
      <w:r w:rsidRPr="008C4BE9">
        <w:rPr>
          <w:szCs w:val="28"/>
        </w:rPr>
        <w:t>С в ванне с гидравлическим затвором или в эксикаторе.</w:t>
      </w:r>
      <w:proofErr w:type="gramEnd"/>
    </w:p>
    <w:p w:rsidR="00F75F40" w:rsidRPr="008C4BE9" w:rsidRDefault="00F75F40" w:rsidP="00F75F40">
      <w:pPr>
        <w:pStyle w:val="ac"/>
        <w:spacing w:line="360" w:lineRule="auto"/>
        <w:jc w:val="both"/>
        <w:rPr>
          <w:szCs w:val="28"/>
        </w:rPr>
      </w:pPr>
      <w:r w:rsidRPr="008C4BE9">
        <w:rPr>
          <w:szCs w:val="28"/>
        </w:rPr>
        <w:tab/>
      </w:r>
      <w:proofErr w:type="gramStart"/>
      <w:r w:rsidRPr="008C4BE9">
        <w:rPr>
          <w:szCs w:val="28"/>
        </w:rPr>
        <w:t>Образцы из грунтов, укрепленных органическими вяжущими с активными добавками или без них испытывают через 7 суток;  из грунтов, укрепленных органическими вяжущими совместно с цементом – через 28 суток.</w:t>
      </w:r>
      <w:proofErr w:type="gramEnd"/>
    </w:p>
    <w:p w:rsidR="00F75F40" w:rsidRPr="008C4BE9" w:rsidRDefault="00F75F40" w:rsidP="00F75F40">
      <w:pPr>
        <w:pStyle w:val="ac"/>
        <w:spacing w:line="360" w:lineRule="auto"/>
        <w:jc w:val="both"/>
        <w:rPr>
          <w:szCs w:val="28"/>
        </w:rPr>
      </w:pPr>
      <w:r w:rsidRPr="008C4BE9">
        <w:rPr>
          <w:szCs w:val="28"/>
        </w:rPr>
        <w:lastRenderedPageBreak/>
        <w:tab/>
        <w:t>При испытании на водонасыщение образцы, предназначенные для применения в районах со среднемесячной температурой самого холодного месяца минус 20</w:t>
      </w:r>
      <w:r w:rsidRPr="008C4BE9">
        <w:rPr>
          <w:szCs w:val="28"/>
          <w:vertAlign w:val="superscript"/>
        </w:rPr>
        <w:t>о</w:t>
      </w:r>
      <w:proofErr w:type="gramStart"/>
      <w:r w:rsidRPr="008C4BE9">
        <w:rPr>
          <w:szCs w:val="28"/>
          <w:lang w:val="en-US"/>
        </w:rPr>
        <w:t> </w:t>
      </w:r>
      <w:r w:rsidRPr="008C4BE9">
        <w:rPr>
          <w:szCs w:val="28"/>
        </w:rPr>
        <w:t>С</w:t>
      </w:r>
      <w:proofErr w:type="gramEnd"/>
      <w:r w:rsidRPr="008C4BE9">
        <w:rPr>
          <w:szCs w:val="28"/>
        </w:rPr>
        <w:t xml:space="preserve"> и ниже, подвергают полному водонасыщению, а из укрепленных грунтов, предназначенных для применения в районах со среднемесячной температурой самого холодного месяца выше минус 10</w:t>
      </w:r>
      <w:r w:rsidRPr="008C4BE9">
        <w:rPr>
          <w:szCs w:val="28"/>
          <w:vertAlign w:val="superscript"/>
        </w:rPr>
        <w:t>о</w:t>
      </w:r>
      <w:r w:rsidRPr="008C4BE9">
        <w:rPr>
          <w:szCs w:val="28"/>
        </w:rPr>
        <w:t xml:space="preserve"> С – капиллярному.</w:t>
      </w:r>
    </w:p>
    <w:p w:rsidR="00F75F40" w:rsidRPr="008C4BE9" w:rsidRDefault="00F75F40" w:rsidP="00F75F40">
      <w:pPr>
        <w:pStyle w:val="ac"/>
        <w:spacing w:line="360" w:lineRule="auto"/>
        <w:jc w:val="both"/>
        <w:rPr>
          <w:szCs w:val="28"/>
        </w:rPr>
      </w:pPr>
      <w:r w:rsidRPr="008C4BE9">
        <w:rPr>
          <w:szCs w:val="28"/>
        </w:rPr>
        <w:tab/>
        <w:t>Перед испытанием на сжатие образцы  выдерживают при температурах 50</w:t>
      </w:r>
      <w:r w:rsidRPr="008C4BE9">
        <w:rPr>
          <w:szCs w:val="28"/>
          <w:vertAlign w:val="superscript"/>
        </w:rPr>
        <w:t>о</w:t>
      </w:r>
      <w:r w:rsidRPr="008C4BE9">
        <w:rPr>
          <w:szCs w:val="28"/>
        </w:rPr>
        <w:t>С и 20</w:t>
      </w:r>
      <w:r w:rsidRPr="008C4BE9">
        <w:rPr>
          <w:szCs w:val="28"/>
          <w:vertAlign w:val="superscript"/>
        </w:rPr>
        <w:t>о</w:t>
      </w:r>
      <w:r w:rsidRPr="008C4BE9">
        <w:rPr>
          <w:szCs w:val="28"/>
        </w:rPr>
        <w:t xml:space="preserve">С </w:t>
      </w:r>
      <w:r>
        <w:rPr>
          <w:szCs w:val="28"/>
        </w:rPr>
        <w:t xml:space="preserve"> </w:t>
      </w:r>
      <w:r w:rsidRPr="008C4BE9">
        <w:rPr>
          <w:szCs w:val="28"/>
        </w:rPr>
        <w:t>2 часа  на воздухе.</w:t>
      </w:r>
    </w:p>
    <w:p w:rsidR="00F75F40" w:rsidRPr="008C4BE9" w:rsidRDefault="00F75F40" w:rsidP="00F75F40">
      <w:pPr>
        <w:pStyle w:val="ac"/>
        <w:spacing w:line="360" w:lineRule="auto"/>
        <w:jc w:val="both"/>
        <w:rPr>
          <w:szCs w:val="28"/>
        </w:rPr>
      </w:pPr>
      <w:r w:rsidRPr="008C4BE9">
        <w:rPr>
          <w:szCs w:val="28"/>
        </w:rPr>
        <w:tab/>
        <w:t xml:space="preserve">Сформировавшиеся образцы испытывают в соответствии с ГОСТ 12801 на прочность при сжатии в сухом и </w:t>
      </w:r>
      <w:proofErr w:type="spellStart"/>
      <w:r w:rsidRPr="008C4BE9">
        <w:rPr>
          <w:szCs w:val="28"/>
        </w:rPr>
        <w:t>водонасыщенном</w:t>
      </w:r>
      <w:proofErr w:type="spellEnd"/>
      <w:r w:rsidRPr="008C4BE9">
        <w:rPr>
          <w:szCs w:val="28"/>
        </w:rPr>
        <w:t xml:space="preserve"> состоянии, на растяжение при изгибе, определяют водонасыщение и набухание.</w:t>
      </w:r>
    </w:p>
    <w:p w:rsidR="00F75F40" w:rsidRPr="008C4BE9" w:rsidRDefault="00F75F40" w:rsidP="00F75F40">
      <w:pPr>
        <w:pStyle w:val="ac"/>
        <w:spacing w:line="360" w:lineRule="auto"/>
        <w:jc w:val="both"/>
        <w:rPr>
          <w:szCs w:val="28"/>
        </w:rPr>
      </w:pPr>
      <w:r w:rsidRPr="008C4BE9">
        <w:rPr>
          <w:szCs w:val="28"/>
        </w:rPr>
        <w:tab/>
        <w:t xml:space="preserve">Морозостойкость укрепленных грунтов определяют в соответствии с приложением </w:t>
      </w:r>
      <w:r>
        <w:rPr>
          <w:szCs w:val="28"/>
        </w:rPr>
        <w:t>Г</w:t>
      </w:r>
      <w:r w:rsidRPr="008C4BE9">
        <w:rPr>
          <w:szCs w:val="28"/>
        </w:rPr>
        <w:t>.</w:t>
      </w:r>
    </w:p>
    <w:p w:rsidR="00F75F40" w:rsidRDefault="00F75F40" w:rsidP="00F75F40">
      <w:pPr>
        <w:pStyle w:val="ac"/>
        <w:spacing w:line="360" w:lineRule="auto"/>
        <w:jc w:val="both"/>
        <w:rPr>
          <w:b/>
          <w:szCs w:val="28"/>
        </w:rPr>
      </w:pPr>
    </w:p>
    <w:p w:rsidR="00F75F40" w:rsidRPr="008C4BE9" w:rsidRDefault="00F75F40" w:rsidP="00F75F40">
      <w:pPr>
        <w:pStyle w:val="ac"/>
        <w:spacing w:line="360" w:lineRule="auto"/>
        <w:jc w:val="both"/>
        <w:rPr>
          <w:b/>
          <w:szCs w:val="28"/>
        </w:rPr>
      </w:pPr>
      <w:r>
        <w:rPr>
          <w:b/>
          <w:szCs w:val="28"/>
        </w:rPr>
        <w:tab/>
      </w:r>
      <w:r w:rsidRPr="008C4BE9">
        <w:rPr>
          <w:b/>
          <w:szCs w:val="28"/>
        </w:rPr>
        <w:t xml:space="preserve">Приложение </w:t>
      </w:r>
      <w:r>
        <w:rPr>
          <w:b/>
          <w:szCs w:val="28"/>
        </w:rPr>
        <w:t>Ж</w:t>
      </w:r>
      <w:r w:rsidRPr="008C4BE9">
        <w:rPr>
          <w:b/>
          <w:szCs w:val="28"/>
        </w:rPr>
        <w:t xml:space="preserve">. Ориентировочный расход </w:t>
      </w:r>
      <w:proofErr w:type="gramStart"/>
      <w:r w:rsidRPr="008C4BE9">
        <w:rPr>
          <w:b/>
          <w:szCs w:val="28"/>
        </w:rPr>
        <w:t>вяжущих</w:t>
      </w:r>
      <w:proofErr w:type="gramEnd"/>
    </w:p>
    <w:p w:rsidR="00F75F40" w:rsidRDefault="00097359" w:rsidP="00097359">
      <w:pPr>
        <w:pStyle w:val="ac"/>
        <w:spacing w:line="360" w:lineRule="auto"/>
        <w:jc w:val="center"/>
        <w:rPr>
          <w:szCs w:val="28"/>
        </w:rPr>
      </w:pPr>
      <w:r>
        <w:rPr>
          <w:szCs w:val="28"/>
        </w:rPr>
        <w:t>(рекомендуемое)</w:t>
      </w:r>
    </w:p>
    <w:p w:rsidR="00097359" w:rsidRPr="008C4BE9" w:rsidRDefault="00097359" w:rsidP="00097359">
      <w:pPr>
        <w:pStyle w:val="ac"/>
        <w:spacing w:line="360" w:lineRule="auto"/>
        <w:jc w:val="center"/>
        <w:rPr>
          <w:szCs w:val="28"/>
        </w:rPr>
      </w:pPr>
    </w:p>
    <w:p w:rsidR="00F75F40" w:rsidRPr="008C4BE9" w:rsidRDefault="00F75F40" w:rsidP="00F75F40">
      <w:pPr>
        <w:pStyle w:val="ac"/>
        <w:spacing w:line="360" w:lineRule="auto"/>
        <w:jc w:val="both"/>
        <w:rPr>
          <w:szCs w:val="28"/>
        </w:rPr>
      </w:pPr>
      <w:r w:rsidRPr="008C4BE9">
        <w:rPr>
          <w:szCs w:val="28"/>
        </w:rPr>
        <w:tab/>
        <w:t xml:space="preserve">Таблица </w:t>
      </w:r>
      <w:r>
        <w:rPr>
          <w:szCs w:val="28"/>
        </w:rPr>
        <w:t>Ж.</w:t>
      </w:r>
      <w:r w:rsidRPr="008C4BE9">
        <w:rPr>
          <w:szCs w:val="28"/>
        </w:rPr>
        <w:t>1.  Вяжущие органические</w:t>
      </w:r>
    </w:p>
    <w:p w:rsidR="00F75F40" w:rsidRPr="008C4BE9" w:rsidRDefault="00F75F40" w:rsidP="00F75F40">
      <w:pPr>
        <w:pStyle w:val="ac"/>
        <w:spacing w:line="360" w:lineRule="auto"/>
        <w:jc w:val="both"/>
        <w:rPr>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835"/>
        <w:gridCol w:w="3260"/>
      </w:tblGrid>
      <w:tr w:rsidR="00F75F40" w:rsidRPr="008C4BE9" w:rsidTr="00F6599D">
        <w:tc>
          <w:tcPr>
            <w:tcW w:w="3119" w:type="dxa"/>
            <w:vMerge w:val="restart"/>
            <w:tcBorders>
              <w:top w:val="single" w:sz="4" w:space="0" w:color="auto"/>
              <w:left w:val="single" w:sz="4" w:space="0" w:color="auto"/>
              <w:bottom w:val="single" w:sz="4" w:space="0" w:color="auto"/>
              <w:right w:val="single" w:sz="4" w:space="0" w:color="auto"/>
            </w:tcBorders>
          </w:tcPr>
          <w:p w:rsidR="00F75F40" w:rsidRPr="00236609" w:rsidRDefault="00F75F40" w:rsidP="00077D10">
            <w:pPr>
              <w:spacing w:line="240" w:lineRule="auto"/>
              <w:jc w:val="left"/>
              <w:rPr>
                <w:sz w:val="28"/>
                <w:szCs w:val="28"/>
              </w:rPr>
            </w:pPr>
          </w:p>
          <w:p w:rsidR="00F75F40" w:rsidRPr="00236609" w:rsidRDefault="00F75F40" w:rsidP="00077D10">
            <w:pPr>
              <w:spacing w:line="240" w:lineRule="auto"/>
              <w:jc w:val="center"/>
              <w:rPr>
                <w:sz w:val="28"/>
                <w:szCs w:val="28"/>
              </w:rPr>
            </w:pPr>
            <w:r w:rsidRPr="00236609">
              <w:rPr>
                <w:sz w:val="28"/>
                <w:szCs w:val="28"/>
              </w:rPr>
              <w:t>Грунты</w:t>
            </w:r>
          </w:p>
        </w:tc>
        <w:tc>
          <w:tcPr>
            <w:tcW w:w="6095" w:type="dxa"/>
            <w:gridSpan w:val="2"/>
            <w:tcBorders>
              <w:top w:val="single" w:sz="4" w:space="0" w:color="auto"/>
              <w:left w:val="single" w:sz="4" w:space="0" w:color="auto"/>
              <w:bottom w:val="single" w:sz="4" w:space="0" w:color="auto"/>
              <w:right w:val="single" w:sz="4" w:space="0" w:color="auto"/>
            </w:tcBorders>
            <w:vAlign w:val="center"/>
            <w:hideMark/>
          </w:tcPr>
          <w:p w:rsidR="00F75F40" w:rsidRPr="00236609" w:rsidRDefault="00F75F40" w:rsidP="00077D10">
            <w:pPr>
              <w:spacing w:line="240" w:lineRule="auto"/>
              <w:jc w:val="center"/>
              <w:rPr>
                <w:sz w:val="28"/>
                <w:szCs w:val="28"/>
              </w:rPr>
            </w:pPr>
            <w:r w:rsidRPr="00236609">
              <w:rPr>
                <w:sz w:val="28"/>
                <w:szCs w:val="28"/>
              </w:rPr>
              <w:t xml:space="preserve">Расход </w:t>
            </w:r>
            <w:proofErr w:type="gramStart"/>
            <w:r w:rsidRPr="00236609">
              <w:rPr>
                <w:sz w:val="28"/>
                <w:szCs w:val="28"/>
              </w:rPr>
              <w:t>органического</w:t>
            </w:r>
            <w:proofErr w:type="gramEnd"/>
            <w:r w:rsidRPr="00236609">
              <w:rPr>
                <w:sz w:val="28"/>
                <w:szCs w:val="28"/>
              </w:rPr>
              <w:t xml:space="preserve"> вяжущего</w:t>
            </w:r>
          </w:p>
        </w:tc>
      </w:tr>
      <w:tr w:rsidR="00F75F40" w:rsidRPr="008C4BE9" w:rsidTr="00A55A45">
        <w:tc>
          <w:tcPr>
            <w:tcW w:w="3119" w:type="dxa"/>
            <w:vMerge/>
            <w:tcBorders>
              <w:top w:val="single" w:sz="4" w:space="0" w:color="auto"/>
              <w:left w:val="single" w:sz="4" w:space="0" w:color="auto"/>
              <w:bottom w:val="double" w:sz="4" w:space="0" w:color="auto"/>
              <w:right w:val="single" w:sz="4" w:space="0" w:color="auto"/>
            </w:tcBorders>
            <w:vAlign w:val="center"/>
            <w:hideMark/>
          </w:tcPr>
          <w:p w:rsidR="00F75F40" w:rsidRPr="00236609" w:rsidRDefault="00F75F40" w:rsidP="00077D10">
            <w:pPr>
              <w:spacing w:line="240" w:lineRule="auto"/>
              <w:jc w:val="left"/>
              <w:rPr>
                <w:sz w:val="28"/>
                <w:szCs w:val="28"/>
              </w:rPr>
            </w:pPr>
          </w:p>
        </w:tc>
        <w:tc>
          <w:tcPr>
            <w:tcW w:w="2835" w:type="dxa"/>
            <w:tcBorders>
              <w:top w:val="single" w:sz="4" w:space="0" w:color="auto"/>
              <w:left w:val="single" w:sz="4" w:space="0" w:color="auto"/>
              <w:bottom w:val="double" w:sz="4" w:space="0" w:color="auto"/>
              <w:right w:val="single" w:sz="4" w:space="0" w:color="auto"/>
            </w:tcBorders>
          </w:tcPr>
          <w:p w:rsidR="00F75F40" w:rsidRPr="00236609" w:rsidRDefault="00F75F40" w:rsidP="00077D10">
            <w:pPr>
              <w:spacing w:line="240" w:lineRule="auto"/>
              <w:jc w:val="center"/>
              <w:rPr>
                <w:sz w:val="28"/>
                <w:szCs w:val="28"/>
              </w:rPr>
            </w:pPr>
            <w:r w:rsidRPr="00236609">
              <w:rPr>
                <w:sz w:val="28"/>
                <w:szCs w:val="28"/>
              </w:rPr>
              <w:t>жидкого нефтяного битума</w:t>
            </w:r>
          </w:p>
        </w:tc>
        <w:tc>
          <w:tcPr>
            <w:tcW w:w="3260" w:type="dxa"/>
            <w:tcBorders>
              <w:top w:val="single" w:sz="4" w:space="0" w:color="auto"/>
              <w:left w:val="single" w:sz="4" w:space="0" w:color="auto"/>
              <w:bottom w:val="double" w:sz="4" w:space="0" w:color="auto"/>
              <w:right w:val="single" w:sz="4" w:space="0" w:color="auto"/>
            </w:tcBorders>
            <w:hideMark/>
          </w:tcPr>
          <w:p w:rsidR="00F75F40" w:rsidRDefault="00F75F40" w:rsidP="00077D10">
            <w:pPr>
              <w:spacing w:line="240" w:lineRule="auto"/>
              <w:jc w:val="center"/>
              <w:rPr>
                <w:sz w:val="28"/>
                <w:szCs w:val="28"/>
              </w:rPr>
            </w:pPr>
            <w:r w:rsidRPr="00236609">
              <w:rPr>
                <w:sz w:val="28"/>
                <w:szCs w:val="28"/>
              </w:rPr>
              <w:t xml:space="preserve">битумной эмульсии </w:t>
            </w:r>
          </w:p>
          <w:p w:rsidR="00F75F40" w:rsidRPr="00236609" w:rsidRDefault="00F75F40" w:rsidP="00077D10">
            <w:pPr>
              <w:spacing w:line="240" w:lineRule="auto"/>
              <w:jc w:val="center"/>
              <w:rPr>
                <w:sz w:val="28"/>
                <w:szCs w:val="28"/>
              </w:rPr>
            </w:pPr>
            <w:r w:rsidRPr="00236609">
              <w:rPr>
                <w:sz w:val="28"/>
                <w:szCs w:val="28"/>
              </w:rPr>
              <w:t>(по содержанию битума), вспененного битума</w:t>
            </w:r>
          </w:p>
        </w:tc>
      </w:tr>
      <w:tr w:rsidR="00F75F40" w:rsidRPr="008C4BE9" w:rsidTr="00A55A45">
        <w:tc>
          <w:tcPr>
            <w:tcW w:w="3119" w:type="dxa"/>
            <w:tcBorders>
              <w:top w:val="double" w:sz="4" w:space="0" w:color="auto"/>
              <w:left w:val="single" w:sz="4" w:space="0" w:color="auto"/>
              <w:bottom w:val="single" w:sz="4" w:space="0" w:color="auto"/>
              <w:right w:val="single" w:sz="4" w:space="0" w:color="auto"/>
            </w:tcBorders>
            <w:hideMark/>
          </w:tcPr>
          <w:p w:rsidR="00F75F40" w:rsidRPr="008C4BE9" w:rsidRDefault="00F75F40" w:rsidP="00077D10">
            <w:pPr>
              <w:spacing w:line="240" w:lineRule="auto"/>
              <w:jc w:val="left"/>
              <w:rPr>
                <w:sz w:val="28"/>
                <w:szCs w:val="28"/>
              </w:rPr>
            </w:pPr>
            <w:r w:rsidRPr="008C4BE9">
              <w:rPr>
                <w:sz w:val="28"/>
                <w:szCs w:val="28"/>
              </w:rPr>
              <w:t>Крупнообломочные оптимального состава,  пески крупные и средние</w:t>
            </w:r>
          </w:p>
        </w:tc>
        <w:tc>
          <w:tcPr>
            <w:tcW w:w="2835" w:type="dxa"/>
            <w:tcBorders>
              <w:top w:val="doub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center"/>
              <w:rPr>
                <w:sz w:val="28"/>
                <w:szCs w:val="28"/>
                <w:u w:val="single"/>
              </w:rPr>
            </w:pPr>
          </w:p>
          <w:p w:rsidR="00F75F40" w:rsidRPr="008C4BE9" w:rsidRDefault="00F75F40" w:rsidP="00077D10">
            <w:pPr>
              <w:spacing w:line="240" w:lineRule="auto"/>
              <w:jc w:val="center"/>
              <w:rPr>
                <w:sz w:val="28"/>
                <w:szCs w:val="28"/>
                <w:u w:val="single"/>
              </w:rPr>
            </w:pPr>
            <w:r w:rsidRPr="008C4BE9">
              <w:rPr>
                <w:sz w:val="28"/>
                <w:szCs w:val="28"/>
                <w:u w:val="single"/>
              </w:rPr>
              <w:t>3</w:t>
            </w:r>
            <w:r w:rsidR="002D6030">
              <w:rPr>
                <w:sz w:val="28"/>
                <w:szCs w:val="28"/>
                <w:u w:val="single"/>
              </w:rPr>
              <w:t>–</w:t>
            </w:r>
            <w:r w:rsidRPr="008C4BE9">
              <w:rPr>
                <w:sz w:val="28"/>
                <w:szCs w:val="28"/>
                <w:u w:val="single"/>
              </w:rPr>
              <w:t>5</w:t>
            </w:r>
          </w:p>
          <w:p w:rsidR="00F75F40" w:rsidRPr="008C4BE9" w:rsidRDefault="00F75F40" w:rsidP="00077D10">
            <w:pPr>
              <w:spacing w:line="240" w:lineRule="auto"/>
              <w:jc w:val="center"/>
              <w:rPr>
                <w:sz w:val="28"/>
                <w:szCs w:val="28"/>
              </w:rPr>
            </w:pPr>
            <w:r w:rsidRPr="008C4BE9">
              <w:rPr>
                <w:sz w:val="28"/>
                <w:szCs w:val="28"/>
              </w:rPr>
              <w:t>66</w:t>
            </w:r>
            <w:r w:rsidR="002D6030">
              <w:rPr>
                <w:sz w:val="28"/>
                <w:szCs w:val="28"/>
              </w:rPr>
              <w:t>–</w:t>
            </w:r>
            <w:r w:rsidRPr="008C4BE9">
              <w:rPr>
                <w:sz w:val="28"/>
                <w:szCs w:val="28"/>
              </w:rPr>
              <w:t>110</w:t>
            </w:r>
          </w:p>
        </w:tc>
        <w:tc>
          <w:tcPr>
            <w:tcW w:w="3260" w:type="dxa"/>
            <w:tcBorders>
              <w:top w:val="doub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center"/>
              <w:rPr>
                <w:sz w:val="28"/>
                <w:szCs w:val="28"/>
                <w:u w:val="single"/>
              </w:rPr>
            </w:pPr>
          </w:p>
          <w:p w:rsidR="00F75F40" w:rsidRPr="008C4BE9" w:rsidRDefault="00F75F40" w:rsidP="00077D10">
            <w:pPr>
              <w:spacing w:line="240" w:lineRule="auto"/>
              <w:jc w:val="center"/>
              <w:rPr>
                <w:sz w:val="28"/>
                <w:szCs w:val="28"/>
                <w:u w:val="single"/>
              </w:rPr>
            </w:pPr>
            <w:r w:rsidRPr="008C4BE9">
              <w:rPr>
                <w:sz w:val="28"/>
                <w:szCs w:val="28"/>
                <w:u w:val="single"/>
              </w:rPr>
              <w:t>3</w:t>
            </w:r>
            <w:r w:rsidR="002D6030">
              <w:rPr>
                <w:sz w:val="28"/>
                <w:szCs w:val="28"/>
                <w:u w:val="single"/>
              </w:rPr>
              <w:t>–</w:t>
            </w:r>
            <w:r w:rsidRPr="008C4BE9">
              <w:rPr>
                <w:sz w:val="28"/>
                <w:szCs w:val="28"/>
                <w:u w:val="single"/>
              </w:rPr>
              <w:t>5</w:t>
            </w:r>
          </w:p>
          <w:p w:rsidR="00F75F40" w:rsidRPr="008C4BE9" w:rsidRDefault="00F75F40" w:rsidP="00077D10">
            <w:pPr>
              <w:spacing w:line="240" w:lineRule="auto"/>
              <w:jc w:val="center"/>
              <w:rPr>
                <w:sz w:val="28"/>
                <w:szCs w:val="28"/>
              </w:rPr>
            </w:pPr>
            <w:r w:rsidRPr="008C4BE9">
              <w:rPr>
                <w:sz w:val="28"/>
                <w:szCs w:val="28"/>
              </w:rPr>
              <w:t>66</w:t>
            </w:r>
            <w:r w:rsidR="002D6030">
              <w:rPr>
                <w:sz w:val="28"/>
                <w:szCs w:val="28"/>
              </w:rPr>
              <w:t>–</w:t>
            </w:r>
            <w:r w:rsidRPr="008C4BE9">
              <w:rPr>
                <w:sz w:val="28"/>
                <w:szCs w:val="28"/>
              </w:rPr>
              <w:t>110</w:t>
            </w:r>
          </w:p>
        </w:tc>
      </w:tr>
      <w:tr w:rsidR="00F75F40" w:rsidRPr="008C4BE9" w:rsidTr="00F6599D">
        <w:tc>
          <w:tcPr>
            <w:tcW w:w="3119" w:type="dxa"/>
            <w:tcBorders>
              <w:top w:val="single" w:sz="4" w:space="0" w:color="auto"/>
              <w:left w:val="single" w:sz="4" w:space="0" w:color="auto"/>
              <w:bottom w:val="single" w:sz="4" w:space="0" w:color="auto"/>
              <w:right w:val="single" w:sz="4" w:space="0" w:color="auto"/>
            </w:tcBorders>
            <w:hideMark/>
          </w:tcPr>
          <w:p w:rsidR="00F75F40" w:rsidRPr="008C4BE9" w:rsidRDefault="00F75F40" w:rsidP="00077D10">
            <w:pPr>
              <w:spacing w:line="240" w:lineRule="auto"/>
              <w:jc w:val="left"/>
              <w:rPr>
                <w:sz w:val="28"/>
                <w:szCs w:val="28"/>
              </w:rPr>
            </w:pPr>
            <w:r w:rsidRPr="008C4BE9">
              <w:rPr>
                <w:sz w:val="28"/>
                <w:szCs w:val="28"/>
              </w:rPr>
              <w:t>Крупнообломочные неоптимального состава, пески мелкие, пылеватые</w:t>
            </w:r>
          </w:p>
        </w:tc>
        <w:tc>
          <w:tcPr>
            <w:tcW w:w="2835" w:type="dxa"/>
            <w:tcBorders>
              <w:top w:val="sing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center"/>
              <w:rPr>
                <w:sz w:val="28"/>
                <w:szCs w:val="28"/>
                <w:u w:val="single"/>
              </w:rPr>
            </w:pPr>
          </w:p>
          <w:p w:rsidR="00F75F40" w:rsidRPr="008C4BE9" w:rsidRDefault="00F75F40" w:rsidP="00077D10">
            <w:pPr>
              <w:spacing w:line="240" w:lineRule="auto"/>
              <w:jc w:val="center"/>
              <w:rPr>
                <w:sz w:val="28"/>
                <w:szCs w:val="28"/>
                <w:u w:val="single"/>
              </w:rPr>
            </w:pPr>
            <w:r w:rsidRPr="008C4BE9">
              <w:rPr>
                <w:sz w:val="28"/>
                <w:szCs w:val="28"/>
                <w:u w:val="single"/>
              </w:rPr>
              <w:t>4</w:t>
            </w:r>
            <w:r w:rsidR="002D6030">
              <w:rPr>
                <w:sz w:val="28"/>
                <w:szCs w:val="28"/>
                <w:u w:val="single"/>
              </w:rPr>
              <w:t>–</w:t>
            </w:r>
            <w:r w:rsidRPr="008C4BE9">
              <w:rPr>
                <w:sz w:val="28"/>
                <w:szCs w:val="28"/>
                <w:u w:val="single"/>
              </w:rPr>
              <w:t>6</w:t>
            </w:r>
          </w:p>
          <w:p w:rsidR="00F75F40" w:rsidRPr="008C4BE9" w:rsidRDefault="00F75F40" w:rsidP="00077D10">
            <w:pPr>
              <w:spacing w:line="240" w:lineRule="auto"/>
              <w:jc w:val="center"/>
              <w:rPr>
                <w:sz w:val="28"/>
                <w:szCs w:val="28"/>
              </w:rPr>
            </w:pPr>
            <w:r w:rsidRPr="008C4BE9">
              <w:rPr>
                <w:sz w:val="28"/>
                <w:szCs w:val="28"/>
              </w:rPr>
              <w:t>88</w:t>
            </w:r>
            <w:r w:rsidR="002D6030">
              <w:rPr>
                <w:sz w:val="28"/>
                <w:szCs w:val="28"/>
              </w:rPr>
              <w:t>–</w:t>
            </w:r>
            <w:r w:rsidRPr="008C4BE9">
              <w:rPr>
                <w:sz w:val="28"/>
                <w:szCs w:val="28"/>
              </w:rPr>
              <w:t>130</w:t>
            </w:r>
          </w:p>
        </w:tc>
        <w:tc>
          <w:tcPr>
            <w:tcW w:w="3260" w:type="dxa"/>
            <w:tcBorders>
              <w:top w:val="sing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center"/>
              <w:rPr>
                <w:sz w:val="28"/>
                <w:szCs w:val="28"/>
                <w:u w:val="single"/>
              </w:rPr>
            </w:pPr>
          </w:p>
          <w:p w:rsidR="00F75F40" w:rsidRPr="008C4BE9" w:rsidRDefault="00F75F40" w:rsidP="00077D10">
            <w:pPr>
              <w:spacing w:line="240" w:lineRule="auto"/>
              <w:jc w:val="center"/>
              <w:rPr>
                <w:sz w:val="28"/>
                <w:szCs w:val="28"/>
                <w:u w:val="single"/>
              </w:rPr>
            </w:pPr>
            <w:r w:rsidRPr="008C4BE9">
              <w:rPr>
                <w:sz w:val="28"/>
                <w:szCs w:val="28"/>
                <w:u w:val="single"/>
              </w:rPr>
              <w:t>4</w:t>
            </w:r>
            <w:r w:rsidR="002D6030">
              <w:rPr>
                <w:sz w:val="28"/>
                <w:szCs w:val="28"/>
                <w:u w:val="single"/>
              </w:rPr>
              <w:t>–</w:t>
            </w:r>
            <w:r w:rsidRPr="008C4BE9">
              <w:rPr>
                <w:sz w:val="28"/>
                <w:szCs w:val="28"/>
                <w:u w:val="single"/>
              </w:rPr>
              <w:t>6</w:t>
            </w:r>
          </w:p>
          <w:p w:rsidR="00F75F40" w:rsidRPr="008C4BE9" w:rsidRDefault="00F75F40" w:rsidP="00077D10">
            <w:pPr>
              <w:spacing w:line="240" w:lineRule="auto"/>
              <w:jc w:val="center"/>
              <w:rPr>
                <w:sz w:val="28"/>
                <w:szCs w:val="28"/>
              </w:rPr>
            </w:pPr>
            <w:r w:rsidRPr="008C4BE9">
              <w:rPr>
                <w:sz w:val="28"/>
                <w:szCs w:val="28"/>
              </w:rPr>
              <w:t>88</w:t>
            </w:r>
            <w:r w:rsidR="002D6030">
              <w:rPr>
                <w:sz w:val="28"/>
                <w:szCs w:val="28"/>
              </w:rPr>
              <w:t>–</w:t>
            </w:r>
            <w:r w:rsidRPr="008C4BE9">
              <w:rPr>
                <w:sz w:val="28"/>
                <w:szCs w:val="28"/>
              </w:rPr>
              <w:t>130</w:t>
            </w:r>
          </w:p>
        </w:tc>
      </w:tr>
      <w:tr w:rsidR="00F75F40" w:rsidRPr="008C4BE9" w:rsidTr="00F6599D">
        <w:tc>
          <w:tcPr>
            <w:tcW w:w="3119" w:type="dxa"/>
            <w:tcBorders>
              <w:top w:val="sing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left"/>
              <w:rPr>
                <w:sz w:val="28"/>
                <w:szCs w:val="28"/>
              </w:rPr>
            </w:pPr>
          </w:p>
          <w:p w:rsidR="00F75F40" w:rsidRPr="008C4BE9" w:rsidRDefault="00F75F40" w:rsidP="00077D10">
            <w:pPr>
              <w:spacing w:line="240" w:lineRule="auto"/>
              <w:jc w:val="left"/>
              <w:rPr>
                <w:sz w:val="28"/>
                <w:szCs w:val="28"/>
              </w:rPr>
            </w:pPr>
            <w:r w:rsidRPr="008C4BE9">
              <w:rPr>
                <w:sz w:val="28"/>
                <w:szCs w:val="28"/>
              </w:rPr>
              <w:t>Супеси тяжелые, суглинки легкие</w:t>
            </w:r>
          </w:p>
        </w:tc>
        <w:tc>
          <w:tcPr>
            <w:tcW w:w="2835" w:type="dxa"/>
            <w:tcBorders>
              <w:top w:val="sing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center"/>
              <w:rPr>
                <w:sz w:val="28"/>
                <w:szCs w:val="28"/>
                <w:u w:val="single"/>
              </w:rPr>
            </w:pPr>
          </w:p>
          <w:p w:rsidR="00F75F40" w:rsidRPr="008C4BE9" w:rsidRDefault="00F75F40" w:rsidP="00077D10">
            <w:pPr>
              <w:spacing w:line="240" w:lineRule="auto"/>
              <w:jc w:val="center"/>
              <w:rPr>
                <w:sz w:val="28"/>
                <w:szCs w:val="28"/>
                <w:u w:val="single"/>
              </w:rPr>
            </w:pPr>
            <w:r w:rsidRPr="008C4BE9">
              <w:rPr>
                <w:sz w:val="28"/>
                <w:szCs w:val="28"/>
                <w:u w:val="single"/>
              </w:rPr>
              <w:t>5</w:t>
            </w:r>
            <w:r w:rsidR="002D6030">
              <w:rPr>
                <w:sz w:val="28"/>
                <w:szCs w:val="28"/>
                <w:u w:val="single"/>
              </w:rPr>
              <w:t>–</w:t>
            </w:r>
            <w:r w:rsidRPr="008C4BE9">
              <w:rPr>
                <w:sz w:val="28"/>
                <w:szCs w:val="28"/>
                <w:u w:val="single"/>
              </w:rPr>
              <w:t>8</w:t>
            </w:r>
          </w:p>
          <w:p w:rsidR="00F75F40" w:rsidRPr="008C4BE9" w:rsidRDefault="00F75F40" w:rsidP="00077D10">
            <w:pPr>
              <w:spacing w:line="240" w:lineRule="auto"/>
              <w:jc w:val="center"/>
              <w:rPr>
                <w:sz w:val="28"/>
                <w:szCs w:val="28"/>
              </w:rPr>
            </w:pPr>
            <w:r w:rsidRPr="008C4BE9">
              <w:rPr>
                <w:sz w:val="28"/>
                <w:szCs w:val="28"/>
              </w:rPr>
              <w:t>110</w:t>
            </w:r>
            <w:r w:rsidR="002D6030">
              <w:rPr>
                <w:sz w:val="28"/>
                <w:szCs w:val="28"/>
              </w:rPr>
              <w:t>–</w:t>
            </w:r>
            <w:r w:rsidRPr="008C4BE9">
              <w:rPr>
                <w:sz w:val="28"/>
                <w:szCs w:val="28"/>
              </w:rPr>
              <w:t>180</w:t>
            </w:r>
          </w:p>
        </w:tc>
        <w:tc>
          <w:tcPr>
            <w:tcW w:w="3260" w:type="dxa"/>
            <w:tcBorders>
              <w:top w:val="sing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center"/>
              <w:rPr>
                <w:sz w:val="28"/>
                <w:szCs w:val="28"/>
                <w:u w:val="single"/>
              </w:rPr>
            </w:pPr>
          </w:p>
          <w:p w:rsidR="00F75F40" w:rsidRPr="008C4BE9" w:rsidRDefault="00F75F40" w:rsidP="00077D10">
            <w:pPr>
              <w:spacing w:line="240" w:lineRule="auto"/>
              <w:jc w:val="center"/>
              <w:rPr>
                <w:sz w:val="28"/>
                <w:szCs w:val="28"/>
                <w:u w:val="single"/>
              </w:rPr>
            </w:pPr>
            <w:r w:rsidRPr="008C4BE9">
              <w:rPr>
                <w:sz w:val="28"/>
                <w:szCs w:val="28"/>
                <w:u w:val="single"/>
              </w:rPr>
              <w:t>5</w:t>
            </w:r>
            <w:r w:rsidR="002D6030">
              <w:rPr>
                <w:sz w:val="28"/>
                <w:szCs w:val="28"/>
                <w:u w:val="single"/>
              </w:rPr>
              <w:t>–</w:t>
            </w:r>
            <w:r w:rsidRPr="008C4BE9">
              <w:rPr>
                <w:sz w:val="28"/>
                <w:szCs w:val="28"/>
                <w:u w:val="single"/>
              </w:rPr>
              <w:t>7</w:t>
            </w:r>
          </w:p>
          <w:p w:rsidR="00F75F40" w:rsidRPr="008C4BE9" w:rsidRDefault="00F75F40" w:rsidP="00077D10">
            <w:pPr>
              <w:spacing w:line="240" w:lineRule="auto"/>
              <w:jc w:val="center"/>
              <w:rPr>
                <w:sz w:val="28"/>
                <w:szCs w:val="28"/>
              </w:rPr>
            </w:pPr>
            <w:r w:rsidRPr="008C4BE9">
              <w:rPr>
                <w:sz w:val="28"/>
                <w:szCs w:val="28"/>
              </w:rPr>
              <w:t>110</w:t>
            </w:r>
            <w:r w:rsidR="002D6030">
              <w:rPr>
                <w:sz w:val="28"/>
                <w:szCs w:val="28"/>
              </w:rPr>
              <w:t>–</w:t>
            </w:r>
            <w:r w:rsidRPr="008C4BE9">
              <w:rPr>
                <w:sz w:val="28"/>
                <w:szCs w:val="28"/>
              </w:rPr>
              <w:t>160</w:t>
            </w:r>
          </w:p>
        </w:tc>
      </w:tr>
      <w:tr w:rsidR="00F75F40" w:rsidRPr="008C4BE9" w:rsidTr="00F6599D">
        <w:trPr>
          <w:trHeight w:val="1258"/>
        </w:trPr>
        <w:tc>
          <w:tcPr>
            <w:tcW w:w="3119" w:type="dxa"/>
            <w:tcBorders>
              <w:top w:val="single" w:sz="4" w:space="0" w:color="auto"/>
              <w:left w:val="single" w:sz="4" w:space="0" w:color="auto"/>
              <w:bottom w:val="single" w:sz="4" w:space="0" w:color="auto"/>
              <w:right w:val="single" w:sz="4" w:space="0" w:color="auto"/>
            </w:tcBorders>
            <w:hideMark/>
          </w:tcPr>
          <w:p w:rsidR="00F75F40" w:rsidRPr="008C4BE9" w:rsidRDefault="00F75F40" w:rsidP="00077D10">
            <w:pPr>
              <w:spacing w:line="240" w:lineRule="auto"/>
              <w:jc w:val="left"/>
              <w:rPr>
                <w:sz w:val="28"/>
                <w:szCs w:val="28"/>
              </w:rPr>
            </w:pPr>
            <w:r w:rsidRPr="008C4BE9">
              <w:rPr>
                <w:sz w:val="28"/>
                <w:szCs w:val="28"/>
              </w:rPr>
              <w:lastRenderedPageBreak/>
              <w:t xml:space="preserve">Суглинки тяжелые, </w:t>
            </w:r>
          </w:p>
          <w:p w:rsidR="00F75F40" w:rsidRPr="008C4BE9" w:rsidRDefault="00F75F40" w:rsidP="00077D10">
            <w:pPr>
              <w:spacing w:line="240" w:lineRule="auto"/>
              <w:jc w:val="left"/>
              <w:rPr>
                <w:sz w:val="28"/>
                <w:szCs w:val="28"/>
              </w:rPr>
            </w:pPr>
            <w:r w:rsidRPr="008C4BE9">
              <w:rPr>
                <w:sz w:val="28"/>
                <w:szCs w:val="28"/>
              </w:rPr>
              <w:t>глины песчаные и пылеватые</w:t>
            </w:r>
          </w:p>
        </w:tc>
        <w:tc>
          <w:tcPr>
            <w:tcW w:w="2835" w:type="dxa"/>
            <w:tcBorders>
              <w:top w:val="sing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center"/>
              <w:rPr>
                <w:sz w:val="28"/>
                <w:szCs w:val="28"/>
              </w:rPr>
            </w:pPr>
          </w:p>
          <w:p w:rsidR="00F75F40" w:rsidRPr="008C4BE9" w:rsidRDefault="00F75F40" w:rsidP="00077D10">
            <w:pPr>
              <w:spacing w:line="240" w:lineRule="auto"/>
              <w:jc w:val="center"/>
              <w:rPr>
                <w:sz w:val="28"/>
                <w:szCs w:val="28"/>
                <w:u w:val="single"/>
              </w:rPr>
            </w:pPr>
            <w:r w:rsidRPr="008C4BE9">
              <w:rPr>
                <w:sz w:val="28"/>
                <w:szCs w:val="28"/>
                <w:u w:val="single"/>
              </w:rPr>
              <w:t>8</w:t>
            </w:r>
            <w:r w:rsidR="002D6030">
              <w:rPr>
                <w:sz w:val="28"/>
                <w:szCs w:val="28"/>
                <w:u w:val="single"/>
              </w:rPr>
              <w:t>–</w:t>
            </w:r>
            <w:r w:rsidRPr="008C4BE9">
              <w:rPr>
                <w:sz w:val="28"/>
                <w:szCs w:val="28"/>
                <w:u w:val="single"/>
              </w:rPr>
              <w:t>10</w:t>
            </w:r>
          </w:p>
          <w:p w:rsidR="00F75F40" w:rsidRPr="008C4BE9" w:rsidRDefault="00F75F40" w:rsidP="00077D10">
            <w:pPr>
              <w:spacing w:line="240" w:lineRule="auto"/>
              <w:jc w:val="center"/>
              <w:rPr>
                <w:sz w:val="28"/>
                <w:szCs w:val="28"/>
              </w:rPr>
            </w:pPr>
            <w:r w:rsidRPr="008C4BE9">
              <w:rPr>
                <w:sz w:val="28"/>
                <w:szCs w:val="28"/>
              </w:rPr>
              <w:t>180</w:t>
            </w:r>
            <w:r w:rsidR="002D6030">
              <w:rPr>
                <w:sz w:val="28"/>
                <w:szCs w:val="28"/>
              </w:rPr>
              <w:t>–</w:t>
            </w:r>
            <w:r w:rsidRPr="008C4BE9">
              <w:rPr>
                <w:sz w:val="28"/>
                <w:szCs w:val="28"/>
              </w:rPr>
              <w:t>220</w:t>
            </w:r>
          </w:p>
        </w:tc>
        <w:tc>
          <w:tcPr>
            <w:tcW w:w="3260" w:type="dxa"/>
            <w:tcBorders>
              <w:top w:val="sing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center"/>
              <w:rPr>
                <w:sz w:val="28"/>
                <w:szCs w:val="28"/>
              </w:rPr>
            </w:pPr>
          </w:p>
          <w:p w:rsidR="00F75F40" w:rsidRPr="008C4BE9" w:rsidRDefault="00F75F40" w:rsidP="00077D10">
            <w:pPr>
              <w:spacing w:line="240" w:lineRule="auto"/>
              <w:jc w:val="center"/>
              <w:rPr>
                <w:sz w:val="28"/>
                <w:szCs w:val="28"/>
                <w:u w:val="single"/>
              </w:rPr>
            </w:pPr>
            <w:r w:rsidRPr="008C4BE9">
              <w:rPr>
                <w:sz w:val="28"/>
                <w:szCs w:val="28"/>
                <w:u w:val="single"/>
              </w:rPr>
              <w:t>6</w:t>
            </w:r>
            <w:r w:rsidR="002D6030">
              <w:rPr>
                <w:sz w:val="28"/>
                <w:szCs w:val="28"/>
                <w:u w:val="single"/>
              </w:rPr>
              <w:t>–</w:t>
            </w:r>
            <w:r w:rsidRPr="008C4BE9">
              <w:rPr>
                <w:sz w:val="28"/>
                <w:szCs w:val="28"/>
                <w:u w:val="single"/>
              </w:rPr>
              <w:t>7</w:t>
            </w:r>
          </w:p>
          <w:p w:rsidR="00F75F40" w:rsidRPr="008C4BE9" w:rsidRDefault="00F75F40" w:rsidP="00077D10">
            <w:pPr>
              <w:spacing w:line="240" w:lineRule="auto"/>
              <w:jc w:val="center"/>
              <w:rPr>
                <w:sz w:val="28"/>
                <w:szCs w:val="28"/>
              </w:rPr>
            </w:pPr>
            <w:r w:rsidRPr="008C4BE9">
              <w:rPr>
                <w:sz w:val="28"/>
                <w:szCs w:val="28"/>
              </w:rPr>
              <w:t>130</w:t>
            </w:r>
            <w:r w:rsidR="002D6030">
              <w:rPr>
                <w:sz w:val="28"/>
                <w:szCs w:val="28"/>
              </w:rPr>
              <w:t>–</w:t>
            </w:r>
            <w:r w:rsidRPr="008C4BE9">
              <w:rPr>
                <w:sz w:val="28"/>
                <w:szCs w:val="28"/>
              </w:rPr>
              <w:t>160</w:t>
            </w:r>
          </w:p>
        </w:tc>
      </w:tr>
      <w:tr w:rsidR="00F75F40" w:rsidRPr="008C4BE9" w:rsidTr="00F6599D">
        <w:trPr>
          <w:trHeight w:val="795"/>
        </w:trPr>
        <w:tc>
          <w:tcPr>
            <w:tcW w:w="9214" w:type="dxa"/>
            <w:gridSpan w:val="3"/>
            <w:tcBorders>
              <w:top w:val="single" w:sz="4" w:space="0" w:color="auto"/>
              <w:left w:val="single" w:sz="4" w:space="0" w:color="auto"/>
              <w:bottom w:val="single" w:sz="4" w:space="0" w:color="auto"/>
              <w:right w:val="single" w:sz="4" w:space="0" w:color="auto"/>
            </w:tcBorders>
            <w:hideMark/>
          </w:tcPr>
          <w:p w:rsidR="00A55A45" w:rsidRDefault="00A55A45" w:rsidP="00077D10">
            <w:pPr>
              <w:spacing w:line="240" w:lineRule="auto"/>
              <w:rPr>
                <w:spacing w:val="40"/>
                <w:sz w:val="24"/>
                <w:szCs w:val="24"/>
              </w:rPr>
            </w:pPr>
          </w:p>
          <w:p w:rsidR="00F75F40" w:rsidRPr="00DE790E" w:rsidRDefault="00F75F40" w:rsidP="00077D10">
            <w:pPr>
              <w:spacing w:line="240" w:lineRule="auto"/>
              <w:rPr>
                <w:sz w:val="24"/>
                <w:szCs w:val="24"/>
              </w:rPr>
            </w:pPr>
            <w:r w:rsidRPr="00DE790E">
              <w:rPr>
                <w:spacing w:val="40"/>
                <w:sz w:val="24"/>
                <w:szCs w:val="24"/>
              </w:rPr>
              <w:t>Примечание</w:t>
            </w:r>
            <w:r>
              <w:rPr>
                <w:sz w:val="24"/>
                <w:szCs w:val="24"/>
              </w:rPr>
              <w:t xml:space="preserve"> </w:t>
            </w:r>
            <w:r>
              <w:rPr>
                <w:szCs w:val="28"/>
              </w:rPr>
              <w:t>–</w:t>
            </w:r>
            <w:r w:rsidRPr="00236609">
              <w:rPr>
                <w:sz w:val="24"/>
                <w:szCs w:val="24"/>
              </w:rPr>
              <w:t xml:space="preserve"> Расход  вяжущих  материалов  указан:  в  числителе  в  % массы смеси, в знаменателе  в </w:t>
            </w:r>
            <w:proofErr w:type="gramStart"/>
            <w:r w:rsidRPr="00236609">
              <w:rPr>
                <w:sz w:val="24"/>
                <w:szCs w:val="24"/>
              </w:rPr>
              <w:t>кг</w:t>
            </w:r>
            <w:proofErr w:type="gramEnd"/>
            <w:r w:rsidRPr="00236609">
              <w:rPr>
                <w:sz w:val="24"/>
                <w:szCs w:val="24"/>
              </w:rPr>
              <w:t>/м</w:t>
            </w:r>
            <w:r w:rsidRPr="00236609">
              <w:rPr>
                <w:sz w:val="24"/>
                <w:szCs w:val="24"/>
                <w:vertAlign w:val="superscript"/>
              </w:rPr>
              <w:t>3</w:t>
            </w:r>
            <w:r w:rsidRPr="00236609">
              <w:rPr>
                <w:sz w:val="24"/>
                <w:szCs w:val="24"/>
              </w:rPr>
              <w:t>.</w:t>
            </w:r>
          </w:p>
        </w:tc>
      </w:tr>
    </w:tbl>
    <w:p w:rsidR="00A55A45" w:rsidRDefault="00A55A45" w:rsidP="00F75F40">
      <w:pPr>
        <w:pStyle w:val="ac"/>
        <w:spacing w:line="360" w:lineRule="auto"/>
        <w:jc w:val="both"/>
        <w:rPr>
          <w:szCs w:val="28"/>
        </w:rPr>
      </w:pPr>
    </w:p>
    <w:p w:rsidR="00947A05" w:rsidRDefault="00947A05" w:rsidP="00F75F40">
      <w:pPr>
        <w:pStyle w:val="ac"/>
        <w:spacing w:line="360" w:lineRule="auto"/>
        <w:jc w:val="both"/>
        <w:rPr>
          <w:szCs w:val="28"/>
        </w:rPr>
      </w:pPr>
    </w:p>
    <w:p w:rsidR="00947A05" w:rsidRDefault="00947A05" w:rsidP="00F75F40">
      <w:pPr>
        <w:pStyle w:val="ac"/>
        <w:spacing w:line="360" w:lineRule="auto"/>
        <w:jc w:val="both"/>
        <w:rPr>
          <w:szCs w:val="28"/>
        </w:rPr>
      </w:pPr>
    </w:p>
    <w:p w:rsidR="00947A05" w:rsidRDefault="00947A05" w:rsidP="00F75F40">
      <w:pPr>
        <w:pStyle w:val="ac"/>
        <w:spacing w:line="360" w:lineRule="auto"/>
        <w:jc w:val="both"/>
        <w:rPr>
          <w:szCs w:val="28"/>
        </w:rPr>
      </w:pPr>
    </w:p>
    <w:p w:rsidR="00F75F40" w:rsidRDefault="00F75F40" w:rsidP="00F75F40">
      <w:pPr>
        <w:pStyle w:val="ac"/>
        <w:spacing w:line="360" w:lineRule="auto"/>
        <w:jc w:val="both"/>
        <w:rPr>
          <w:szCs w:val="28"/>
        </w:rPr>
      </w:pPr>
      <w:r w:rsidRPr="008C4BE9">
        <w:rPr>
          <w:szCs w:val="28"/>
        </w:rPr>
        <w:tab/>
        <w:t xml:space="preserve">Таблица </w:t>
      </w:r>
      <w:r>
        <w:rPr>
          <w:szCs w:val="28"/>
        </w:rPr>
        <w:t>Ж.</w:t>
      </w:r>
      <w:r w:rsidRPr="008C4BE9">
        <w:rPr>
          <w:szCs w:val="28"/>
        </w:rPr>
        <w:t>2</w:t>
      </w:r>
      <w:r>
        <w:rPr>
          <w:szCs w:val="28"/>
        </w:rPr>
        <w:t xml:space="preserve"> </w:t>
      </w:r>
      <w:r w:rsidRPr="008C4BE9">
        <w:rPr>
          <w:szCs w:val="28"/>
        </w:rPr>
        <w:t xml:space="preserve"> </w:t>
      </w:r>
      <w:proofErr w:type="gramStart"/>
      <w:r w:rsidRPr="008C4BE9">
        <w:rPr>
          <w:szCs w:val="28"/>
        </w:rPr>
        <w:t>Вяжущие</w:t>
      </w:r>
      <w:proofErr w:type="gramEnd"/>
      <w:r w:rsidRPr="008C4BE9">
        <w:rPr>
          <w:szCs w:val="28"/>
        </w:rPr>
        <w:t xml:space="preserve"> минеральные</w:t>
      </w:r>
    </w:p>
    <w:p w:rsidR="00947A05" w:rsidRDefault="00947A05" w:rsidP="00F75F40">
      <w:pPr>
        <w:pStyle w:val="ac"/>
        <w:spacing w:line="360" w:lineRule="auto"/>
        <w:jc w:val="both"/>
        <w:rPr>
          <w:szCs w:val="28"/>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3"/>
        <w:gridCol w:w="1540"/>
        <w:gridCol w:w="1619"/>
        <w:gridCol w:w="1652"/>
        <w:gridCol w:w="1614"/>
      </w:tblGrid>
      <w:tr w:rsidR="00F75F40" w:rsidRPr="008C4BE9" w:rsidTr="00F75F40">
        <w:trPr>
          <w:jc w:val="center"/>
        </w:trPr>
        <w:tc>
          <w:tcPr>
            <w:tcW w:w="3043" w:type="dxa"/>
            <w:vMerge w:val="restart"/>
            <w:tcBorders>
              <w:top w:val="single" w:sz="4" w:space="0" w:color="auto"/>
              <w:left w:val="single" w:sz="4" w:space="0" w:color="auto"/>
              <w:bottom w:val="single" w:sz="4" w:space="0" w:color="auto"/>
              <w:right w:val="single" w:sz="4" w:space="0" w:color="auto"/>
            </w:tcBorders>
          </w:tcPr>
          <w:p w:rsidR="00F75F40" w:rsidRPr="00DE790E" w:rsidRDefault="00F75F40" w:rsidP="00077D10">
            <w:pPr>
              <w:spacing w:line="240" w:lineRule="auto"/>
              <w:jc w:val="center"/>
              <w:rPr>
                <w:sz w:val="28"/>
                <w:szCs w:val="28"/>
              </w:rPr>
            </w:pPr>
          </w:p>
          <w:p w:rsidR="00F75F40" w:rsidRPr="00DE790E" w:rsidRDefault="00F75F40" w:rsidP="00077D10">
            <w:pPr>
              <w:spacing w:line="240" w:lineRule="auto"/>
              <w:jc w:val="center"/>
              <w:rPr>
                <w:sz w:val="28"/>
                <w:szCs w:val="28"/>
              </w:rPr>
            </w:pPr>
          </w:p>
          <w:p w:rsidR="00F75F40" w:rsidRPr="00DE790E" w:rsidRDefault="00F75F40" w:rsidP="00077D10">
            <w:pPr>
              <w:spacing w:line="240" w:lineRule="auto"/>
              <w:jc w:val="center"/>
              <w:rPr>
                <w:sz w:val="28"/>
                <w:szCs w:val="28"/>
              </w:rPr>
            </w:pPr>
            <w:r w:rsidRPr="00DE790E">
              <w:rPr>
                <w:sz w:val="28"/>
                <w:szCs w:val="28"/>
              </w:rPr>
              <w:t>Грунты</w:t>
            </w:r>
          </w:p>
        </w:tc>
        <w:tc>
          <w:tcPr>
            <w:tcW w:w="6425" w:type="dxa"/>
            <w:gridSpan w:val="4"/>
            <w:tcBorders>
              <w:top w:val="single" w:sz="4" w:space="0" w:color="auto"/>
              <w:left w:val="single" w:sz="4" w:space="0" w:color="auto"/>
              <w:bottom w:val="single" w:sz="4" w:space="0" w:color="auto"/>
              <w:right w:val="single" w:sz="4" w:space="0" w:color="auto"/>
            </w:tcBorders>
            <w:hideMark/>
          </w:tcPr>
          <w:p w:rsidR="00F75F40" w:rsidRPr="00DE790E" w:rsidRDefault="00F75F40" w:rsidP="00077D10">
            <w:pPr>
              <w:spacing w:line="240" w:lineRule="auto"/>
              <w:jc w:val="center"/>
              <w:rPr>
                <w:sz w:val="28"/>
                <w:szCs w:val="28"/>
              </w:rPr>
            </w:pPr>
            <w:r w:rsidRPr="00DE790E">
              <w:rPr>
                <w:sz w:val="28"/>
                <w:szCs w:val="28"/>
              </w:rPr>
              <w:t>Расход минеральных вяжущих материалов</w:t>
            </w:r>
          </w:p>
        </w:tc>
      </w:tr>
      <w:tr w:rsidR="00F75F40" w:rsidRPr="008C4BE9" w:rsidTr="00F75F40">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F75F40" w:rsidRPr="00DE790E" w:rsidRDefault="00F75F40" w:rsidP="00077D10">
            <w:pPr>
              <w:spacing w:line="240" w:lineRule="auto"/>
              <w:rPr>
                <w:sz w:val="28"/>
                <w:szCs w:val="28"/>
              </w:rPr>
            </w:pPr>
          </w:p>
        </w:tc>
        <w:tc>
          <w:tcPr>
            <w:tcW w:w="3159" w:type="dxa"/>
            <w:gridSpan w:val="2"/>
            <w:tcBorders>
              <w:top w:val="single" w:sz="4" w:space="0" w:color="auto"/>
              <w:left w:val="single" w:sz="4" w:space="0" w:color="auto"/>
              <w:bottom w:val="single" w:sz="4" w:space="0" w:color="auto"/>
              <w:right w:val="single" w:sz="4" w:space="0" w:color="auto"/>
            </w:tcBorders>
          </w:tcPr>
          <w:p w:rsidR="00F75F40" w:rsidRPr="00DE790E" w:rsidRDefault="00F75F40" w:rsidP="00077D10">
            <w:pPr>
              <w:spacing w:line="240" w:lineRule="auto"/>
              <w:jc w:val="center"/>
              <w:rPr>
                <w:sz w:val="28"/>
                <w:szCs w:val="28"/>
              </w:rPr>
            </w:pPr>
            <w:r w:rsidRPr="00DE790E">
              <w:rPr>
                <w:sz w:val="28"/>
                <w:szCs w:val="28"/>
              </w:rPr>
              <w:t xml:space="preserve">портландцемент, </w:t>
            </w:r>
            <w:proofErr w:type="spellStart"/>
            <w:r w:rsidRPr="00DE790E">
              <w:rPr>
                <w:sz w:val="28"/>
                <w:szCs w:val="28"/>
              </w:rPr>
              <w:t>шлакопортландцемент</w:t>
            </w:r>
            <w:proofErr w:type="spellEnd"/>
          </w:p>
        </w:tc>
        <w:tc>
          <w:tcPr>
            <w:tcW w:w="3266" w:type="dxa"/>
            <w:gridSpan w:val="2"/>
            <w:tcBorders>
              <w:top w:val="single" w:sz="4" w:space="0" w:color="auto"/>
              <w:left w:val="single" w:sz="4" w:space="0" w:color="auto"/>
              <w:bottom w:val="single" w:sz="4" w:space="0" w:color="auto"/>
              <w:right w:val="single" w:sz="4" w:space="0" w:color="auto"/>
            </w:tcBorders>
          </w:tcPr>
          <w:p w:rsidR="00F75F40" w:rsidRPr="00DE790E" w:rsidRDefault="00F75F40" w:rsidP="00077D10">
            <w:pPr>
              <w:spacing w:line="240" w:lineRule="auto"/>
              <w:jc w:val="center"/>
              <w:rPr>
                <w:sz w:val="28"/>
                <w:szCs w:val="28"/>
              </w:rPr>
            </w:pPr>
          </w:p>
          <w:p w:rsidR="00F75F40" w:rsidRPr="00DE790E" w:rsidRDefault="00F75F40" w:rsidP="00077D10">
            <w:pPr>
              <w:spacing w:line="240" w:lineRule="auto"/>
              <w:jc w:val="center"/>
              <w:rPr>
                <w:sz w:val="28"/>
                <w:szCs w:val="28"/>
              </w:rPr>
            </w:pPr>
            <w:r w:rsidRPr="00DE790E">
              <w:rPr>
                <w:sz w:val="28"/>
                <w:szCs w:val="28"/>
              </w:rPr>
              <w:t>известь</w:t>
            </w:r>
          </w:p>
          <w:p w:rsidR="00F75F40" w:rsidRPr="00DE790E" w:rsidRDefault="00F75F40" w:rsidP="00077D10">
            <w:pPr>
              <w:spacing w:line="240" w:lineRule="auto"/>
              <w:jc w:val="center"/>
              <w:rPr>
                <w:sz w:val="28"/>
                <w:szCs w:val="28"/>
              </w:rPr>
            </w:pPr>
          </w:p>
        </w:tc>
      </w:tr>
      <w:tr w:rsidR="00F75F40" w:rsidRPr="008C4BE9" w:rsidTr="00A55A45">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F75F40" w:rsidRPr="008C4BE9" w:rsidRDefault="00F75F40" w:rsidP="00077D10">
            <w:pPr>
              <w:spacing w:line="240" w:lineRule="auto"/>
              <w:rPr>
                <w:b/>
                <w:sz w:val="28"/>
                <w:szCs w:val="28"/>
              </w:rPr>
            </w:pPr>
          </w:p>
        </w:tc>
        <w:tc>
          <w:tcPr>
            <w:tcW w:w="1540" w:type="dxa"/>
            <w:tcBorders>
              <w:top w:val="single" w:sz="4" w:space="0" w:color="auto"/>
              <w:left w:val="single" w:sz="4" w:space="0" w:color="auto"/>
              <w:bottom w:val="single" w:sz="4" w:space="0" w:color="auto"/>
              <w:right w:val="single" w:sz="4" w:space="0" w:color="auto"/>
            </w:tcBorders>
            <w:hideMark/>
          </w:tcPr>
          <w:p w:rsidR="00F75F40" w:rsidRPr="00DE790E" w:rsidRDefault="00F75F40" w:rsidP="00077D10">
            <w:pPr>
              <w:spacing w:line="240" w:lineRule="auto"/>
              <w:jc w:val="center"/>
              <w:rPr>
                <w:sz w:val="24"/>
                <w:szCs w:val="24"/>
              </w:rPr>
            </w:pPr>
            <w:r w:rsidRPr="00DE790E">
              <w:rPr>
                <w:sz w:val="24"/>
                <w:szCs w:val="24"/>
              </w:rPr>
              <w:t>покрытие или верхний слой основания</w:t>
            </w:r>
          </w:p>
        </w:tc>
        <w:tc>
          <w:tcPr>
            <w:tcW w:w="1619" w:type="dxa"/>
            <w:tcBorders>
              <w:top w:val="single" w:sz="4" w:space="0" w:color="auto"/>
              <w:left w:val="single" w:sz="4" w:space="0" w:color="auto"/>
              <w:bottom w:val="single" w:sz="4" w:space="0" w:color="auto"/>
              <w:right w:val="single" w:sz="4" w:space="0" w:color="auto"/>
            </w:tcBorders>
          </w:tcPr>
          <w:p w:rsidR="00F75F40" w:rsidRPr="00DE790E" w:rsidRDefault="00F75F40" w:rsidP="00077D10">
            <w:pPr>
              <w:spacing w:line="240" w:lineRule="auto"/>
              <w:jc w:val="center"/>
              <w:rPr>
                <w:sz w:val="24"/>
                <w:szCs w:val="24"/>
              </w:rPr>
            </w:pPr>
            <w:r w:rsidRPr="00DE790E">
              <w:rPr>
                <w:sz w:val="24"/>
                <w:szCs w:val="24"/>
              </w:rPr>
              <w:t>нижний слой основания</w:t>
            </w:r>
          </w:p>
        </w:tc>
        <w:tc>
          <w:tcPr>
            <w:tcW w:w="1652" w:type="dxa"/>
            <w:tcBorders>
              <w:top w:val="single" w:sz="4" w:space="0" w:color="auto"/>
              <w:left w:val="single" w:sz="4" w:space="0" w:color="auto"/>
              <w:bottom w:val="single" w:sz="4" w:space="0" w:color="auto"/>
              <w:right w:val="single" w:sz="4" w:space="0" w:color="auto"/>
            </w:tcBorders>
            <w:hideMark/>
          </w:tcPr>
          <w:p w:rsidR="00F75F40" w:rsidRPr="00DE790E" w:rsidRDefault="00F75F40" w:rsidP="00077D10">
            <w:pPr>
              <w:spacing w:line="240" w:lineRule="auto"/>
              <w:jc w:val="center"/>
              <w:rPr>
                <w:sz w:val="24"/>
                <w:szCs w:val="24"/>
              </w:rPr>
            </w:pPr>
            <w:r w:rsidRPr="00DE790E">
              <w:rPr>
                <w:sz w:val="24"/>
                <w:szCs w:val="24"/>
              </w:rPr>
              <w:t>покрытие или верхний слой основания</w:t>
            </w:r>
          </w:p>
        </w:tc>
        <w:tc>
          <w:tcPr>
            <w:tcW w:w="1614" w:type="dxa"/>
            <w:tcBorders>
              <w:top w:val="single" w:sz="4" w:space="0" w:color="auto"/>
              <w:left w:val="single" w:sz="4" w:space="0" w:color="auto"/>
              <w:bottom w:val="single" w:sz="4" w:space="0" w:color="auto"/>
              <w:right w:val="single" w:sz="4" w:space="0" w:color="auto"/>
            </w:tcBorders>
          </w:tcPr>
          <w:p w:rsidR="00F75F40" w:rsidRPr="00DE790E" w:rsidRDefault="00F75F40" w:rsidP="00077D10">
            <w:pPr>
              <w:spacing w:line="240" w:lineRule="auto"/>
              <w:jc w:val="center"/>
              <w:rPr>
                <w:sz w:val="24"/>
                <w:szCs w:val="24"/>
              </w:rPr>
            </w:pPr>
            <w:r w:rsidRPr="00DE790E">
              <w:rPr>
                <w:sz w:val="24"/>
                <w:szCs w:val="24"/>
              </w:rPr>
              <w:t>нижний слой основания</w:t>
            </w:r>
          </w:p>
        </w:tc>
      </w:tr>
      <w:tr w:rsidR="00F75F40" w:rsidRPr="008C4BE9" w:rsidTr="00A55A45">
        <w:trPr>
          <w:jc w:val="center"/>
        </w:trPr>
        <w:tc>
          <w:tcPr>
            <w:tcW w:w="3043" w:type="dxa"/>
            <w:tcBorders>
              <w:top w:val="doub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jc w:val="left"/>
              <w:rPr>
                <w:sz w:val="28"/>
                <w:szCs w:val="28"/>
              </w:rPr>
            </w:pPr>
            <w:r w:rsidRPr="008C4BE9">
              <w:rPr>
                <w:sz w:val="28"/>
                <w:szCs w:val="28"/>
              </w:rPr>
              <w:t>Крупнообломочные оптимального состава, пески крупные и средние</w:t>
            </w:r>
          </w:p>
        </w:tc>
        <w:tc>
          <w:tcPr>
            <w:tcW w:w="1540" w:type="dxa"/>
            <w:tcBorders>
              <w:top w:val="double" w:sz="4" w:space="0" w:color="auto"/>
              <w:left w:val="single" w:sz="4" w:space="0" w:color="auto"/>
              <w:bottom w:val="single" w:sz="4" w:space="0" w:color="auto"/>
              <w:right w:val="single" w:sz="4" w:space="0" w:color="auto"/>
            </w:tcBorders>
            <w:tcMar>
              <w:left w:w="28" w:type="dxa"/>
              <w:right w:w="28" w:type="dxa"/>
            </w:tcMar>
          </w:tcPr>
          <w:p w:rsidR="00F75F40" w:rsidRPr="008C4BE9" w:rsidRDefault="00F75F40" w:rsidP="00077D10">
            <w:pP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4</w:t>
            </w:r>
            <w:r>
              <w:rPr>
                <w:szCs w:val="28"/>
              </w:rPr>
              <w:t xml:space="preserve"> –</w:t>
            </w:r>
            <w:r w:rsidRPr="008C4BE9">
              <w:rPr>
                <w:sz w:val="28"/>
                <w:szCs w:val="28"/>
              </w:rPr>
              <w:t xml:space="preserve"> 8</w:t>
            </w:r>
          </w:p>
          <w:p w:rsidR="00F75F40" w:rsidRPr="008C4BE9" w:rsidRDefault="00F75F40" w:rsidP="00077D10">
            <w:pPr>
              <w:spacing w:line="240" w:lineRule="auto"/>
              <w:jc w:val="center"/>
              <w:rPr>
                <w:sz w:val="28"/>
                <w:szCs w:val="28"/>
              </w:rPr>
            </w:pPr>
            <w:r w:rsidRPr="008C4BE9">
              <w:rPr>
                <w:sz w:val="28"/>
                <w:szCs w:val="28"/>
              </w:rPr>
              <w:t>80</w:t>
            </w:r>
            <w:r>
              <w:rPr>
                <w:szCs w:val="28"/>
              </w:rPr>
              <w:t xml:space="preserve"> –</w:t>
            </w:r>
            <w:r w:rsidRPr="008C4BE9">
              <w:rPr>
                <w:sz w:val="28"/>
                <w:szCs w:val="28"/>
              </w:rPr>
              <w:t xml:space="preserve"> 180</w:t>
            </w:r>
          </w:p>
        </w:tc>
        <w:tc>
          <w:tcPr>
            <w:tcW w:w="1619" w:type="dxa"/>
            <w:tcBorders>
              <w:top w:val="double" w:sz="4" w:space="0" w:color="auto"/>
              <w:left w:val="single" w:sz="4" w:space="0" w:color="auto"/>
              <w:bottom w:val="single" w:sz="4" w:space="0" w:color="auto"/>
              <w:right w:val="single" w:sz="4" w:space="0" w:color="auto"/>
            </w:tcBorders>
            <w:tcMar>
              <w:left w:w="28" w:type="dxa"/>
              <w:right w:w="28" w:type="dxa"/>
            </w:tcMar>
          </w:tcPr>
          <w:p w:rsidR="00F75F40" w:rsidRPr="008C4BE9" w:rsidRDefault="00F75F40" w:rsidP="00077D10">
            <w:pP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3</w:t>
            </w:r>
            <w:r>
              <w:rPr>
                <w:szCs w:val="28"/>
              </w:rPr>
              <w:t xml:space="preserve"> –</w:t>
            </w:r>
            <w:r w:rsidRPr="008C4BE9">
              <w:rPr>
                <w:sz w:val="28"/>
                <w:szCs w:val="28"/>
              </w:rPr>
              <w:t xml:space="preserve"> 6</w:t>
            </w:r>
          </w:p>
          <w:p w:rsidR="00F75F40" w:rsidRPr="008C4BE9" w:rsidRDefault="00F75F40" w:rsidP="00077D10">
            <w:pPr>
              <w:spacing w:line="240" w:lineRule="auto"/>
              <w:jc w:val="center"/>
              <w:rPr>
                <w:sz w:val="28"/>
                <w:szCs w:val="28"/>
              </w:rPr>
            </w:pPr>
            <w:r w:rsidRPr="008C4BE9">
              <w:rPr>
                <w:sz w:val="28"/>
                <w:szCs w:val="28"/>
              </w:rPr>
              <w:t>60</w:t>
            </w:r>
            <w:r>
              <w:rPr>
                <w:szCs w:val="28"/>
              </w:rPr>
              <w:t xml:space="preserve"> –</w:t>
            </w:r>
            <w:r w:rsidRPr="008C4BE9">
              <w:rPr>
                <w:sz w:val="28"/>
                <w:szCs w:val="28"/>
              </w:rPr>
              <w:t xml:space="preserve"> 120</w:t>
            </w:r>
          </w:p>
        </w:tc>
        <w:tc>
          <w:tcPr>
            <w:tcW w:w="1652" w:type="dxa"/>
            <w:tcBorders>
              <w:top w:val="double" w:sz="4" w:space="0" w:color="auto"/>
              <w:left w:val="single" w:sz="4" w:space="0" w:color="auto"/>
              <w:bottom w:val="single" w:sz="4" w:space="0" w:color="auto"/>
              <w:right w:val="single" w:sz="4" w:space="0" w:color="auto"/>
            </w:tcBorders>
            <w:tcMar>
              <w:left w:w="28" w:type="dxa"/>
              <w:right w:w="28" w:type="dxa"/>
            </w:tcMar>
          </w:tcPr>
          <w:p w:rsidR="00F75F40" w:rsidRPr="008C4BE9" w:rsidRDefault="00F75F40" w:rsidP="00077D10">
            <w:pP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3</w:t>
            </w:r>
            <w:r>
              <w:rPr>
                <w:szCs w:val="28"/>
              </w:rPr>
              <w:t xml:space="preserve"> –</w:t>
            </w:r>
            <w:r w:rsidRPr="008C4BE9">
              <w:rPr>
                <w:sz w:val="28"/>
                <w:szCs w:val="28"/>
              </w:rPr>
              <w:t xml:space="preserve"> 6</w:t>
            </w:r>
          </w:p>
          <w:p w:rsidR="00F75F40" w:rsidRPr="008C4BE9" w:rsidRDefault="00F75F40" w:rsidP="00077D10">
            <w:pPr>
              <w:spacing w:line="240" w:lineRule="auto"/>
              <w:jc w:val="center"/>
              <w:rPr>
                <w:sz w:val="28"/>
                <w:szCs w:val="28"/>
              </w:rPr>
            </w:pPr>
            <w:r w:rsidRPr="008C4BE9">
              <w:rPr>
                <w:sz w:val="28"/>
                <w:szCs w:val="28"/>
              </w:rPr>
              <w:t>60</w:t>
            </w:r>
            <w:r>
              <w:rPr>
                <w:szCs w:val="28"/>
              </w:rPr>
              <w:t xml:space="preserve"> –</w:t>
            </w:r>
            <w:r w:rsidRPr="008C4BE9">
              <w:rPr>
                <w:sz w:val="28"/>
                <w:szCs w:val="28"/>
              </w:rPr>
              <w:t xml:space="preserve"> 120</w:t>
            </w:r>
          </w:p>
        </w:tc>
        <w:tc>
          <w:tcPr>
            <w:tcW w:w="1614" w:type="dxa"/>
            <w:tcBorders>
              <w:top w:val="double" w:sz="4" w:space="0" w:color="auto"/>
              <w:left w:val="single" w:sz="4" w:space="0" w:color="auto"/>
              <w:bottom w:val="single" w:sz="4" w:space="0" w:color="auto"/>
              <w:right w:val="single" w:sz="4" w:space="0" w:color="auto"/>
            </w:tcBorders>
            <w:tcMar>
              <w:left w:w="28" w:type="dxa"/>
              <w:right w:w="28" w:type="dxa"/>
            </w:tcMar>
          </w:tcPr>
          <w:p w:rsidR="00F75F40" w:rsidRPr="008C4BE9" w:rsidRDefault="00F75F40" w:rsidP="00077D10">
            <w:pP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3</w:t>
            </w:r>
            <w:r>
              <w:rPr>
                <w:szCs w:val="28"/>
              </w:rPr>
              <w:t xml:space="preserve"> –</w:t>
            </w:r>
            <w:r w:rsidRPr="008C4BE9">
              <w:rPr>
                <w:sz w:val="28"/>
                <w:szCs w:val="28"/>
              </w:rPr>
              <w:t xml:space="preserve"> 4</w:t>
            </w:r>
          </w:p>
          <w:p w:rsidR="00F75F40" w:rsidRPr="008C4BE9" w:rsidRDefault="00F75F40" w:rsidP="00077D10">
            <w:pPr>
              <w:spacing w:line="240" w:lineRule="auto"/>
              <w:jc w:val="center"/>
              <w:rPr>
                <w:sz w:val="28"/>
                <w:szCs w:val="28"/>
              </w:rPr>
            </w:pPr>
            <w:r w:rsidRPr="008C4BE9">
              <w:rPr>
                <w:sz w:val="28"/>
                <w:szCs w:val="28"/>
              </w:rPr>
              <w:t>60</w:t>
            </w:r>
            <w:r>
              <w:rPr>
                <w:szCs w:val="28"/>
              </w:rPr>
              <w:t xml:space="preserve"> –</w:t>
            </w:r>
            <w:r w:rsidRPr="008C4BE9">
              <w:rPr>
                <w:sz w:val="28"/>
                <w:szCs w:val="28"/>
              </w:rPr>
              <w:t xml:space="preserve"> 80</w:t>
            </w:r>
          </w:p>
        </w:tc>
      </w:tr>
      <w:tr w:rsidR="00F75F40" w:rsidRPr="008C4BE9" w:rsidTr="00A55A45">
        <w:trPr>
          <w:jc w:val="center"/>
        </w:trPr>
        <w:tc>
          <w:tcPr>
            <w:tcW w:w="3043" w:type="dxa"/>
            <w:tcBorders>
              <w:top w:val="single" w:sz="4" w:space="0" w:color="auto"/>
              <w:left w:val="single" w:sz="4" w:space="0" w:color="auto"/>
              <w:bottom w:val="single" w:sz="4" w:space="0" w:color="auto"/>
              <w:right w:val="single" w:sz="4" w:space="0" w:color="auto"/>
            </w:tcBorders>
          </w:tcPr>
          <w:p w:rsidR="00F75F40" w:rsidRPr="008C4BE9" w:rsidRDefault="00F75F40" w:rsidP="00077D10">
            <w:pPr>
              <w:spacing w:line="240" w:lineRule="auto"/>
              <w:rPr>
                <w:sz w:val="28"/>
                <w:szCs w:val="28"/>
              </w:rPr>
            </w:pPr>
            <w:r w:rsidRPr="008C4BE9">
              <w:rPr>
                <w:sz w:val="28"/>
                <w:szCs w:val="28"/>
              </w:rPr>
              <w:t>Крупнообломочные неоптимального состава, пески мелкие, пылеватые</w:t>
            </w:r>
          </w:p>
        </w:tc>
        <w:tc>
          <w:tcPr>
            <w:tcW w:w="1540" w:type="dxa"/>
            <w:tcBorders>
              <w:top w:val="single" w:sz="4" w:space="0" w:color="auto"/>
              <w:left w:val="single" w:sz="4" w:space="0" w:color="auto"/>
              <w:bottom w:val="single" w:sz="4" w:space="0" w:color="auto"/>
              <w:right w:val="single" w:sz="4" w:space="0" w:color="auto"/>
            </w:tcBorders>
            <w:tcMar>
              <w:left w:w="28" w:type="dxa"/>
              <w:right w:w="28" w:type="dxa"/>
            </w:tcMar>
          </w:tcPr>
          <w:p w:rsidR="00F75F40" w:rsidRPr="008C4BE9" w:rsidRDefault="00F75F40" w:rsidP="00077D10">
            <w:pP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6</w:t>
            </w:r>
            <w:r>
              <w:rPr>
                <w:szCs w:val="28"/>
              </w:rPr>
              <w:t xml:space="preserve"> –</w:t>
            </w:r>
            <w:r w:rsidRPr="008C4BE9">
              <w:rPr>
                <w:sz w:val="28"/>
                <w:szCs w:val="28"/>
              </w:rPr>
              <w:t xml:space="preserve"> 12</w:t>
            </w:r>
          </w:p>
          <w:p w:rsidR="00F75F40" w:rsidRPr="008C4BE9" w:rsidRDefault="00F75F40" w:rsidP="00077D10">
            <w:pPr>
              <w:spacing w:line="240" w:lineRule="auto"/>
              <w:jc w:val="center"/>
              <w:rPr>
                <w:sz w:val="28"/>
                <w:szCs w:val="28"/>
              </w:rPr>
            </w:pPr>
            <w:r w:rsidRPr="008C4BE9">
              <w:rPr>
                <w:sz w:val="28"/>
                <w:szCs w:val="28"/>
              </w:rPr>
              <w:t>100</w:t>
            </w:r>
            <w:r>
              <w:rPr>
                <w:szCs w:val="28"/>
              </w:rPr>
              <w:t xml:space="preserve"> –</w:t>
            </w:r>
            <w:r w:rsidRPr="008C4BE9">
              <w:rPr>
                <w:sz w:val="28"/>
                <w:szCs w:val="28"/>
              </w:rPr>
              <w:t xml:space="preserve"> 210</w:t>
            </w:r>
          </w:p>
        </w:tc>
        <w:tc>
          <w:tcPr>
            <w:tcW w:w="1619" w:type="dxa"/>
            <w:tcBorders>
              <w:top w:val="single" w:sz="4" w:space="0" w:color="auto"/>
              <w:left w:val="single" w:sz="4" w:space="0" w:color="auto"/>
              <w:bottom w:val="single" w:sz="4" w:space="0" w:color="auto"/>
              <w:right w:val="single" w:sz="4" w:space="0" w:color="auto"/>
            </w:tcBorders>
            <w:tcMar>
              <w:left w:w="28" w:type="dxa"/>
              <w:right w:w="28" w:type="dxa"/>
            </w:tcMar>
          </w:tcPr>
          <w:p w:rsidR="00F75F40" w:rsidRPr="008C4BE9" w:rsidRDefault="00F75F40" w:rsidP="00077D10">
            <w:pP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4</w:t>
            </w:r>
            <w:r>
              <w:rPr>
                <w:szCs w:val="28"/>
              </w:rPr>
              <w:t xml:space="preserve"> –</w:t>
            </w:r>
            <w:r w:rsidRPr="008C4BE9">
              <w:rPr>
                <w:sz w:val="28"/>
                <w:szCs w:val="28"/>
              </w:rPr>
              <w:t xml:space="preserve"> 8</w:t>
            </w:r>
          </w:p>
          <w:p w:rsidR="00F75F40" w:rsidRPr="008C4BE9" w:rsidRDefault="00F75F40" w:rsidP="00077D10">
            <w:pPr>
              <w:spacing w:line="240" w:lineRule="auto"/>
              <w:jc w:val="center"/>
              <w:rPr>
                <w:sz w:val="28"/>
                <w:szCs w:val="28"/>
              </w:rPr>
            </w:pPr>
            <w:r w:rsidRPr="008C4BE9">
              <w:rPr>
                <w:sz w:val="28"/>
                <w:szCs w:val="28"/>
              </w:rPr>
              <w:t>70</w:t>
            </w:r>
            <w:r>
              <w:rPr>
                <w:szCs w:val="28"/>
              </w:rPr>
              <w:t xml:space="preserve"> –</w:t>
            </w:r>
            <w:r w:rsidRPr="008C4BE9">
              <w:rPr>
                <w:sz w:val="28"/>
                <w:szCs w:val="28"/>
              </w:rPr>
              <w:t xml:space="preserve"> 140</w:t>
            </w:r>
          </w:p>
        </w:tc>
        <w:tc>
          <w:tcPr>
            <w:tcW w:w="1652" w:type="dxa"/>
            <w:tcBorders>
              <w:top w:val="single" w:sz="4" w:space="0" w:color="auto"/>
              <w:left w:val="single" w:sz="4" w:space="0" w:color="auto"/>
              <w:bottom w:val="single" w:sz="4" w:space="0" w:color="auto"/>
              <w:right w:val="single" w:sz="4" w:space="0" w:color="auto"/>
            </w:tcBorders>
            <w:tcMar>
              <w:left w:w="28" w:type="dxa"/>
              <w:right w:w="28" w:type="dxa"/>
            </w:tcMar>
          </w:tcPr>
          <w:p w:rsidR="00F75F40" w:rsidRPr="008C4BE9" w:rsidRDefault="00F75F40" w:rsidP="00077D10">
            <w:pPr>
              <w:spacing w:line="240" w:lineRule="auto"/>
              <w:jc w:val="center"/>
              <w:rPr>
                <w:sz w:val="28"/>
                <w:szCs w:val="28"/>
              </w:rPr>
            </w:pPr>
          </w:p>
          <w:p w:rsidR="00F75F40" w:rsidRPr="008C4BE9" w:rsidRDefault="00F75F40" w:rsidP="00077D10">
            <w:pPr>
              <w:spacing w:line="240" w:lineRule="auto"/>
              <w:jc w:val="center"/>
              <w:rPr>
                <w:sz w:val="28"/>
                <w:szCs w:val="28"/>
              </w:rPr>
            </w:pPr>
            <w:r w:rsidRPr="008C4BE9">
              <w:rPr>
                <w:sz w:val="28"/>
                <w:szCs w:val="28"/>
              </w:rPr>
              <w:t>–</w:t>
            </w:r>
          </w:p>
        </w:tc>
        <w:tc>
          <w:tcPr>
            <w:tcW w:w="1614" w:type="dxa"/>
            <w:tcBorders>
              <w:top w:val="single" w:sz="4" w:space="0" w:color="auto"/>
              <w:left w:val="single" w:sz="4" w:space="0" w:color="auto"/>
              <w:bottom w:val="single" w:sz="4" w:space="0" w:color="auto"/>
              <w:right w:val="single" w:sz="4" w:space="0" w:color="auto"/>
            </w:tcBorders>
            <w:tcMar>
              <w:left w:w="28" w:type="dxa"/>
              <w:right w:w="28" w:type="dxa"/>
            </w:tcMar>
          </w:tcPr>
          <w:p w:rsidR="00F75F40" w:rsidRPr="008C4BE9" w:rsidRDefault="00F75F40" w:rsidP="00077D10">
            <w:pPr>
              <w:spacing w:line="240" w:lineRule="auto"/>
              <w:jc w:val="center"/>
              <w:rPr>
                <w:sz w:val="28"/>
                <w:szCs w:val="28"/>
              </w:rPr>
            </w:pPr>
          </w:p>
          <w:p w:rsidR="00F75F40" w:rsidRPr="008C4BE9" w:rsidRDefault="00F75F40" w:rsidP="00077D10">
            <w:pPr>
              <w:spacing w:line="240" w:lineRule="auto"/>
              <w:jc w:val="center"/>
              <w:rPr>
                <w:sz w:val="28"/>
                <w:szCs w:val="28"/>
              </w:rPr>
            </w:pPr>
            <w:r w:rsidRPr="008C4BE9">
              <w:rPr>
                <w:sz w:val="28"/>
                <w:szCs w:val="28"/>
              </w:rPr>
              <w:t>–</w:t>
            </w:r>
          </w:p>
        </w:tc>
      </w:tr>
      <w:tr w:rsidR="00F75F40" w:rsidRPr="008C4BE9" w:rsidTr="00A55A45">
        <w:trPr>
          <w:jc w:val="center"/>
        </w:trPr>
        <w:tc>
          <w:tcPr>
            <w:tcW w:w="3043" w:type="dxa"/>
            <w:tcBorders>
              <w:top w:val="single" w:sz="4" w:space="0" w:color="auto"/>
              <w:left w:val="single" w:sz="4" w:space="0" w:color="auto"/>
              <w:bottom w:val="single" w:sz="4" w:space="0" w:color="auto"/>
              <w:right w:val="single" w:sz="4" w:space="0" w:color="auto"/>
            </w:tcBorders>
          </w:tcPr>
          <w:p w:rsidR="00F75F40" w:rsidRDefault="00F75F40" w:rsidP="00077D10">
            <w:pPr>
              <w:spacing w:line="240" w:lineRule="auto"/>
              <w:jc w:val="left"/>
              <w:rPr>
                <w:sz w:val="28"/>
                <w:szCs w:val="28"/>
              </w:rPr>
            </w:pPr>
            <w:r w:rsidRPr="008C4BE9">
              <w:rPr>
                <w:sz w:val="28"/>
                <w:szCs w:val="28"/>
              </w:rPr>
              <w:t>Супеси, суглинки легкие</w:t>
            </w:r>
          </w:p>
          <w:p w:rsidR="00A55A45" w:rsidRPr="008C4BE9" w:rsidRDefault="00A55A45" w:rsidP="00077D10">
            <w:pPr>
              <w:spacing w:line="240" w:lineRule="auto"/>
              <w:jc w:val="left"/>
              <w:rPr>
                <w:sz w:val="28"/>
                <w:szCs w:val="28"/>
              </w:rPr>
            </w:pPr>
          </w:p>
        </w:tc>
        <w:tc>
          <w:tcPr>
            <w:tcW w:w="1540"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8</w:t>
            </w:r>
            <w:r>
              <w:rPr>
                <w:szCs w:val="28"/>
              </w:rPr>
              <w:t xml:space="preserve"> –</w:t>
            </w:r>
            <w:r w:rsidRPr="008C4BE9">
              <w:rPr>
                <w:sz w:val="28"/>
                <w:szCs w:val="28"/>
              </w:rPr>
              <w:t xml:space="preserve"> 12</w:t>
            </w:r>
          </w:p>
          <w:p w:rsidR="00F75F40" w:rsidRPr="008C4BE9" w:rsidRDefault="00F75F40" w:rsidP="00077D10">
            <w:pPr>
              <w:spacing w:line="240" w:lineRule="auto"/>
              <w:jc w:val="center"/>
              <w:rPr>
                <w:sz w:val="28"/>
                <w:szCs w:val="28"/>
              </w:rPr>
            </w:pPr>
            <w:r w:rsidRPr="008C4BE9">
              <w:rPr>
                <w:sz w:val="28"/>
                <w:szCs w:val="28"/>
              </w:rPr>
              <w:t>160</w:t>
            </w:r>
            <w:r>
              <w:rPr>
                <w:szCs w:val="28"/>
              </w:rPr>
              <w:t xml:space="preserve"> –</w:t>
            </w:r>
            <w:r w:rsidRPr="008C4BE9">
              <w:rPr>
                <w:sz w:val="28"/>
                <w:szCs w:val="28"/>
              </w:rPr>
              <w:t xml:space="preserve"> 240</w:t>
            </w:r>
          </w:p>
        </w:tc>
        <w:tc>
          <w:tcPr>
            <w:tcW w:w="1619"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4</w:t>
            </w:r>
            <w:r>
              <w:rPr>
                <w:szCs w:val="28"/>
              </w:rPr>
              <w:t xml:space="preserve"> –</w:t>
            </w:r>
            <w:r w:rsidRPr="008C4BE9">
              <w:rPr>
                <w:sz w:val="28"/>
                <w:szCs w:val="28"/>
              </w:rPr>
              <w:t xml:space="preserve"> 7</w:t>
            </w:r>
          </w:p>
          <w:p w:rsidR="00F75F40" w:rsidRPr="008C4BE9" w:rsidRDefault="00F75F40" w:rsidP="00077D10">
            <w:pPr>
              <w:spacing w:line="240" w:lineRule="auto"/>
              <w:jc w:val="center"/>
              <w:rPr>
                <w:sz w:val="28"/>
                <w:szCs w:val="28"/>
              </w:rPr>
            </w:pPr>
            <w:r w:rsidRPr="008C4BE9">
              <w:rPr>
                <w:sz w:val="28"/>
                <w:szCs w:val="28"/>
              </w:rPr>
              <w:t>80</w:t>
            </w:r>
            <w:r>
              <w:rPr>
                <w:szCs w:val="28"/>
              </w:rPr>
              <w:t xml:space="preserve"> –</w:t>
            </w:r>
            <w:r w:rsidRPr="008C4BE9">
              <w:rPr>
                <w:sz w:val="28"/>
                <w:szCs w:val="28"/>
              </w:rPr>
              <w:t xml:space="preserve"> 140</w:t>
            </w:r>
          </w:p>
        </w:tc>
        <w:tc>
          <w:tcPr>
            <w:tcW w:w="1652"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6</w:t>
            </w:r>
            <w:r>
              <w:rPr>
                <w:szCs w:val="28"/>
              </w:rPr>
              <w:t xml:space="preserve"> –</w:t>
            </w:r>
            <w:r w:rsidRPr="008C4BE9">
              <w:rPr>
                <w:sz w:val="28"/>
                <w:szCs w:val="28"/>
              </w:rPr>
              <w:t xml:space="preserve"> 8</w:t>
            </w:r>
          </w:p>
          <w:p w:rsidR="00F75F40" w:rsidRPr="008C4BE9" w:rsidRDefault="00F75F40" w:rsidP="00077D10">
            <w:pPr>
              <w:spacing w:line="240" w:lineRule="auto"/>
              <w:jc w:val="center"/>
              <w:rPr>
                <w:sz w:val="28"/>
                <w:szCs w:val="28"/>
              </w:rPr>
            </w:pPr>
            <w:r w:rsidRPr="008C4BE9">
              <w:rPr>
                <w:sz w:val="28"/>
                <w:szCs w:val="28"/>
              </w:rPr>
              <w:t>100</w:t>
            </w:r>
            <w:r>
              <w:rPr>
                <w:szCs w:val="28"/>
              </w:rPr>
              <w:t xml:space="preserve"> –</w:t>
            </w:r>
            <w:r w:rsidRPr="008C4BE9">
              <w:rPr>
                <w:sz w:val="28"/>
                <w:szCs w:val="28"/>
              </w:rPr>
              <w:t xml:space="preserve"> 140</w:t>
            </w:r>
          </w:p>
        </w:tc>
        <w:tc>
          <w:tcPr>
            <w:tcW w:w="1614"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4</w:t>
            </w:r>
            <w:r>
              <w:rPr>
                <w:szCs w:val="28"/>
              </w:rPr>
              <w:t xml:space="preserve"> –</w:t>
            </w:r>
            <w:r w:rsidRPr="008C4BE9">
              <w:rPr>
                <w:sz w:val="28"/>
                <w:szCs w:val="28"/>
              </w:rPr>
              <w:t xml:space="preserve"> 6</w:t>
            </w:r>
          </w:p>
          <w:p w:rsidR="00F75F40" w:rsidRPr="008C4BE9" w:rsidRDefault="00F75F40" w:rsidP="00077D10">
            <w:pPr>
              <w:spacing w:line="240" w:lineRule="auto"/>
              <w:jc w:val="center"/>
              <w:rPr>
                <w:sz w:val="28"/>
                <w:szCs w:val="28"/>
              </w:rPr>
            </w:pPr>
            <w:r w:rsidRPr="008C4BE9">
              <w:rPr>
                <w:sz w:val="28"/>
                <w:szCs w:val="28"/>
              </w:rPr>
              <w:t>70</w:t>
            </w:r>
            <w:r>
              <w:rPr>
                <w:szCs w:val="28"/>
              </w:rPr>
              <w:t xml:space="preserve"> –</w:t>
            </w:r>
            <w:r w:rsidRPr="008C4BE9">
              <w:rPr>
                <w:sz w:val="28"/>
                <w:szCs w:val="28"/>
              </w:rPr>
              <w:t xml:space="preserve"> 100</w:t>
            </w:r>
          </w:p>
        </w:tc>
      </w:tr>
      <w:tr w:rsidR="00F75F40" w:rsidRPr="008C4BE9" w:rsidTr="00A55A45">
        <w:trPr>
          <w:jc w:val="center"/>
        </w:trPr>
        <w:tc>
          <w:tcPr>
            <w:tcW w:w="3043" w:type="dxa"/>
            <w:tcBorders>
              <w:top w:val="single" w:sz="4" w:space="0" w:color="auto"/>
              <w:left w:val="single" w:sz="4" w:space="0" w:color="auto"/>
              <w:bottom w:val="single" w:sz="4" w:space="0" w:color="auto"/>
              <w:right w:val="single" w:sz="4" w:space="0" w:color="auto"/>
            </w:tcBorders>
          </w:tcPr>
          <w:p w:rsidR="00F75F40" w:rsidRDefault="00F75F40" w:rsidP="00077D10">
            <w:pPr>
              <w:spacing w:line="240" w:lineRule="auto"/>
              <w:rPr>
                <w:sz w:val="28"/>
                <w:szCs w:val="28"/>
              </w:rPr>
            </w:pPr>
            <w:r w:rsidRPr="008C4BE9">
              <w:rPr>
                <w:sz w:val="28"/>
                <w:szCs w:val="28"/>
              </w:rPr>
              <w:t>Суглинки тяжелые</w:t>
            </w:r>
          </w:p>
          <w:p w:rsidR="00A55A45" w:rsidRDefault="00A55A45" w:rsidP="00077D10">
            <w:pPr>
              <w:spacing w:line="240" w:lineRule="auto"/>
              <w:rPr>
                <w:sz w:val="28"/>
                <w:szCs w:val="28"/>
              </w:rPr>
            </w:pPr>
          </w:p>
          <w:p w:rsidR="00A55A45" w:rsidRPr="008C4BE9" w:rsidRDefault="00A55A45" w:rsidP="00077D10">
            <w:pPr>
              <w:spacing w:line="240" w:lineRule="auto"/>
              <w:rPr>
                <w:sz w:val="28"/>
                <w:szCs w:val="28"/>
              </w:rPr>
            </w:pPr>
          </w:p>
        </w:tc>
        <w:tc>
          <w:tcPr>
            <w:tcW w:w="1540"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11</w:t>
            </w:r>
            <w:r>
              <w:rPr>
                <w:szCs w:val="28"/>
              </w:rPr>
              <w:t xml:space="preserve"> –</w:t>
            </w:r>
            <w:r w:rsidRPr="008C4BE9">
              <w:rPr>
                <w:sz w:val="28"/>
                <w:szCs w:val="28"/>
              </w:rPr>
              <w:t xml:space="preserve"> 14</w:t>
            </w:r>
          </w:p>
          <w:p w:rsidR="00F75F40" w:rsidRPr="008C4BE9" w:rsidRDefault="00F75F40" w:rsidP="00077D10">
            <w:pPr>
              <w:spacing w:line="240" w:lineRule="auto"/>
              <w:jc w:val="center"/>
              <w:rPr>
                <w:sz w:val="28"/>
                <w:szCs w:val="28"/>
              </w:rPr>
            </w:pPr>
            <w:r w:rsidRPr="008C4BE9">
              <w:rPr>
                <w:sz w:val="28"/>
                <w:szCs w:val="28"/>
              </w:rPr>
              <w:t>200</w:t>
            </w:r>
            <w:r>
              <w:rPr>
                <w:szCs w:val="28"/>
              </w:rPr>
              <w:t xml:space="preserve"> –</w:t>
            </w:r>
            <w:r w:rsidRPr="008C4BE9">
              <w:rPr>
                <w:sz w:val="28"/>
                <w:szCs w:val="28"/>
              </w:rPr>
              <w:t xml:space="preserve"> 250</w:t>
            </w:r>
          </w:p>
        </w:tc>
        <w:tc>
          <w:tcPr>
            <w:tcW w:w="1619"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8</w:t>
            </w:r>
            <w:r>
              <w:rPr>
                <w:szCs w:val="28"/>
              </w:rPr>
              <w:t xml:space="preserve"> –</w:t>
            </w:r>
            <w:r w:rsidRPr="008C4BE9">
              <w:rPr>
                <w:sz w:val="28"/>
                <w:szCs w:val="28"/>
              </w:rPr>
              <w:t xml:space="preserve"> 12</w:t>
            </w:r>
          </w:p>
          <w:p w:rsidR="00F75F40" w:rsidRPr="008C4BE9" w:rsidRDefault="00F75F40" w:rsidP="00077D10">
            <w:pPr>
              <w:spacing w:line="240" w:lineRule="auto"/>
              <w:jc w:val="center"/>
              <w:rPr>
                <w:sz w:val="28"/>
                <w:szCs w:val="28"/>
              </w:rPr>
            </w:pPr>
            <w:r w:rsidRPr="008C4BE9">
              <w:rPr>
                <w:sz w:val="28"/>
                <w:szCs w:val="28"/>
              </w:rPr>
              <w:t>150</w:t>
            </w:r>
            <w:r>
              <w:rPr>
                <w:szCs w:val="28"/>
              </w:rPr>
              <w:t xml:space="preserve"> –</w:t>
            </w:r>
            <w:r w:rsidRPr="008C4BE9">
              <w:rPr>
                <w:sz w:val="28"/>
                <w:szCs w:val="28"/>
              </w:rPr>
              <w:t xml:space="preserve"> 220</w:t>
            </w:r>
          </w:p>
        </w:tc>
        <w:tc>
          <w:tcPr>
            <w:tcW w:w="1652"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7</w:t>
            </w:r>
            <w:r>
              <w:rPr>
                <w:szCs w:val="28"/>
              </w:rPr>
              <w:t xml:space="preserve"> –</w:t>
            </w:r>
            <w:r w:rsidRPr="008C4BE9">
              <w:rPr>
                <w:sz w:val="28"/>
                <w:szCs w:val="28"/>
              </w:rPr>
              <w:t xml:space="preserve"> 8</w:t>
            </w:r>
          </w:p>
          <w:p w:rsidR="00F75F40" w:rsidRPr="008C4BE9" w:rsidRDefault="00F75F40" w:rsidP="00077D10">
            <w:pPr>
              <w:spacing w:line="240" w:lineRule="auto"/>
              <w:jc w:val="center"/>
              <w:rPr>
                <w:sz w:val="28"/>
                <w:szCs w:val="28"/>
              </w:rPr>
            </w:pPr>
            <w:r w:rsidRPr="008C4BE9">
              <w:rPr>
                <w:sz w:val="28"/>
                <w:szCs w:val="28"/>
              </w:rPr>
              <w:t>120</w:t>
            </w:r>
            <w:r>
              <w:rPr>
                <w:szCs w:val="28"/>
              </w:rPr>
              <w:t xml:space="preserve"> –</w:t>
            </w:r>
            <w:r w:rsidRPr="008C4BE9">
              <w:rPr>
                <w:sz w:val="28"/>
                <w:szCs w:val="28"/>
              </w:rPr>
              <w:t xml:space="preserve"> 150</w:t>
            </w:r>
          </w:p>
        </w:tc>
        <w:tc>
          <w:tcPr>
            <w:tcW w:w="1614"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5</w:t>
            </w:r>
            <w:r>
              <w:rPr>
                <w:szCs w:val="28"/>
              </w:rPr>
              <w:t xml:space="preserve"> –</w:t>
            </w:r>
            <w:r w:rsidRPr="008C4BE9">
              <w:rPr>
                <w:sz w:val="28"/>
                <w:szCs w:val="28"/>
              </w:rPr>
              <w:t xml:space="preserve"> 6</w:t>
            </w:r>
          </w:p>
          <w:p w:rsidR="00F75F40" w:rsidRPr="008C4BE9" w:rsidRDefault="00F75F40" w:rsidP="00077D10">
            <w:pPr>
              <w:spacing w:line="240" w:lineRule="auto"/>
              <w:jc w:val="center"/>
              <w:rPr>
                <w:sz w:val="28"/>
                <w:szCs w:val="28"/>
              </w:rPr>
            </w:pPr>
            <w:r w:rsidRPr="008C4BE9">
              <w:rPr>
                <w:sz w:val="28"/>
                <w:szCs w:val="28"/>
              </w:rPr>
              <w:t>80</w:t>
            </w:r>
            <w:r>
              <w:rPr>
                <w:szCs w:val="28"/>
              </w:rPr>
              <w:t xml:space="preserve"> –</w:t>
            </w:r>
            <w:r w:rsidRPr="008C4BE9">
              <w:rPr>
                <w:sz w:val="28"/>
                <w:szCs w:val="28"/>
              </w:rPr>
              <w:t xml:space="preserve"> 100</w:t>
            </w:r>
          </w:p>
        </w:tc>
      </w:tr>
      <w:tr w:rsidR="00F75F40" w:rsidRPr="008C4BE9" w:rsidTr="00A55A45">
        <w:trPr>
          <w:jc w:val="center"/>
        </w:trPr>
        <w:tc>
          <w:tcPr>
            <w:tcW w:w="3043" w:type="dxa"/>
            <w:tcBorders>
              <w:top w:val="single" w:sz="4" w:space="0" w:color="auto"/>
              <w:left w:val="single" w:sz="4" w:space="0" w:color="auto"/>
              <w:bottom w:val="single" w:sz="4" w:space="0" w:color="auto"/>
              <w:right w:val="single" w:sz="4" w:space="0" w:color="auto"/>
            </w:tcBorders>
          </w:tcPr>
          <w:p w:rsidR="00F75F40" w:rsidRDefault="00F75F40" w:rsidP="00077D10">
            <w:pPr>
              <w:spacing w:line="240" w:lineRule="auto"/>
              <w:jc w:val="left"/>
              <w:rPr>
                <w:sz w:val="28"/>
                <w:szCs w:val="28"/>
              </w:rPr>
            </w:pPr>
            <w:r w:rsidRPr="008C4BE9">
              <w:rPr>
                <w:sz w:val="28"/>
                <w:szCs w:val="28"/>
              </w:rPr>
              <w:t>Глины песчаные и пылеватые</w:t>
            </w:r>
          </w:p>
          <w:p w:rsidR="00A55A45" w:rsidRPr="008C4BE9" w:rsidRDefault="00A55A45" w:rsidP="00077D10">
            <w:pPr>
              <w:spacing w:line="240" w:lineRule="auto"/>
              <w:jc w:val="left"/>
              <w:rPr>
                <w:sz w:val="28"/>
                <w:szCs w:val="28"/>
              </w:rPr>
            </w:pPr>
          </w:p>
        </w:tc>
        <w:tc>
          <w:tcPr>
            <w:tcW w:w="1540"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13</w:t>
            </w:r>
            <w:r>
              <w:rPr>
                <w:szCs w:val="28"/>
              </w:rPr>
              <w:t xml:space="preserve"> –</w:t>
            </w:r>
            <w:r w:rsidRPr="008C4BE9">
              <w:rPr>
                <w:sz w:val="28"/>
                <w:szCs w:val="28"/>
              </w:rPr>
              <w:t xml:space="preserve"> 15</w:t>
            </w:r>
          </w:p>
          <w:p w:rsidR="00F75F40" w:rsidRPr="008C4BE9" w:rsidRDefault="00F75F40" w:rsidP="00077D10">
            <w:pPr>
              <w:spacing w:line="240" w:lineRule="auto"/>
              <w:jc w:val="center"/>
              <w:rPr>
                <w:sz w:val="28"/>
                <w:szCs w:val="28"/>
              </w:rPr>
            </w:pPr>
            <w:r w:rsidRPr="008C4BE9">
              <w:rPr>
                <w:sz w:val="28"/>
                <w:szCs w:val="28"/>
              </w:rPr>
              <w:t>230</w:t>
            </w:r>
            <w:r>
              <w:rPr>
                <w:szCs w:val="28"/>
              </w:rPr>
              <w:t xml:space="preserve"> –</w:t>
            </w:r>
            <w:r w:rsidRPr="008C4BE9">
              <w:rPr>
                <w:sz w:val="28"/>
                <w:szCs w:val="28"/>
              </w:rPr>
              <w:t xml:space="preserve"> 270</w:t>
            </w:r>
          </w:p>
        </w:tc>
        <w:tc>
          <w:tcPr>
            <w:tcW w:w="1619"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10</w:t>
            </w:r>
            <w:r>
              <w:rPr>
                <w:szCs w:val="28"/>
              </w:rPr>
              <w:t xml:space="preserve"> –</w:t>
            </w:r>
            <w:r w:rsidRPr="008C4BE9">
              <w:rPr>
                <w:sz w:val="28"/>
                <w:szCs w:val="28"/>
              </w:rPr>
              <w:t xml:space="preserve"> 12</w:t>
            </w:r>
          </w:p>
          <w:p w:rsidR="00F75F40" w:rsidRPr="008C4BE9" w:rsidRDefault="00F75F40" w:rsidP="00077D10">
            <w:pPr>
              <w:spacing w:line="240" w:lineRule="auto"/>
              <w:jc w:val="center"/>
              <w:rPr>
                <w:sz w:val="28"/>
                <w:szCs w:val="28"/>
              </w:rPr>
            </w:pPr>
            <w:r w:rsidRPr="008C4BE9">
              <w:rPr>
                <w:sz w:val="28"/>
                <w:szCs w:val="28"/>
              </w:rPr>
              <w:t>180</w:t>
            </w:r>
            <w:r>
              <w:rPr>
                <w:szCs w:val="28"/>
              </w:rPr>
              <w:t xml:space="preserve"> –</w:t>
            </w:r>
            <w:r w:rsidRPr="008C4BE9">
              <w:rPr>
                <w:sz w:val="28"/>
                <w:szCs w:val="28"/>
              </w:rPr>
              <w:t xml:space="preserve"> 220</w:t>
            </w:r>
          </w:p>
        </w:tc>
        <w:tc>
          <w:tcPr>
            <w:tcW w:w="1652"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8</w:t>
            </w:r>
            <w:r>
              <w:rPr>
                <w:szCs w:val="28"/>
              </w:rPr>
              <w:t xml:space="preserve"> –</w:t>
            </w:r>
            <w:r w:rsidRPr="008C4BE9">
              <w:rPr>
                <w:sz w:val="28"/>
                <w:szCs w:val="28"/>
              </w:rPr>
              <w:t xml:space="preserve"> 10</w:t>
            </w:r>
          </w:p>
          <w:p w:rsidR="00F75F40" w:rsidRPr="008C4BE9" w:rsidRDefault="00F75F40" w:rsidP="00077D10">
            <w:pPr>
              <w:spacing w:line="240" w:lineRule="auto"/>
              <w:jc w:val="center"/>
              <w:rPr>
                <w:sz w:val="28"/>
                <w:szCs w:val="28"/>
              </w:rPr>
            </w:pPr>
            <w:r w:rsidRPr="008C4BE9">
              <w:rPr>
                <w:sz w:val="28"/>
                <w:szCs w:val="28"/>
              </w:rPr>
              <w:t>140</w:t>
            </w:r>
            <w:r>
              <w:rPr>
                <w:szCs w:val="28"/>
              </w:rPr>
              <w:t xml:space="preserve"> –</w:t>
            </w:r>
            <w:r w:rsidRPr="008C4BE9">
              <w:rPr>
                <w:sz w:val="28"/>
                <w:szCs w:val="28"/>
              </w:rPr>
              <w:t xml:space="preserve"> 170</w:t>
            </w:r>
          </w:p>
        </w:tc>
        <w:tc>
          <w:tcPr>
            <w:tcW w:w="1614"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55A45" w:rsidRDefault="00A55A45" w:rsidP="00077D10">
            <w:pPr>
              <w:pBdr>
                <w:bottom w:val="single" w:sz="12" w:space="1" w:color="auto"/>
              </w:pBdr>
              <w:spacing w:line="240" w:lineRule="auto"/>
              <w:jc w:val="center"/>
              <w:rPr>
                <w:sz w:val="28"/>
                <w:szCs w:val="28"/>
              </w:rPr>
            </w:pPr>
          </w:p>
          <w:p w:rsidR="00F75F40" w:rsidRPr="008C4BE9" w:rsidRDefault="00F75F40" w:rsidP="00077D10">
            <w:pPr>
              <w:pBdr>
                <w:bottom w:val="single" w:sz="12" w:space="1" w:color="auto"/>
              </w:pBdr>
              <w:spacing w:line="240" w:lineRule="auto"/>
              <w:jc w:val="center"/>
              <w:rPr>
                <w:sz w:val="28"/>
                <w:szCs w:val="28"/>
              </w:rPr>
            </w:pPr>
            <w:r w:rsidRPr="008C4BE9">
              <w:rPr>
                <w:sz w:val="28"/>
                <w:szCs w:val="28"/>
              </w:rPr>
              <w:t>6</w:t>
            </w:r>
            <w:r>
              <w:rPr>
                <w:szCs w:val="28"/>
              </w:rPr>
              <w:t xml:space="preserve"> –</w:t>
            </w:r>
            <w:r w:rsidRPr="008C4BE9">
              <w:rPr>
                <w:sz w:val="28"/>
                <w:szCs w:val="28"/>
              </w:rPr>
              <w:t xml:space="preserve"> 8</w:t>
            </w:r>
          </w:p>
          <w:p w:rsidR="00F75F40" w:rsidRPr="008C4BE9" w:rsidRDefault="00F75F40" w:rsidP="00077D10">
            <w:pPr>
              <w:spacing w:line="240" w:lineRule="auto"/>
              <w:jc w:val="center"/>
              <w:rPr>
                <w:sz w:val="28"/>
                <w:szCs w:val="28"/>
              </w:rPr>
            </w:pPr>
            <w:r w:rsidRPr="008C4BE9">
              <w:rPr>
                <w:sz w:val="28"/>
                <w:szCs w:val="28"/>
              </w:rPr>
              <w:t>100</w:t>
            </w:r>
            <w:r>
              <w:rPr>
                <w:szCs w:val="28"/>
              </w:rPr>
              <w:t xml:space="preserve"> –</w:t>
            </w:r>
            <w:r w:rsidRPr="008C4BE9">
              <w:rPr>
                <w:sz w:val="28"/>
                <w:szCs w:val="28"/>
              </w:rPr>
              <w:t xml:space="preserve"> 140</w:t>
            </w:r>
          </w:p>
        </w:tc>
      </w:tr>
      <w:tr w:rsidR="00F75F40" w:rsidRPr="008C4BE9" w:rsidTr="00F75F40">
        <w:trPr>
          <w:jc w:val="center"/>
        </w:trPr>
        <w:tc>
          <w:tcPr>
            <w:tcW w:w="9468" w:type="dxa"/>
            <w:gridSpan w:val="5"/>
            <w:tcBorders>
              <w:top w:val="single" w:sz="4" w:space="0" w:color="auto"/>
              <w:left w:val="single" w:sz="4" w:space="0" w:color="auto"/>
              <w:bottom w:val="single" w:sz="4" w:space="0" w:color="auto"/>
              <w:right w:val="single" w:sz="4" w:space="0" w:color="auto"/>
            </w:tcBorders>
          </w:tcPr>
          <w:p w:rsidR="00A55A45" w:rsidRDefault="00A55A45" w:rsidP="00077D10">
            <w:pPr>
              <w:spacing w:line="240" w:lineRule="auto"/>
              <w:rPr>
                <w:spacing w:val="40"/>
                <w:sz w:val="24"/>
                <w:szCs w:val="24"/>
              </w:rPr>
            </w:pPr>
          </w:p>
          <w:p w:rsidR="00F75F40" w:rsidRPr="00C12207" w:rsidRDefault="00F75F40" w:rsidP="00077D10">
            <w:pPr>
              <w:spacing w:line="240" w:lineRule="auto"/>
              <w:rPr>
                <w:sz w:val="24"/>
                <w:szCs w:val="24"/>
              </w:rPr>
            </w:pPr>
            <w:r>
              <w:rPr>
                <w:spacing w:val="40"/>
                <w:sz w:val="24"/>
                <w:szCs w:val="24"/>
              </w:rPr>
              <w:t>Примечани</w:t>
            </w:r>
            <w:proofErr w:type="gramStart"/>
            <w:r>
              <w:rPr>
                <w:spacing w:val="40"/>
                <w:sz w:val="24"/>
                <w:szCs w:val="24"/>
              </w:rPr>
              <w:t>е–</w:t>
            </w:r>
            <w:proofErr w:type="gramEnd"/>
            <w:r w:rsidRPr="00C12207">
              <w:rPr>
                <w:sz w:val="24"/>
                <w:szCs w:val="24"/>
              </w:rPr>
              <w:t xml:space="preserve"> Расход  вяжущих  материалов  указан:  в  числителе  в  % массы смеси, в знаменателе  в кг/м</w:t>
            </w:r>
            <w:r w:rsidRPr="00C12207">
              <w:rPr>
                <w:sz w:val="24"/>
                <w:szCs w:val="24"/>
                <w:vertAlign w:val="superscript"/>
              </w:rPr>
              <w:t>3</w:t>
            </w:r>
            <w:r w:rsidRPr="00C12207">
              <w:rPr>
                <w:sz w:val="24"/>
                <w:szCs w:val="24"/>
              </w:rPr>
              <w:t>.</w:t>
            </w:r>
            <w:r w:rsidRPr="00C12207">
              <w:rPr>
                <w:sz w:val="24"/>
                <w:szCs w:val="24"/>
              </w:rPr>
              <w:tab/>
            </w:r>
          </w:p>
        </w:tc>
      </w:tr>
    </w:tbl>
    <w:p w:rsidR="00F75F40" w:rsidRDefault="00F75F40" w:rsidP="00F75F40">
      <w:pPr>
        <w:pStyle w:val="ac"/>
        <w:spacing w:line="360" w:lineRule="auto"/>
        <w:jc w:val="both"/>
        <w:rPr>
          <w:szCs w:val="28"/>
        </w:rPr>
      </w:pPr>
    </w:p>
    <w:p w:rsidR="009B1722" w:rsidRDefault="009B1722" w:rsidP="00F75F40">
      <w:pPr>
        <w:pStyle w:val="ac"/>
        <w:spacing w:line="360" w:lineRule="auto"/>
        <w:jc w:val="both"/>
        <w:rPr>
          <w:szCs w:val="28"/>
        </w:rPr>
      </w:pPr>
    </w:p>
    <w:p w:rsidR="009B1722" w:rsidRDefault="009B1722" w:rsidP="00F75F40">
      <w:pPr>
        <w:pStyle w:val="ac"/>
        <w:spacing w:line="360" w:lineRule="auto"/>
        <w:jc w:val="both"/>
        <w:rPr>
          <w:szCs w:val="28"/>
        </w:rPr>
      </w:pPr>
    </w:p>
    <w:p w:rsidR="009B1722" w:rsidRDefault="009B1722" w:rsidP="00F75F40">
      <w:pPr>
        <w:pStyle w:val="ac"/>
        <w:spacing w:line="360" w:lineRule="auto"/>
        <w:jc w:val="both"/>
        <w:rPr>
          <w:szCs w:val="28"/>
        </w:rPr>
      </w:pPr>
    </w:p>
    <w:p w:rsidR="009B1722" w:rsidRDefault="009B1722" w:rsidP="00F75F40">
      <w:pPr>
        <w:pStyle w:val="ac"/>
        <w:spacing w:line="360" w:lineRule="auto"/>
        <w:jc w:val="both"/>
        <w:rPr>
          <w:szCs w:val="28"/>
        </w:rPr>
      </w:pPr>
    </w:p>
    <w:p w:rsidR="009B1722" w:rsidRDefault="009B1722" w:rsidP="00F75F40">
      <w:pPr>
        <w:pStyle w:val="ac"/>
        <w:spacing w:line="360" w:lineRule="auto"/>
        <w:jc w:val="both"/>
        <w:rPr>
          <w:szCs w:val="28"/>
        </w:rPr>
      </w:pPr>
    </w:p>
    <w:p w:rsidR="009B1722" w:rsidRDefault="009B1722" w:rsidP="00F75F40">
      <w:pPr>
        <w:pStyle w:val="ac"/>
        <w:spacing w:line="360" w:lineRule="auto"/>
        <w:jc w:val="both"/>
        <w:rPr>
          <w:szCs w:val="28"/>
        </w:rPr>
      </w:pPr>
    </w:p>
    <w:p w:rsidR="00077D10" w:rsidRDefault="00077D10" w:rsidP="00F75F40">
      <w:pPr>
        <w:pStyle w:val="ac"/>
        <w:spacing w:line="360" w:lineRule="auto"/>
        <w:jc w:val="both"/>
        <w:rPr>
          <w:szCs w:val="28"/>
        </w:rPr>
      </w:pPr>
    </w:p>
    <w:p w:rsidR="00077D10" w:rsidRDefault="00077D10" w:rsidP="00F75F40">
      <w:pPr>
        <w:pStyle w:val="ac"/>
        <w:spacing w:line="360" w:lineRule="auto"/>
        <w:jc w:val="both"/>
        <w:rPr>
          <w:szCs w:val="28"/>
        </w:rPr>
      </w:pPr>
    </w:p>
    <w:p w:rsidR="009A44B4" w:rsidRDefault="009A44B4" w:rsidP="009A44B4">
      <w:pPr>
        <w:jc w:val="center"/>
        <w:rPr>
          <w:b/>
          <w:sz w:val="32"/>
          <w:szCs w:val="32"/>
        </w:rPr>
      </w:pPr>
      <w:r>
        <w:rPr>
          <w:b/>
          <w:sz w:val="32"/>
          <w:szCs w:val="32"/>
        </w:rPr>
        <w:t>Б</w:t>
      </w:r>
      <w:r w:rsidR="009B1722">
        <w:rPr>
          <w:b/>
          <w:sz w:val="32"/>
          <w:szCs w:val="32"/>
        </w:rPr>
        <w:t>иблиография</w:t>
      </w:r>
    </w:p>
    <w:p w:rsidR="009A44B4" w:rsidRDefault="009A44B4" w:rsidP="009A44B4">
      <w:pPr>
        <w:jc w:val="center"/>
        <w:rPr>
          <w:b/>
          <w:sz w:val="32"/>
          <w:szCs w:val="32"/>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8980"/>
      </w:tblGrid>
      <w:tr w:rsidR="009A44B4" w:rsidTr="00AB5264">
        <w:tc>
          <w:tcPr>
            <w:tcW w:w="590" w:type="dxa"/>
          </w:tcPr>
          <w:p w:rsidR="009A44B4" w:rsidRPr="00AB5264" w:rsidRDefault="00AB5264" w:rsidP="00AB5264">
            <w:pPr>
              <w:jc w:val="left"/>
              <w:rPr>
                <w:sz w:val="32"/>
                <w:szCs w:val="32"/>
                <w:lang w:val="en-US"/>
              </w:rPr>
            </w:pPr>
            <w:r w:rsidRPr="00AB5264">
              <w:rPr>
                <w:sz w:val="32"/>
                <w:szCs w:val="32"/>
                <w:lang w:val="en-US"/>
              </w:rPr>
              <w:t>[1]</w:t>
            </w:r>
          </w:p>
        </w:tc>
        <w:tc>
          <w:tcPr>
            <w:tcW w:w="8980" w:type="dxa"/>
          </w:tcPr>
          <w:p w:rsidR="009A44B4" w:rsidRPr="00AB5264" w:rsidRDefault="00AB5264" w:rsidP="00AB5264">
            <w:pPr>
              <w:pStyle w:val="ac"/>
              <w:spacing w:line="360" w:lineRule="auto"/>
              <w:jc w:val="both"/>
              <w:rPr>
                <w:szCs w:val="28"/>
              </w:rPr>
            </w:pPr>
            <w:r>
              <w:rPr>
                <w:szCs w:val="28"/>
              </w:rPr>
              <w:t xml:space="preserve">СНиП 12-03-2001. Безопасность труда в строительстве      </w:t>
            </w:r>
          </w:p>
        </w:tc>
      </w:tr>
      <w:tr w:rsidR="009A44B4" w:rsidTr="00AB5264">
        <w:tc>
          <w:tcPr>
            <w:tcW w:w="590" w:type="dxa"/>
          </w:tcPr>
          <w:p w:rsidR="009A44B4" w:rsidRPr="00AB5264" w:rsidRDefault="00AB5264" w:rsidP="00AB5264">
            <w:pPr>
              <w:jc w:val="left"/>
              <w:rPr>
                <w:sz w:val="32"/>
                <w:szCs w:val="32"/>
                <w:lang w:val="en-US"/>
              </w:rPr>
            </w:pPr>
            <w:r w:rsidRPr="00AB5264">
              <w:rPr>
                <w:sz w:val="32"/>
                <w:szCs w:val="32"/>
                <w:lang w:val="en-US"/>
              </w:rPr>
              <w:t>[2]</w:t>
            </w:r>
          </w:p>
        </w:tc>
        <w:tc>
          <w:tcPr>
            <w:tcW w:w="8980" w:type="dxa"/>
          </w:tcPr>
          <w:p w:rsidR="009A44B4" w:rsidRPr="00AB5264" w:rsidRDefault="00AB5264" w:rsidP="00AB5264">
            <w:pPr>
              <w:jc w:val="left"/>
              <w:rPr>
                <w:sz w:val="28"/>
                <w:szCs w:val="28"/>
              </w:rPr>
            </w:pPr>
            <w:r w:rsidRPr="00AB5264">
              <w:rPr>
                <w:sz w:val="28"/>
                <w:szCs w:val="28"/>
              </w:rPr>
              <w:t>СНи</w:t>
            </w:r>
            <w:r>
              <w:rPr>
                <w:sz w:val="28"/>
                <w:szCs w:val="28"/>
              </w:rPr>
              <w:t>П</w:t>
            </w:r>
            <w:r w:rsidRPr="00AB5264">
              <w:rPr>
                <w:sz w:val="28"/>
                <w:szCs w:val="28"/>
              </w:rPr>
              <w:t xml:space="preserve"> </w:t>
            </w:r>
            <w:r>
              <w:rPr>
                <w:sz w:val="28"/>
                <w:szCs w:val="28"/>
              </w:rPr>
              <w:t xml:space="preserve"> </w:t>
            </w:r>
            <w:r w:rsidRPr="00AB5264">
              <w:rPr>
                <w:sz w:val="28"/>
                <w:szCs w:val="28"/>
              </w:rPr>
              <w:t xml:space="preserve">2.05.02-85. </w:t>
            </w:r>
            <w:r>
              <w:rPr>
                <w:sz w:val="28"/>
                <w:szCs w:val="28"/>
              </w:rPr>
              <w:t xml:space="preserve"> </w:t>
            </w:r>
            <w:r w:rsidRPr="00AB5264">
              <w:rPr>
                <w:sz w:val="28"/>
                <w:szCs w:val="28"/>
              </w:rPr>
              <w:t xml:space="preserve">Автомобильные дороги </w:t>
            </w:r>
          </w:p>
        </w:tc>
      </w:tr>
      <w:tr w:rsidR="009A44B4" w:rsidTr="00AB5264">
        <w:tc>
          <w:tcPr>
            <w:tcW w:w="590" w:type="dxa"/>
          </w:tcPr>
          <w:p w:rsidR="009A44B4" w:rsidRPr="00AB5264" w:rsidRDefault="00AB5264" w:rsidP="00AB5264">
            <w:pPr>
              <w:jc w:val="left"/>
              <w:rPr>
                <w:sz w:val="32"/>
                <w:szCs w:val="32"/>
              </w:rPr>
            </w:pPr>
            <w:r w:rsidRPr="00AB5264">
              <w:rPr>
                <w:sz w:val="32"/>
                <w:szCs w:val="32"/>
              </w:rPr>
              <w:t>[3]</w:t>
            </w:r>
          </w:p>
        </w:tc>
        <w:tc>
          <w:tcPr>
            <w:tcW w:w="8980" w:type="dxa"/>
          </w:tcPr>
          <w:p w:rsidR="009A44B4" w:rsidRPr="00AB5264" w:rsidRDefault="00AB5264" w:rsidP="00AB5264">
            <w:pPr>
              <w:jc w:val="left"/>
              <w:rPr>
                <w:b/>
                <w:sz w:val="28"/>
                <w:szCs w:val="28"/>
              </w:rPr>
            </w:pPr>
            <w:r w:rsidRPr="00AB5264">
              <w:rPr>
                <w:sz w:val="28"/>
                <w:szCs w:val="28"/>
              </w:rPr>
              <w:t xml:space="preserve">ВСН 37-84. </w:t>
            </w:r>
            <w:r>
              <w:rPr>
                <w:sz w:val="28"/>
                <w:szCs w:val="28"/>
              </w:rPr>
              <w:t xml:space="preserve"> </w:t>
            </w:r>
            <w:r w:rsidRPr="00AB5264">
              <w:rPr>
                <w:sz w:val="28"/>
                <w:szCs w:val="28"/>
              </w:rPr>
              <w:t>Инструкция по организации движения и ограждению мест производства дорожных работ</w:t>
            </w:r>
          </w:p>
        </w:tc>
      </w:tr>
      <w:tr w:rsidR="00AB5264" w:rsidTr="00AB5264">
        <w:tc>
          <w:tcPr>
            <w:tcW w:w="590" w:type="dxa"/>
          </w:tcPr>
          <w:p w:rsidR="00AB5264" w:rsidRPr="00AB5264" w:rsidRDefault="00540957" w:rsidP="00540957">
            <w:pPr>
              <w:jc w:val="left"/>
              <w:rPr>
                <w:sz w:val="32"/>
                <w:szCs w:val="32"/>
              </w:rPr>
            </w:pPr>
            <w:r w:rsidRPr="00AB5264">
              <w:rPr>
                <w:sz w:val="32"/>
                <w:szCs w:val="32"/>
              </w:rPr>
              <w:t>[</w:t>
            </w:r>
            <w:r>
              <w:rPr>
                <w:sz w:val="32"/>
                <w:szCs w:val="32"/>
              </w:rPr>
              <w:t>4</w:t>
            </w:r>
            <w:r w:rsidRPr="00AB5264">
              <w:rPr>
                <w:sz w:val="32"/>
                <w:szCs w:val="32"/>
              </w:rPr>
              <w:t>]</w:t>
            </w:r>
          </w:p>
        </w:tc>
        <w:tc>
          <w:tcPr>
            <w:tcW w:w="8980" w:type="dxa"/>
          </w:tcPr>
          <w:p w:rsidR="00AB5264" w:rsidRPr="00AB5264" w:rsidRDefault="00540957" w:rsidP="00540957">
            <w:pPr>
              <w:jc w:val="left"/>
              <w:rPr>
                <w:sz w:val="28"/>
                <w:szCs w:val="28"/>
              </w:rPr>
            </w:pPr>
            <w:r>
              <w:rPr>
                <w:sz w:val="28"/>
                <w:szCs w:val="28"/>
              </w:rPr>
              <w:t xml:space="preserve">СН 25–74 Инструкция по применению грунтов, укрепленных вяжущими материалами, для устройства оснований и </w:t>
            </w:r>
            <w:proofErr w:type="gramStart"/>
            <w:r>
              <w:rPr>
                <w:sz w:val="28"/>
                <w:szCs w:val="28"/>
              </w:rPr>
              <w:t>покрытий</w:t>
            </w:r>
            <w:proofErr w:type="gramEnd"/>
            <w:r>
              <w:rPr>
                <w:sz w:val="28"/>
                <w:szCs w:val="28"/>
              </w:rPr>
              <w:t xml:space="preserve"> автомобильных дорог и аэродромов</w:t>
            </w:r>
          </w:p>
        </w:tc>
      </w:tr>
      <w:tr w:rsidR="00AB5264" w:rsidTr="00AB5264">
        <w:tc>
          <w:tcPr>
            <w:tcW w:w="590" w:type="dxa"/>
          </w:tcPr>
          <w:p w:rsidR="00AB5264" w:rsidRPr="00AB5264" w:rsidRDefault="00540957" w:rsidP="00540957">
            <w:pPr>
              <w:jc w:val="left"/>
              <w:rPr>
                <w:sz w:val="32"/>
                <w:szCs w:val="32"/>
              </w:rPr>
            </w:pPr>
            <w:r w:rsidRPr="00AB5264">
              <w:rPr>
                <w:sz w:val="32"/>
                <w:szCs w:val="32"/>
              </w:rPr>
              <w:t>[</w:t>
            </w:r>
            <w:r>
              <w:rPr>
                <w:sz w:val="32"/>
                <w:szCs w:val="32"/>
              </w:rPr>
              <w:t>5</w:t>
            </w:r>
            <w:r w:rsidRPr="00AB5264">
              <w:rPr>
                <w:sz w:val="32"/>
                <w:szCs w:val="32"/>
              </w:rPr>
              <w:t>]</w:t>
            </w:r>
          </w:p>
        </w:tc>
        <w:tc>
          <w:tcPr>
            <w:tcW w:w="8980" w:type="dxa"/>
          </w:tcPr>
          <w:p w:rsidR="00AB5264" w:rsidRPr="00AB5264" w:rsidRDefault="00540957" w:rsidP="00540957">
            <w:pPr>
              <w:jc w:val="left"/>
              <w:rPr>
                <w:sz w:val="28"/>
                <w:szCs w:val="28"/>
              </w:rPr>
            </w:pPr>
            <w:r>
              <w:rPr>
                <w:sz w:val="28"/>
                <w:szCs w:val="28"/>
              </w:rPr>
              <w:t xml:space="preserve">Руководство по грунтам и материалам, укрепленным </w:t>
            </w:r>
            <w:proofErr w:type="gramStart"/>
            <w:r>
              <w:rPr>
                <w:sz w:val="28"/>
                <w:szCs w:val="28"/>
              </w:rPr>
              <w:t>неорганическими</w:t>
            </w:r>
            <w:proofErr w:type="gramEnd"/>
            <w:r>
              <w:rPr>
                <w:sz w:val="28"/>
                <w:szCs w:val="28"/>
              </w:rPr>
              <w:t xml:space="preserve"> вяжущими</w:t>
            </w:r>
          </w:p>
        </w:tc>
      </w:tr>
      <w:tr w:rsidR="00AB5264" w:rsidTr="00AB5264">
        <w:tc>
          <w:tcPr>
            <w:tcW w:w="590" w:type="dxa"/>
          </w:tcPr>
          <w:p w:rsidR="00AB5264" w:rsidRPr="00AB5264" w:rsidRDefault="00540957" w:rsidP="00540957">
            <w:pPr>
              <w:jc w:val="left"/>
              <w:rPr>
                <w:sz w:val="32"/>
                <w:szCs w:val="32"/>
              </w:rPr>
            </w:pPr>
            <w:r>
              <w:rPr>
                <w:sz w:val="32"/>
                <w:szCs w:val="32"/>
              </w:rPr>
              <w:t>[6]</w:t>
            </w:r>
          </w:p>
        </w:tc>
        <w:tc>
          <w:tcPr>
            <w:tcW w:w="8980" w:type="dxa"/>
          </w:tcPr>
          <w:p w:rsidR="00AB5264" w:rsidRPr="00AB5264" w:rsidRDefault="00540957" w:rsidP="00540957">
            <w:pPr>
              <w:jc w:val="left"/>
              <w:rPr>
                <w:sz w:val="28"/>
                <w:szCs w:val="28"/>
              </w:rPr>
            </w:pPr>
            <w:r>
              <w:rPr>
                <w:sz w:val="28"/>
                <w:szCs w:val="28"/>
              </w:rPr>
              <w:t xml:space="preserve">Руководство по грунтам и материалам, укрепленным </w:t>
            </w:r>
            <w:proofErr w:type="gramStart"/>
            <w:r>
              <w:rPr>
                <w:sz w:val="28"/>
                <w:szCs w:val="28"/>
              </w:rPr>
              <w:t>органическими</w:t>
            </w:r>
            <w:proofErr w:type="gramEnd"/>
            <w:r>
              <w:rPr>
                <w:sz w:val="28"/>
                <w:szCs w:val="28"/>
              </w:rPr>
              <w:t xml:space="preserve"> вяжущими</w:t>
            </w:r>
          </w:p>
        </w:tc>
      </w:tr>
      <w:tr w:rsidR="00AB5264" w:rsidTr="00AB5264">
        <w:tc>
          <w:tcPr>
            <w:tcW w:w="590" w:type="dxa"/>
          </w:tcPr>
          <w:p w:rsidR="00AB5264" w:rsidRPr="00AB5264" w:rsidRDefault="00937E77" w:rsidP="00937E77">
            <w:pPr>
              <w:jc w:val="left"/>
              <w:rPr>
                <w:sz w:val="32"/>
                <w:szCs w:val="32"/>
              </w:rPr>
            </w:pPr>
            <w:r>
              <w:rPr>
                <w:sz w:val="32"/>
                <w:szCs w:val="32"/>
              </w:rPr>
              <w:t>[7]</w:t>
            </w:r>
          </w:p>
        </w:tc>
        <w:tc>
          <w:tcPr>
            <w:tcW w:w="8980" w:type="dxa"/>
          </w:tcPr>
          <w:p w:rsidR="00AB5264" w:rsidRPr="00937E77" w:rsidRDefault="00937E77" w:rsidP="00937E77">
            <w:pPr>
              <w:rPr>
                <w:sz w:val="28"/>
              </w:rPr>
            </w:pPr>
            <w:r>
              <w:rPr>
                <w:sz w:val="28"/>
                <w:lang w:val="en-US"/>
              </w:rPr>
              <w:t xml:space="preserve">Oliver </w:t>
            </w:r>
            <w:proofErr w:type="spellStart"/>
            <w:r>
              <w:rPr>
                <w:sz w:val="28"/>
                <w:lang w:val="en-US"/>
              </w:rPr>
              <w:t>Kuhl</w:t>
            </w:r>
            <w:proofErr w:type="spellEnd"/>
            <w:r>
              <w:rPr>
                <w:sz w:val="28"/>
                <w:lang w:val="en-US"/>
              </w:rPr>
              <w:t xml:space="preserve">. Das </w:t>
            </w:r>
            <w:proofErr w:type="spellStart"/>
            <w:r>
              <w:rPr>
                <w:sz w:val="28"/>
                <w:lang w:val="en-US"/>
              </w:rPr>
              <w:t>neue</w:t>
            </w:r>
            <w:proofErr w:type="spellEnd"/>
            <w:r>
              <w:rPr>
                <w:sz w:val="28"/>
                <w:lang w:val="en-US"/>
              </w:rPr>
              <w:t xml:space="preserve"> </w:t>
            </w:r>
            <w:proofErr w:type="spellStart"/>
            <w:r>
              <w:rPr>
                <w:sz w:val="28"/>
                <w:lang w:val="en-US"/>
              </w:rPr>
              <w:t>Merkblatt</w:t>
            </w:r>
            <w:proofErr w:type="spellEnd"/>
            <w:r>
              <w:rPr>
                <w:sz w:val="28"/>
                <w:lang w:val="en-US"/>
              </w:rPr>
              <w:t xml:space="preserve"> </w:t>
            </w:r>
            <w:proofErr w:type="spellStart"/>
            <w:r>
              <w:rPr>
                <w:sz w:val="28"/>
                <w:lang w:val="en-US"/>
              </w:rPr>
              <w:t>uber</w:t>
            </w:r>
            <w:proofErr w:type="spellEnd"/>
            <w:r>
              <w:rPr>
                <w:sz w:val="28"/>
                <w:lang w:val="en-US"/>
              </w:rPr>
              <w:t xml:space="preserve"> </w:t>
            </w:r>
            <w:proofErr w:type="spellStart"/>
            <w:r>
              <w:rPr>
                <w:sz w:val="28"/>
                <w:lang w:val="en-US"/>
              </w:rPr>
              <w:t>Bodenverfestigungen</w:t>
            </w:r>
            <w:proofErr w:type="spellEnd"/>
            <w:r>
              <w:rPr>
                <w:sz w:val="28"/>
                <w:lang w:val="en-US"/>
              </w:rPr>
              <w:t xml:space="preserve"> und </w:t>
            </w:r>
            <w:proofErr w:type="spellStart"/>
            <w:r>
              <w:rPr>
                <w:sz w:val="28"/>
                <w:lang w:val="en-US"/>
              </w:rPr>
              <w:t>Bodenverbesserungen</w:t>
            </w:r>
            <w:proofErr w:type="spellEnd"/>
            <w:r>
              <w:rPr>
                <w:sz w:val="28"/>
                <w:lang w:val="en-US"/>
              </w:rPr>
              <w:t xml:space="preserve"> </w:t>
            </w:r>
            <w:proofErr w:type="spellStart"/>
            <w:r>
              <w:rPr>
                <w:sz w:val="28"/>
                <w:lang w:val="en-US"/>
              </w:rPr>
              <w:t>mit</w:t>
            </w:r>
            <w:proofErr w:type="spellEnd"/>
            <w:r>
              <w:rPr>
                <w:sz w:val="28"/>
                <w:lang w:val="en-US"/>
              </w:rPr>
              <w:t xml:space="preserve"> </w:t>
            </w:r>
            <w:proofErr w:type="spellStart"/>
            <w:r>
              <w:rPr>
                <w:sz w:val="28"/>
                <w:lang w:val="en-US"/>
              </w:rPr>
              <w:t>Bindemitteln</w:t>
            </w:r>
            <w:proofErr w:type="spellEnd"/>
            <w:r>
              <w:rPr>
                <w:sz w:val="28"/>
                <w:lang w:val="en-US"/>
              </w:rPr>
              <w:t xml:space="preserve">. </w:t>
            </w:r>
            <w:proofErr w:type="spellStart"/>
            <w:r>
              <w:rPr>
                <w:sz w:val="28"/>
                <w:lang w:val="en-US"/>
              </w:rPr>
              <w:t>Strasse</w:t>
            </w:r>
            <w:proofErr w:type="spellEnd"/>
            <w:r w:rsidRPr="0042228C">
              <w:rPr>
                <w:sz w:val="28"/>
              </w:rPr>
              <w:t xml:space="preserve"> </w:t>
            </w:r>
            <w:r>
              <w:rPr>
                <w:sz w:val="28"/>
                <w:lang w:val="en-US"/>
              </w:rPr>
              <w:t>und</w:t>
            </w:r>
            <w:r w:rsidRPr="0042228C">
              <w:rPr>
                <w:sz w:val="28"/>
              </w:rPr>
              <w:t xml:space="preserve"> </w:t>
            </w:r>
            <w:r>
              <w:rPr>
                <w:sz w:val="28"/>
                <w:lang w:val="en-US"/>
              </w:rPr>
              <w:t>Autobahn</w:t>
            </w:r>
            <w:r w:rsidRPr="0042228C">
              <w:rPr>
                <w:sz w:val="28"/>
              </w:rPr>
              <w:t xml:space="preserve">, 2005 </w:t>
            </w:r>
            <w:r>
              <w:rPr>
                <w:sz w:val="28"/>
                <w:lang w:val="en-US"/>
              </w:rPr>
              <w:t>N</w:t>
            </w:r>
            <w:r w:rsidRPr="0042228C">
              <w:rPr>
                <w:sz w:val="28"/>
              </w:rPr>
              <w:t>7</w:t>
            </w:r>
          </w:p>
        </w:tc>
      </w:tr>
      <w:tr w:rsidR="00937E77" w:rsidTr="00AB5264">
        <w:tc>
          <w:tcPr>
            <w:tcW w:w="590" w:type="dxa"/>
          </w:tcPr>
          <w:p w:rsidR="00937E77" w:rsidRDefault="00937E77" w:rsidP="00937E77">
            <w:pPr>
              <w:jc w:val="left"/>
              <w:rPr>
                <w:sz w:val="32"/>
                <w:szCs w:val="32"/>
              </w:rPr>
            </w:pPr>
            <w:r>
              <w:rPr>
                <w:sz w:val="32"/>
                <w:szCs w:val="32"/>
              </w:rPr>
              <w:t>[8]</w:t>
            </w:r>
          </w:p>
        </w:tc>
        <w:tc>
          <w:tcPr>
            <w:tcW w:w="8980" w:type="dxa"/>
          </w:tcPr>
          <w:p w:rsidR="00937E77" w:rsidRPr="00937E77" w:rsidRDefault="00937E77" w:rsidP="00937E77">
            <w:pPr>
              <w:rPr>
                <w:sz w:val="28"/>
              </w:rPr>
            </w:pPr>
            <w:r>
              <w:rPr>
                <w:sz w:val="28"/>
              </w:rPr>
              <w:t xml:space="preserve">Памятка по укреплению и осушению грунтов </w:t>
            </w:r>
            <w:proofErr w:type="gramStart"/>
            <w:r>
              <w:rPr>
                <w:sz w:val="28"/>
              </w:rPr>
              <w:t>вяжущими</w:t>
            </w:r>
            <w:proofErr w:type="gramEnd"/>
            <w:r>
              <w:rPr>
                <w:sz w:val="28"/>
              </w:rPr>
              <w:t>, 2007 (перевод с немецкого языка)</w:t>
            </w:r>
          </w:p>
        </w:tc>
      </w:tr>
    </w:tbl>
    <w:p w:rsidR="009A44B4" w:rsidRDefault="009A44B4" w:rsidP="009A44B4">
      <w:pPr>
        <w:ind w:firstLine="0"/>
        <w:jc w:val="left"/>
        <w:rPr>
          <w:b/>
          <w:sz w:val="32"/>
          <w:szCs w:val="32"/>
        </w:rPr>
      </w:pPr>
    </w:p>
    <w:p w:rsidR="009A44B4" w:rsidRDefault="009A44B4" w:rsidP="00F75F40">
      <w:pPr>
        <w:jc w:val="center"/>
        <w:rPr>
          <w:b/>
          <w:sz w:val="32"/>
          <w:szCs w:val="32"/>
        </w:rPr>
      </w:pPr>
    </w:p>
    <w:p w:rsidR="009A44B4" w:rsidRDefault="009A44B4" w:rsidP="00F75F40">
      <w:pPr>
        <w:jc w:val="center"/>
        <w:rPr>
          <w:b/>
          <w:sz w:val="32"/>
          <w:szCs w:val="32"/>
        </w:rPr>
      </w:pPr>
    </w:p>
    <w:p w:rsidR="005B5A7B" w:rsidRDefault="005B5A7B" w:rsidP="00F75F40">
      <w:pPr>
        <w:jc w:val="center"/>
        <w:rPr>
          <w:b/>
          <w:sz w:val="32"/>
          <w:szCs w:val="32"/>
        </w:rPr>
      </w:pPr>
    </w:p>
    <w:p w:rsidR="005B5A7B" w:rsidRDefault="005B5A7B" w:rsidP="00F75F40">
      <w:pPr>
        <w:jc w:val="center"/>
        <w:rPr>
          <w:b/>
          <w:sz w:val="32"/>
          <w:szCs w:val="32"/>
        </w:rPr>
      </w:pPr>
    </w:p>
    <w:p w:rsidR="005B5A7B" w:rsidRDefault="005B5A7B" w:rsidP="00F75F40">
      <w:pPr>
        <w:jc w:val="center"/>
        <w:rPr>
          <w:b/>
          <w:sz w:val="32"/>
          <w:szCs w:val="32"/>
        </w:rPr>
      </w:pPr>
    </w:p>
    <w:p w:rsidR="005B5A7B" w:rsidRDefault="005B5A7B" w:rsidP="00F75F40">
      <w:pPr>
        <w:jc w:val="center"/>
        <w:rPr>
          <w:b/>
          <w:sz w:val="32"/>
          <w:szCs w:val="32"/>
        </w:rPr>
      </w:pPr>
    </w:p>
    <w:p w:rsidR="005B5A7B" w:rsidRDefault="005B5A7B" w:rsidP="00F75F40">
      <w:pPr>
        <w:jc w:val="center"/>
        <w:rPr>
          <w:b/>
          <w:sz w:val="32"/>
          <w:szCs w:val="32"/>
        </w:rPr>
      </w:pPr>
    </w:p>
    <w:p w:rsidR="005B5A7B" w:rsidRDefault="005B5A7B" w:rsidP="00F75F40">
      <w:pPr>
        <w:jc w:val="center"/>
        <w:rPr>
          <w:b/>
          <w:sz w:val="32"/>
          <w:szCs w:val="32"/>
        </w:rPr>
      </w:pPr>
    </w:p>
    <w:p w:rsidR="005B5A7B" w:rsidRDefault="005B5A7B" w:rsidP="00F75F40">
      <w:pPr>
        <w:jc w:val="center"/>
        <w:rPr>
          <w:b/>
          <w:sz w:val="32"/>
          <w:szCs w:val="32"/>
        </w:rPr>
      </w:pPr>
    </w:p>
    <w:p w:rsidR="005B5A7B" w:rsidRDefault="005B5A7B" w:rsidP="00F75F40">
      <w:pPr>
        <w:jc w:val="center"/>
        <w:rPr>
          <w:b/>
          <w:sz w:val="32"/>
          <w:szCs w:val="32"/>
        </w:rPr>
      </w:pPr>
    </w:p>
    <w:p w:rsidR="00F75F40" w:rsidRPr="00FF4148" w:rsidRDefault="00F75F40" w:rsidP="00F75F40">
      <w:pPr>
        <w:jc w:val="center"/>
        <w:rPr>
          <w:b/>
          <w:sz w:val="32"/>
          <w:szCs w:val="32"/>
        </w:rPr>
      </w:pPr>
      <w:r w:rsidRPr="00FF4148">
        <w:rPr>
          <w:b/>
          <w:sz w:val="32"/>
          <w:szCs w:val="32"/>
        </w:rPr>
        <w:t>ПОЯСНИТЕЛЬНАЯ  ЗАПИСКА</w:t>
      </w:r>
    </w:p>
    <w:p w:rsidR="00F75F40" w:rsidRDefault="00EE4F66" w:rsidP="00EE4F66">
      <w:pPr>
        <w:ind w:firstLine="709"/>
        <w:rPr>
          <w:sz w:val="28"/>
          <w:szCs w:val="28"/>
        </w:rPr>
      </w:pPr>
      <w:r>
        <w:rPr>
          <w:sz w:val="28"/>
          <w:szCs w:val="28"/>
        </w:rPr>
        <w:t>к проекту стандарта «Устройство оснований дорожных одежд»</w:t>
      </w:r>
    </w:p>
    <w:p w:rsidR="00EE4F66" w:rsidRDefault="00EE4F66" w:rsidP="00EE4F66">
      <w:pPr>
        <w:pStyle w:val="ae"/>
        <w:numPr>
          <w:ilvl w:val="0"/>
          <w:numId w:val="26"/>
        </w:numPr>
        <w:rPr>
          <w:sz w:val="28"/>
          <w:szCs w:val="28"/>
        </w:rPr>
      </w:pPr>
      <w:r>
        <w:rPr>
          <w:sz w:val="28"/>
          <w:szCs w:val="28"/>
        </w:rPr>
        <w:t>Основание для разработки стандарта</w:t>
      </w:r>
    </w:p>
    <w:p w:rsidR="00EE4F66" w:rsidRDefault="00EE4F66" w:rsidP="00EE4F66">
      <w:pPr>
        <w:pStyle w:val="ae"/>
        <w:ind w:left="0" w:firstLine="709"/>
        <w:rPr>
          <w:sz w:val="28"/>
          <w:szCs w:val="28"/>
        </w:rPr>
      </w:pPr>
      <w:r>
        <w:rPr>
          <w:sz w:val="28"/>
          <w:szCs w:val="28"/>
        </w:rPr>
        <w:t>Приказ Минрегионразвития №624 и п.16 Программы стандартизации Национального объединения строителей на 2010 – 2011 годы.</w:t>
      </w:r>
    </w:p>
    <w:p w:rsidR="00EE4F66" w:rsidRDefault="00EE4F66" w:rsidP="00EE4F66">
      <w:pPr>
        <w:pStyle w:val="ae"/>
        <w:numPr>
          <w:ilvl w:val="0"/>
          <w:numId w:val="26"/>
        </w:numPr>
        <w:rPr>
          <w:sz w:val="28"/>
          <w:szCs w:val="28"/>
        </w:rPr>
      </w:pPr>
      <w:r>
        <w:rPr>
          <w:sz w:val="28"/>
          <w:szCs w:val="28"/>
        </w:rPr>
        <w:t>Цели и задачи разработки стандарта</w:t>
      </w:r>
    </w:p>
    <w:p w:rsidR="00EE4F66" w:rsidRDefault="00EE4F66" w:rsidP="00EE4F66">
      <w:pPr>
        <w:pStyle w:val="ae"/>
        <w:ind w:left="0" w:firstLine="709"/>
        <w:rPr>
          <w:sz w:val="28"/>
          <w:szCs w:val="28"/>
        </w:rPr>
      </w:pPr>
      <w:r>
        <w:rPr>
          <w:sz w:val="28"/>
          <w:szCs w:val="28"/>
        </w:rPr>
        <w:t>Совершенствование нормативной базы, участие в техническом регулировании дорожно-строительной отрасли, внедрение новых технологий.</w:t>
      </w:r>
    </w:p>
    <w:p w:rsidR="00EE4F66" w:rsidRDefault="00EE4F66" w:rsidP="00EE4F66">
      <w:pPr>
        <w:pStyle w:val="ae"/>
        <w:numPr>
          <w:ilvl w:val="0"/>
          <w:numId w:val="26"/>
        </w:numPr>
        <w:ind w:left="0" w:firstLine="709"/>
        <w:rPr>
          <w:sz w:val="28"/>
          <w:szCs w:val="28"/>
        </w:rPr>
      </w:pPr>
      <w:r>
        <w:rPr>
          <w:sz w:val="28"/>
          <w:szCs w:val="28"/>
        </w:rPr>
        <w:t>Данные о стандартизации объекта к началу разработки проекта стандарта</w:t>
      </w:r>
    </w:p>
    <w:p w:rsidR="00EE4F66" w:rsidRDefault="00EE4F66" w:rsidP="00EE4F66">
      <w:pPr>
        <w:pStyle w:val="ae"/>
        <w:ind w:left="709" w:firstLine="0"/>
        <w:rPr>
          <w:sz w:val="28"/>
          <w:szCs w:val="28"/>
        </w:rPr>
      </w:pPr>
      <w:r>
        <w:rPr>
          <w:sz w:val="28"/>
          <w:szCs w:val="28"/>
        </w:rPr>
        <w:t>Стандарт разрабатывается впервые.</w:t>
      </w:r>
    </w:p>
    <w:p w:rsidR="00EE4F66" w:rsidRDefault="00EE4F66" w:rsidP="00EE4F66">
      <w:pPr>
        <w:pStyle w:val="ae"/>
        <w:numPr>
          <w:ilvl w:val="0"/>
          <w:numId w:val="26"/>
        </w:numPr>
        <w:rPr>
          <w:sz w:val="28"/>
          <w:szCs w:val="28"/>
        </w:rPr>
      </w:pPr>
      <w:r>
        <w:rPr>
          <w:sz w:val="28"/>
          <w:szCs w:val="28"/>
        </w:rPr>
        <w:t>Характеристика объекта стандартизации</w:t>
      </w:r>
    </w:p>
    <w:p w:rsidR="00EE4F66" w:rsidRDefault="00EE4F66" w:rsidP="00EE4F66">
      <w:pPr>
        <w:pStyle w:val="ae"/>
        <w:ind w:left="0" w:firstLine="709"/>
        <w:rPr>
          <w:sz w:val="28"/>
          <w:szCs w:val="28"/>
        </w:rPr>
      </w:pPr>
      <w:r>
        <w:rPr>
          <w:sz w:val="28"/>
          <w:szCs w:val="28"/>
        </w:rPr>
        <w:t>В стандарте представлены область применения, требования к материалам и конечному продукту, контроль качества и технология работ по устройству дорожных оснований из укрепленных грунтов.</w:t>
      </w:r>
    </w:p>
    <w:p w:rsidR="00EE4F66" w:rsidRDefault="00EE4F66" w:rsidP="00EE4F66">
      <w:pPr>
        <w:pStyle w:val="ae"/>
        <w:numPr>
          <w:ilvl w:val="0"/>
          <w:numId w:val="26"/>
        </w:numPr>
        <w:rPr>
          <w:sz w:val="28"/>
          <w:szCs w:val="28"/>
        </w:rPr>
      </w:pPr>
      <w:r>
        <w:rPr>
          <w:sz w:val="28"/>
          <w:szCs w:val="28"/>
        </w:rPr>
        <w:t>Научно-технический уровень объекта стандартизации</w:t>
      </w:r>
    </w:p>
    <w:p w:rsidR="00927911" w:rsidRDefault="00927911" w:rsidP="00927911">
      <w:pPr>
        <w:pStyle w:val="ae"/>
        <w:ind w:left="0" w:firstLine="709"/>
        <w:rPr>
          <w:sz w:val="28"/>
          <w:szCs w:val="28"/>
        </w:rPr>
      </w:pPr>
      <w:r>
        <w:rPr>
          <w:sz w:val="28"/>
          <w:szCs w:val="28"/>
        </w:rPr>
        <w:t xml:space="preserve">В основу стандарта положен уникальный научно-производственный опыт, приобретенный за последние 50 лет в России в результате научной деятельности большого количества научно-исследовательских центров (прежде всего, </w:t>
      </w:r>
      <w:proofErr w:type="spellStart"/>
      <w:r>
        <w:rPr>
          <w:sz w:val="28"/>
          <w:szCs w:val="28"/>
        </w:rPr>
        <w:t>Союздорнии</w:t>
      </w:r>
      <w:proofErr w:type="spellEnd"/>
      <w:r>
        <w:rPr>
          <w:sz w:val="28"/>
          <w:szCs w:val="28"/>
        </w:rPr>
        <w:t xml:space="preserve">). </w:t>
      </w:r>
      <w:proofErr w:type="gramStart"/>
      <w:r>
        <w:rPr>
          <w:sz w:val="28"/>
          <w:szCs w:val="28"/>
        </w:rPr>
        <w:t xml:space="preserve">Научные исследования в этих центрах, касающиеся разработки методов укрепления грунтов, учета дорожно-климатических условий, особенностей взаимодействия грунтов с вяжущими, </w:t>
      </w:r>
      <w:r>
        <w:rPr>
          <w:sz w:val="28"/>
          <w:szCs w:val="28"/>
        </w:rPr>
        <w:lastRenderedPageBreak/>
        <w:t>типов получаемых структур и свойств укрепленных грунтов легли в основу первых нормативных документов.</w:t>
      </w:r>
      <w:proofErr w:type="gramEnd"/>
      <w:r>
        <w:rPr>
          <w:sz w:val="28"/>
          <w:szCs w:val="28"/>
        </w:rPr>
        <w:t xml:space="preserve"> Последующие исследования заложили основы технологий производства работ. Основной заслугой ученых некоторых западных стран (Германия, Франция, США) является разработка новых современных средств механизации, позволяющих значительно повысить качество смесей и конструктивных слоев из укрепленных грунтов. Использование подобных машин предусмотрено п.6 стандарта. При разработке требований к укрепленным грунтам опирались в основном на исследования и практический опыт российских специалистов, учитывающий особенности работы укрепленных грунтов в дорожных конструкциях дорог,</w:t>
      </w:r>
      <w:r w:rsidR="00DA6262">
        <w:rPr>
          <w:sz w:val="28"/>
          <w:szCs w:val="28"/>
        </w:rPr>
        <w:t xml:space="preserve"> строящихся в пяти дорожно-климатических зонах. Таким уникальным опытом не обладает ни одна страна в мире.</w:t>
      </w:r>
    </w:p>
    <w:p w:rsidR="00DA6262" w:rsidRDefault="00DA6262" w:rsidP="00DA6262">
      <w:pPr>
        <w:pStyle w:val="ae"/>
        <w:numPr>
          <w:ilvl w:val="0"/>
          <w:numId w:val="26"/>
        </w:numPr>
        <w:rPr>
          <w:sz w:val="28"/>
          <w:szCs w:val="28"/>
        </w:rPr>
      </w:pPr>
      <w:r>
        <w:rPr>
          <w:sz w:val="28"/>
          <w:szCs w:val="28"/>
        </w:rPr>
        <w:t>Технико-экономическая эффективность от внедрения стандарта</w:t>
      </w:r>
    </w:p>
    <w:p w:rsidR="00DA6262" w:rsidRDefault="00DA6262" w:rsidP="00DA6262">
      <w:pPr>
        <w:pStyle w:val="ae"/>
        <w:ind w:left="0" w:firstLine="709"/>
        <w:rPr>
          <w:sz w:val="28"/>
          <w:szCs w:val="28"/>
        </w:rPr>
      </w:pPr>
      <w:r>
        <w:rPr>
          <w:sz w:val="28"/>
          <w:szCs w:val="28"/>
        </w:rPr>
        <w:t xml:space="preserve">Как указано во введении применение слоев из укрепленных грунтов вместо равнопрочных оснований из привозных каменных материалов приводит к снижению их стоимости на 20–60%. </w:t>
      </w:r>
    </w:p>
    <w:p w:rsidR="00F75F40" w:rsidRPr="008C4BE9" w:rsidRDefault="00F75F40" w:rsidP="00F75F40">
      <w:pPr>
        <w:ind w:firstLine="708"/>
        <w:rPr>
          <w:sz w:val="28"/>
          <w:szCs w:val="28"/>
        </w:rPr>
      </w:pPr>
      <w:r w:rsidRPr="008C4BE9">
        <w:rPr>
          <w:sz w:val="28"/>
          <w:szCs w:val="28"/>
        </w:rPr>
        <w:t>Особенно эффективно использование укрепленных грунтов в районах строительства, лишенных месторождений каменных материалов, таких как центральные и южные области европейской части России, Западная Сибирь.</w:t>
      </w:r>
    </w:p>
    <w:p w:rsidR="00F75F40" w:rsidRPr="008C4BE9" w:rsidRDefault="00F75F40" w:rsidP="00F75F40">
      <w:pPr>
        <w:ind w:firstLine="708"/>
        <w:rPr>
          <w:sz w:val="28"/>
          <w:szCs w:val="28"/>
        </w:rPr>
      </w:pPr>
      <w:r w:rsidRPr="008C4BE9">
        <w:rPr>
          <w:sz w:val="28"/>
          <w:szCs w:val="28"/>
        </w:rPr>
        <w:t>При строительстве дорожных одежд в этих районах возникает необходимость в перевозках щебня на большие расстояния, что увеличивает первоначальную его стоимость в 3</w:t>
      </w:r>
      <w:r w:rsidRPr="00FF4148">
        <w:rPr>
          <w:szCs w:val="28"/>
        </w:rPr>
        <w:t xml:space="preserve"> </w:t>
      </w:r>
      <w:r>
        <w:rPr>
          <w:szCs w:val="28"/>
        </w:rPr>
        <w:t>–</w:t>
      </w:r>
      <w:r w:rsidRPr="008C4BE9">
        <w:rPr>
          <w:sz w:val="28"/>
          <w:szCs w:val="28"/>
        </w:rPr>
        <w:t xml:space="preserve"> 6 раз и является главной причиной значительного удорожания строительства.</w:t>
      </w:r>
    </w:p>
    <w:p w:rsidR="00F75F40" w:rsidRDefault="00F75F40" w:rsidP="00F75F40">
      <w:pPr>
        <w:ind w:firstLine="660"/>
        <w:rPr>
          <w:sz w:val="28"/>
          <w:szCs w:val="28"/>
        </w:rPr>
      </w:pPr>
      <w:r w:rsidRPr="008C4BE9">
        <w:rPr>
          <w:sz w:val="28"/>
          <w:szCs w:val="28"/>
        </w:rPr>
        <w:t>Помимо отмеченной экономической эффективности дорожные одежды с конструктивными слоями из укрепленных грунтов имеют следующие существенные преимущества по сравнению с дорожными одеждами из зернистых материалов:</w:t>
      </w:r>
    </w:p>
    <w:p w:rsidR="00F75F40" w:rsidRDefault="00F75F40" w:rsidP="00F75F40">
      <w:pPr>
        <w:ind w:firstLine="660"/>
        <w:rPr>
          <w:sz w:val="28"/>
          <w:szCs w:val="28"/>
        </w:rPr>
      </w:pPr>
      <w:r>
        <w:rPr>
          <w:szCs w:val="28"/>
        </w:rPr>
        <w:t>–</w:t>
      </w:r>
      <w:r w:rsidRPr="008C4BE9">
        <w:rPr>
          <w:sz w:val="28"/>
          <w:szCs w:val="28"/>
        </w:rPr>
        <w:t xml:space="preserve"> более длительное сохранение ровности покрытия, особенно при интенсивном морозном пучении грунта земляного полотна;</w:t>
      </w:r>
    </w:p>
    <w:p w:rsidR="00F75F40" w:rsidRDefault="00F75F40" w:rsidP="00F75F40">
      <w:pPr>
        <w:ind w:firstLine="660"/>
        <w:rPr>
          <w:sz w:val="28"/>
          <w:szCs w:val="28"/>
        </w:rPr>
      </w:pPr>
      <w:r>
        <w:rPr>
          <w:szCs w:val="28"/>
        </w:rPr>
        <w:t>–</w:t>
      </w:r>
      <w:r w:rsidRPr="008C4BE9">
        <w:rPr>
          <w:sz w:val="28"/>
          <w:szCs w:val="28"/>
        </w:rPr>
        <w:t xml:space="preserve"> значительное улучшение водно-теплового режима земляного полотна;</w:t>
      </w:r>
    </w:p>
    <w:p w:rsidR="00F75F40" w:rsidRDefault="00F75F40" w:rsidP="00F75F40">
      <w:pPr>
        <w:ind w:firstLine="660"/>
        <w:rPr>
          <w:sz w:val="28"/>
          <w:szCs w:val="28"/>
        </w:rPr>
      </w:pPr>
      <w:r>
        <w:rPr>
          <w:szCs w:val="28"/>
        </w:rPr>
        <w:lastRenderedPageBreak/>
        <w:t>–</w:t>
      </w:r>
      <w:r w:rsidRPr="008C4BE9">
        <w:rPr>
          <w:sz w:val="28"/>
          <w:szCs w:val="28"/>
        </w:rPr>
        <w:t xml:space="preserve"> уменьшение на 15</w:t>
      </w:r>
      <w:r w:rsidRPr="00FF4148">
        <w:rPr>
          <w:szCs w:val="28"/>
        </w:rPr>
        <w:t xml:space="preserve"> </w:t>
      </w:r>
      <w:r>
        <w:rPr>
          <w:szCs w:val="28"/>
        </w:rPr>
        <w:t>–</w:t>
      </w:r>
      <w:r w:rsidRPr="008C4BE9">
        <w:rPr>
          <w:sz w:val="28"/>
          <w:szCs w:val="28"/>
        </w:rPr>
        <w:t xml:space="preserve"> 45% потребности в дефицитных минеральных материалах и в 1,5</w:t>
      </w:r>
      <w:r w:rsidRPr="00FF4148">
        <w:rPr>
          <w:szCs w:val="28"/>
        </w:rPr>
        <w:t xml:space="preserve"> </w:t>
      </w:r>
      <w:r>
        <w:rPr>
          <w:szCs w:val="28"/>
        </w:rPr>
        <w:t>–</w:t>
      </w:r>
      <w:r w:rsidRPr="008C4BE9">
        <w:rPr>
          <w:sz w:val="28"/>
          <w:szCs w:val="28"/>
        </w:rPr>
        <w:t xml:space="preserve"> 3 раза в транспорте;</w:t>
      </w:r>
    </w:p>
    <w:p w:rsidR="00F75F40" w:rsidRPr="008C4BE9" w:rsidRDefault="00F75F40" w:rsidP="00F75F40">
      <w:pPr>
        <w:ind w:firstLine="660"/>
        <w:rPr>
          <w:sz w:val="28"/>
          <w:szCs w:val="28"/>
        </w:rPr>
      </w:pPr>
      <w:r>
        <w:rPr>
          <w:szCs w:val="28"/>
        </w:rPr>
        <w:t>–</w:t>
      </w:r>
      <w:r w:rsidRPr="008C4BE9">
        <w:rPr>
          <w:sz w:val="28"/>
          <w:szCs w:val="28"/>
        </w:rPr>
        <w:t xml:space="preserve"> сокращение трудозатрат в 1,5</w:t>
      </w:r>
      <w:r w:rsidRPr="00FF4148">
        <w:rPr>
          <w:szCs w:val="28"/>
        </w:rPr>
        <w:t xml:space="preserve"> </w:t>
      </w:r>
      <w:r>
        <w:rPr>
          <w:szCs w:val="28"/>
        </w:rPr>
        <w:t>–</w:t>
      </w:r>
      <w:r w:rsidRPr="008C4BE9">
        <w:rPr>
          <w:sz w:val="28"/>
          <w:szCs w:val="28"/>
        </w:rPr>
        <w:t xml:space="preserve"> 2 раза.</w:t>
      </w:r>
    </w:p>
    <w:p w:rsidR="00F75F40" w:rsidRDefault="00F75F40" w:rsidP="00F75F40">
      <w:pPr>
        <w:pStyle w:val="af"/>
        <w:ind w:left="28" w:firstLine="515"/>
        <w:rPr>
          <w:sz w:val="28"/>
          <w:szCs w:val="28"/>
        </w:rPr>
      </w:pPr>
      <w:r w:rsidRPr="008C4BE9">
        <w:rPr>
          <w:sz w:val="28"/>
          <w:szCs w:val="28"/>
        </w:rPr>
        <w:t xml:space="preserve">    Измерения показали, что в весеннее время общий модуль упругости на участках с основанием или другими слоями из укрепленных грунтов в </w:t>
      </w:r>
      <w:r>
        <w:rPr>
          <w:sz w:val="28"/>
          <w:szCs w:val="28"/>
        </w:rPr>
        <w:t xml:space="preserve"> </w:t>
      </w:r>
      <w:r w:rsidRPr="008C4BE9">
        <w:rPr>
          <w:sz w:val="28"/>
          <w:szCs w:val="28"/>
        </w:rPr>
        <w:t>1,5</w:t>
      </w:r>
      <w:r>
        <w:rPr>
          <w:sz w:val="28"/>
          <w:szCs w:val="28"/>
        </w:rPr>
        <w:t>–</w:t>
      </w:r>
      <w:r w:rsidRPr="008C4BE9">
        <w:rPr>
          <w:sz w:val="28"/>
          <w:szCs w:val="28"/>
        </w:rPr>
        <w:t>3 раза выше, чем на аналогичных объектах со слоями из зернистых материалов, а прогибы в 1,3</w:t>
      </w:r>
      <w:r>
        <w:rPr>
          <w:sz w:val="28"/>
          <w:szCs w:val="28"/>
        </w:rPr>
        <w:t>–</w:t>
      </w:r>
      <w:r w:rsidRPr="008C4BE9">
        <w:rPr>
          <w:sz w:val="28"/>
          <w:szCs w:val="28"/>
        </w:rPr>
        <w:t>3,2 раза меньше.</w:t>
      </w:r>
    </w:p>
    <w:p w:rsidR="00DA6262" w:rsidRDefault="00DA6262" w:rsidP="00DA6262">
      <w:pPr>
        <w:pStyle w:val="af"/>
        <w:numPr>
          <w:ilvl w:val="0"/>
          <w:numId w:val="26"/>
        </w:numPr>
        <w:rPr>
          <w:sz w:val="28"/>
          <w:szCs w:val="28"/>
        </w:rPr>
      </w:pPr>
      <w:r>
        <w:rPr>
          <w:sz w:val="28"/>
          <w:szCs w:val="28"/>
        </w:rPr>
        <w:t>Предполагаемый срок введения стандарта в действие и предполагаемый срок его действия</w:t>
      </w:r>
    </w:p>
    <w:p w:rsidR="00DA6262" w:rsidRPr="008C4BE9" w:rsidRDefault="00DA6262" w:rsidP="00DA6262">
      <w:pPr>
        <w:pStyle w:val="af"/>
        <w:ind w:left="0" w:firstLine="709"/>
        <w:rPr>
          <w:sz w:val="28"/>
          <w:szCs w:val="28"/>
        </w:rPr>
      </w:pPr>
      <w:r>
        <w:rPr>
          <w:sz w:val="28"/>
          <w:szCs w:val="28"/>
        </w:rPr>
        <w:t>Предполагаемый срок введения стандарта в действие – вторая половина 2012 года.</w:t>
      </w:r>
    </w:p>
    <w:p w:rsidR="00DA6262" w:rsidRDefault="00DA6262" w:rsidP="00F75F40">
      <w:pPr>
        <w:pStyle w:val="af"/>
        <w:ind w:left="28" w:firstLine="515"/>
        <w:rPr>
          <w:sz w:val="28"/>
          <w:szCs w:val="28"/>
        </w:rPr>
      </w:pPr>
      <w:r>
        <w:rPr>
          <w:sz w:val="28"/>
          <w:szCs w:val="28"/>
        </w:rPr>
        <w:tab/>
        <w:t>Предполагаемый срок действия стандарта 10–15 лет.</w:t>
      </w:r>
    </w:p>
    <w:p w:rsidR="00DA6262" w:rsidRDefault="00DA6262" w:rsidP="00DA6262">
      <w:pPr>
        <w:pStyle w:val="af"/>
        <w:numPr>
          <w:ilvl w:val="0"/>
          <w:numId w:val="26"/>
        </w:numPr>
        <w:rPr>
          <w:sz w:val="28"/>
          <w:szCs w:val="28"/>
        </w:rPr>
      </w:pPr>
      <w:r>
        <w:rPr>
          <w:sz w:val="28"/>
          <w:szCs w:val="28"/>
        </w:rPr>
        <w:t>Взаимосвязь с другими стандартами</w:t>
      </w:r>
    </w:p>
    <w:p w:rsidR="00DA6262" w:rsidRDefault="00DA6262" w:rsidP="004E4958">
      <w:pPr>
        <w:pStyle w:val="af"/>
        <w:ind w:left="0" w:firstLine="709"/>
        <w:rPr>
          <w:sz w:val="28"/>
          <w:szCs w:val="28"/>
        </w:rPr>
      </w:pPr>
      <w:r>
        <w:rPr>
          <w:sz w:val="28"/>
          <w:szCs w:val="28"/>
        </w:rPr>
        <w:t xml:space="preserve">При разработке стандарта использованы следующие нормативные отечественные </w:t>
      </w:r>
      <w:r w:rsidR="004E4958">
        <w:rPr>
          <w:sz w:val="28"/>
          <w:szCs w:val="28"/>
        </w:rPr>
        <w:t xml:space="preserve">документы: СН 25–74; ГОСТ 23558–94; ГОСТ 30491–97; Руководство по грунтам и материалам, укрепленным </w:t>
      </w:r>
      <w:proofErr w:type="gramStart"/>
      <w:r w:rsidR="004E4958">
        <w:rPr>
          <w:sz w:val="28"/>
          <w:szCs w:val="28"/>
        </w:rPr>
        <w:t>органическими</w:t>
      </w:r>
      <w:proofErr w:type="gramEnd"/>
      <w:r w:rsidR="004E4958">
        <w:rPr>
          <w:sz w:val="28"/>
          <w:szCs w:val="28"/>
        </w:rPr>
        <w:t xml:space="preserve"> вяжущими; Руководство по грунтам и материалам, укрепле</w:t>
      </w:r>
      <w:r w:rsidR="00C610B1">
        <w:rPr>
          <w:sz w:val="28"/>
          <w:szCs w:val="28"/>
        </w:rPr>
        <w:t>нным неорганическими вяжущими; п</w:t>
      </w:r>
      <w:r w:rsidR="004E4958">
        <w:rPr>
          <w:sz w:val="28"/>
          <w:szCs w:val="28"/>
        </w:rPr>
        <w:t>роекты ГОСТов по грунтам,</w:t>
      </w:r>
      <w:r w:rsidR="004E4958" w:rsidRPr="004E4958">
        <w:rPr>
          <w:sz w:val="28"/>
          <w:szCs w:val="28"/>
        </w:rPr>
        <w:t xml:space="preserve"> </w:t>
      </w:r>
      <w:r w:rsidR="004E4958">
        <w:rPr>
          <w:sz w:val="28"/>
          <w:szCs w:val="28"/>
        </w:rPr>
        <w:t>укрепленным органическими и неорганическими вяжущими.</w:t>
      </w:r>
    </w:p>
    <w:p w:rsidR="004E4958" w:rsidRDefault="004E4958" w:rsidP="004E4958">
      <w:pPr>
        <w:pStyle w:val="af"/>
        <w:ind w:left="0" w:firstLine="709"/>
        <w:rPr>
          <w:sz w:val="28"/>
          <w:szCs w:val="28"/>
        </w:rPr>
      </w:pPr>
      <w:r>
        <w:rPr>
          <w:sz w:val="28"/>
          <w:szCs w:val="28"/>
        </w:rPr>
        <w:t>Использованы также в части разработки т</w:t>
      </w:r>
      <w:r w:rsidR="007E292C">
        <w:rPr>
          <w:sz w:val="28"/>
          <w:szCs w:val="28"/>
        </w:rPr>
        <w:t>ехнологии работ нормативно-технические</w:t>
      </w:r>
      <w:r>
        <w:rPr>
          <w:sz w:val="28"/>
          <w:szCs w:val="28"/>
        </w:rPr>
        <w:t xml:space="preserve"> документы Германии, Франции, США.</w:t>
      </w:r>
    </w:p>
    <w:p w:rsidR="004E4958" w:rsidRDefault="004E4958" w:rsidP="004E4958">
      <w:pPr>
        <w:pStyle w:val="af"/>
        <w:numPr>
          <w:ilvl w:val="0"/>
          <w:numId w:val="26"/>
        </w:numPr>
        <w:rPr>
          <w:sz w:val="28"/>
          <w:szCs w:val="28"/>
        </w:rPr>
      </w:pPr>
      <w:r>
        <w:rPr>
          <w:sz w:val="28"/>
          <w:szCs w:val="28"/>
        </w:rPr>
        <w:t>Источники информации</w:t>
      </w:r>
    </w:p>
    <w:p w:rsidR="004E4958" w:rsidRDefault="004E4958" w:rsidP="004E4958">
      <w:pPr>
        <w:pStyle w:val="af"/>
        <w:ind w:left="0" w:firstLine="709"/>
        <w:rPr>
          <w:sz w:val="28"/>
          <w:szCs w:val="28"/>
        </w:rPr>
      </w:pPr>
      <w:r>
        <w:rPr>
          <w:sz w:val="28"/>
          <w:szCs w:val="28"/>
        </w:rPr>
        <w:t>Федеральный закон РФ об автомобильных дорогах и о дорожной деятельности в Российской Федерации.</w:t>
      </w:r>
    </w:p>
    <w:p w:rsidR="004E4958" w:rsidRDefault="004E4958" w:rsidP="004E4958">
      <w:pPr>
        <w:pStyle w:val="af"/>
        <w:ind w:left="0" w:firstLine="709"/>
        <w:rPr>
          <w:sz w:val="28"/>
          <w:szCs w:val="28"/>
        </w:rPr>
      </w:pPr>
      <w:r>
        <w:rPr>
          <w:sz w:val="28"/>
          <w:szCs w:val="28"/>
        </w:rPr>
        <w:t>ГОСТ </w:t>
      </w:r>
      <w:proofErr w:type="gramStart"/>
      <w:r>
        <w:rPr>
          <w:sz w:val="28"/>
          <w:szCs w:val="28"/>
        </w:rPr>
        <w:t>Р</w:t>
      </w:r>
      <w:proofErr w:type="gramEnd"/>
      <w:r>
        <w:rPr>
          <w:sz w:val="28"/>
          <w:szCs w:val="28"/>
        </w:rPr>
        <w:t> 52398-2005 «Классификация автомобильных дорог».</w:t>
      </w:r>
    </w:p>
    <w:p w:rsidR="004E4958" w:rsidRDefault="004E4958" w:rsidP="004E4958">
      <w:pPr>
        <w:pStyle w:val="af"/>
        <w:ind w:left="0" w:firstLine="709"/>
        <w:rPr>
          <w:sz w:val="28"/>
          <w:szCs w:val="28"/>
        </w:rPr>
      </w:pPr>
      <w:r>
        <w:rPr>
          <w:sz w:val="28"/>
          <w:szCs w:val="28"/>
        </w:rPr>
        <w:t>ОДН 216.1.001-2005 «Рекомендации по разработке и применению документов технического регулирования в сфере дорожного хозяйства»</w:t>
      </w:r>
      <w:r w:rsidR="00845924">
        <w:rPr>
          <w:sz w:val="28"/>
          <w:szCs w:val="28"/>
        </w:rPr>
        <w:t>.</w:t>
      </w:r>
      <w:r w:rsidR="00845924" w:rsidRPr="00845924">
        <w:rPr>
          <w:sz w:val="28"/>
          <w:szCs w:val="28"/>
        </w:rPr>
        <w:t xml:space="preserve"> </w:t>
      </w:r>
      <w:r w:rsidR="00845924">
        <w:rPr>
          <w:sz w:val="28"/>
          <w:szCs w:val="28"/>
        </w:rPr>
        <w:lastRenderedPageBreak/>
        <w:tab/>
        <w:t>Федеральный закон от 27 декабря 2002 г. № 164-ФЗ «О техническом регулировании».</w:t>
      </w:r>
    </w:p>
    <w:p w:rsidR="00845924" w:rsidRDefault="00845924" w:rsidP="004E4958">
      <w:pPr>
        <w:pStyle w:val="af"/>
        <w:ind w:left="0" w:firstLine="709"/>
        <w:rPr>
          <w:sz w:val="28"/>
          <w:szCs w:val="28"/>
        </w:rPr>
      </w:pPr>
      <w:r>
        <w:rPr>
          <w:sz w:val="28"/>
          <w:szCs w:val="28"/>
        </w:rPr>
        <w:t>ГОСТ 1.5-2001 Межгосударственная система стандартизации.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p>
    <w:p w:rsidR="00845924" w:rsidRDefault="00845924" w:rsidP="004E4958">
      <w:pPr>
        <w:pStyle w:val="af"/>
        <w:ind w:left="0" w:firstLine="709"/>
        <w:rPr>
          <w:sz w:val="28"/>
          <w:szCs w:val="28"/>
        </w:rPr>
      </w:pPr>
      <w:r>
        <w:rPr>
          <w:sz w:val="28"/>
          <w:szCs w:val="28"/>
        </w:rPr>
        <w:t>ГОСТ 8.310-90 Государственная система обеспечения единства измерений. Государственная служба стандартных справочных данных. Основные положения.</w:t>
      </w:r>
    </w:p>
    <w:p w:rsidR="00845924" w:rsidRDefault="00845924" w:rsidP="004E4958">
      <w:pPr>
        <w:pStyle w:val="af"/>
        <w:ind w:left="0" w:firstLine="709"/>
        <w:rPr>
          <w:sz w:val="28"/>
          <w:szCs w:val="28"/>
        </w:rPr>
      </w:pPr>
      <w:r>
        <w:rPr>
          <w:sz w:val="28"/>
          <w:szCs w:val="28"/>
        </w:rPr>
        <w:t>ГОСТ </w:t>
      </w:r>
      <w:proofErr w:type="gramStart"/>
      <w:r>
        <w:rPr>
          <w:sz w:val="28"/>
          <w:szCs w:val="28"/>
        </w:rPr>
        <w:t>Р</w:t>
      </w:r>
      <w:proofErr w:type="gramEnd"/>
      <w:r>
        <w:rPr>
          <w:sz w:val="28"/>
          <w:szCs w:val="28"/>
        </w:rPr>
        <w:t> 1.0-2004 Стандартизация в Российской Федерации. Основные положения.</w:t>
      </w:r>
    </w:p>
    <w:p w:rsidR="009106A5" w:rsidRDefault="009106A5" w:rsidP="004E4958">
      <w:pPr>
        <w:pStyle w:val="af"/>
        <w:ind w:left="0" w:firstLine="709"/>
        <w:rPr>
          <w:sz w:val="28"/>
          <w:szCs w:val="28"/>
        </w:rPr>
      </w:pPr>
      <w:r>
        <w:rPr>
          <w:sz w:val="28"/>
          <w:szCs w:val="28"/>
        </w:rPr>
        <w:t>ГОСТ </w:t>
      </w:r>
      <w:proofErr w:type="gramStart"/>
      <w:r>
        <w:rPr>
          <w:sz w:val="28"/>
          <w:szCs w:val="28"/>
        </w:rPr>
        <w:t>Р</w:t>
      </w:r>
      <w:proofErr w:type="gramEnd"/>
      <w:r>
        <w:rPr>
          <w:sz w:val="28"/>
          <w:szCs w:val="28"/>
        </w:rPr>
        <w:t> 1.4-2004 Стандартизация в Российской Федерации. Общие  положения.</w:t>
      </w:r>
    </w:p>
    <w:p w:rsidR="009106A5" w:rsidRDefault="009106A5" w:rsidP="009106A5">
      <w:pPr>
        <w:pStyle w:val="af"/>
        <w:ind w:left="0" w:firstLine="709"/>
        <w:rPr>
          <w:sz w:val="28"/>
          <w:szCs w:val="28"/>
        </w:rPr>
      </w:pPr>
      <w:r>
        <w:rPr>
          <w:sz w:val="28"/>
          <w:szCs w:val="28"/>
        </w:rPr>
        <w:t>ГОСТ </w:t>
      </w:r>
      <w:proofErr w:type="gramStart"/>
      <w:r>
        <w:rPr>
          <w:sz w:val="28"/>
          <w:szCs w:val="28"/>
        </w:rPr>
        <w:t>Р</w:t>
      </w:r>
      <w:proofErr w:type="gramEnd"/>
      <w:r>
        <w:rPr>
          <w:sz w:val="28"/>
          <w:szCs w:val="28"/>
        </w:rPr>
        <w:t> 1.5-2004 Стандартизация в Российской Федерации. Стандарты национальные Российской Федерации. Правила построения, изложения, оформления и обозначения.</w:t>
      </w:r>
    </w:p>
    <w:p w:rsidR="009106A5" w:rsidRDefault="009106A5" w:rsidP="009106A5">
      <w:pPr>
        <w:pStyle w:val="af"/>
        <w:ind w:left="0" w:firstLine="709"/>
        <w:rPr>
          <w:sz w:val="28"/>
          <w:szCs w:val="28"/>
        </w:rPr>
      </w:pPr>
      <w:r>
        <w:rPr>
          <w:sz w:val="28"/>
          <w:szCs w:val="28"/>
        </w:rPr>
        <w:t>ГОСТ </w:t>
      </w:r>
      <w:proofErr w:type="gramStart"/>
      <w:r>
        <w:rPr>
          <w:sz w:val="28"/>
          <w:szCs w:val="28"/>
        </w:rPr>
        <w:t>Р</w:t>
      </w:r>
      <w:proofErr w:type="gramEnd"/>
      <w:r>
        <w:rPr>
          <w:sz w:val="28"/>
          <w:szCs w:val="28"/>
        </w:rPr>
        <w:t> 1.12-2004  Стандартизация в Российской Федерации. Термины и определения.</w:t>
      </w:r>
    </w:p>
    <w:p w:rsidR="00EA50CF" w:rsidRDefault="009106A5" w:rsidP="009106A5">
      <w:pPr>
        <w:pStyle w:val="af"/>
        <w:ind w:left="0" w:firstLine="709"/>
        <w:rPr>
          <w:sz w:val="28"/>
          <w:szCs w:val="28"/>
        </w:rPr>
      </w:pPr>
      <w:r>
        <w:rPr>
          <w:sz w:val="28"/>
          <w:szCs w:val="28"/>
        </w:rPr>
        <w:t>ГОСТ </w:t>
      </w:r>
      <w:proofErr w:type="gramStart"/>
      <w:r>
        <w:rPr>
          <w:sz w:val="28"/>
          <w:szCs w:val="28"/>
        </w:rPr>
        <w:t>Р</w:t>
      </w:r>
      <w:proofErr w:type="gramEnd"/>
      <w:r>
        <w:rPr>
          <w:sz w:val="28"/>
          <w:szCs w:val="28"/>
        </w:rPr>
        <w:t>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r w:rsidR="00EA50CF" w:rsidRPr="00EA50CF">
        <w:rPr>
          <w:sz w:val="28"/>
          <w:szCs w:val="28"/>
        </w:rPr>
        <w:t xml:space="preserve"> </w:t>
      </w:r>
    </w:p>
    <w:p w:rsidR="009106A5" w:rsidRDefault="00EA50CF" w:rsidP="009106A5">
      <w:pPr>
        <w:pStyle w:val="af"/>
        <w:ind w:left="0" w:firstLine="709"/>
        <w:rPr>
          <w:sz w:val="28"/>
          <w:szCs w:val="28"/>
        </w:rPr>
      </w:pPr>
      <w:r>
        <w:rPr>
          <w:sz w:val="28"/>
          <w:szCs w:val="28"/>
        </w:rPr>
        <w:t>СТО НОСТРОЙ 1.0. «Система стандартизации Национального объединения строителей. Основные положения»</w:t>
      </w:r>
    </w:p>
    <w:p w:rsidR="00307CF6" w:rsidRDefault="00EA50CF" w:rsidP="00EA50CF">
      <w:pPr>
        <w:pStyle w:val="Default"/>
        <w:spacing w:line="360" w:lineRule="auto"/>
        <w:jc w:val="both"/>
        <w:rPr>
          <w:sz w:val="28"/>
          <w:szCs w:val="28"/>
        </w:rPr>
      </w:pPr>
      <w:r>
        <w:rPr>
          <w:sz w:val="28"/>
          <w:szCs w:val="28"/>
        </w:rPr>
        <w:tab/>
      </w:r>
      <w:r w:rsidR="00307CF6">
        <w:rPr>
          <w:sz w:val="28"/>
          <w:szCs w:val="28"/>
        </w:rPr>
        <w:t>СТО НОСТРОЙ 1.</w:t>
      </w:r>
      <w:r>
        <w:rPr>
          <w:sz w:val="28"/>
          <w:szCs w:val="28"/>
        </w:rPr>
        <w:t>1.</w:t>
      </w:r>
      <w:r w:rsidR="00307CF6">
        <w:rPr>
          <w:sz w:val="28"/>
          <w:szCs w:val="28"/>
        </w:rPr>
        <w:t xml:space="preserve"> </w:t>
      </w:r>
      <w:r>
        <w:rPr>
          <w:sz w:val="28"/>
          <w:szCs w:val="28"/>
        </w:rPr>
        <w:t>«</w:t>
      </w:r>
      <w:r w:rsidR="00307CF6">
        <w:rPr>
          <w:sz w:val="28"/>
          <w:szCs w:val="28"/>
        </w:rPr>
        <w:t>Система стандартизации Национального объединения строителей. Стандарты Национального объединения строителей.</w:t>
      </w:r>
      <w:r>
        <w:rPr>
          <w:sz w:val="28"/>
          <w:szCs w:val="28"/>
        </w:rPr>
        <w:t xml:space="preserve"> Порядок разработки, утверждения,</w:t>
      </w:r>
      <w:r w:rsidR="00307CF6">
        <w:rPr>
          <w:sz w:val="28"/>
          <w:szCs w:val="28"/>
        </w:rPr>
        <w:t xml:space="preserve"> </w:t>
      </w:r>
      <w:r>
        <w:rPr>
          <w:sz w:val="28"/>
          <w:szCs w:val="28"/>
        </w:rPr>
        <w:t>оформления, учета изменения и отмены».</w:t>
      </w:r>
    </w:p>
    <w:p w:rsidR="00CD1B0A" w:rsidRDefault="00CD1B0A" w:rsidP="00CD1B0A">
      <w:pPr>
        <w:pStyle w:val="Default"/>
        <w:numPr>
          <w:ilvl w:val="0"/>
          <w:numId w:val="26"/>
        </w:numPr>
        <w:spacing w:line="360" w:lineRule="auto"/>
        <w:jc w:val="both"/>
        <w:rPr>
          <w:sz w:val="28"/>
          <w:szCs w:val="28"/>
        </w:rPr>
      </w:pPr>
      <w:r>
        <w:rPr>
          <w:sz w:val="28"/>
          <w:szCs w:val="28"/>
        </w:rPr>
        <w:t xml:space="preserve"> Дополнительные сведения</w:t>
      </w:r>
    </w:p>
    <w:p w:rsidR="00DA6262" w:rsidRDefault="00192635" w:rsidP="00192635">
      <w:pPr>
        <w:pStyle w:val="af"/>
        <w:ind w:left="28" w:firstLine="681"/>
        <w:rPr>
          <w:sz w:val="28"/>
          <w:szCs w:val="28"/>
        </w:rPr>
      </w:pPr>
      <w:r>
        <w:rPr>
          <w:sz w:val="28"/>
          <w:szCs w:val="28"/>
        </w:rPr>
        <w:lastRenderedPageBreak/>
        <w:t>10.1 Применение укрепленных грунтов в дорожных конструкциях</w:t>
      </w:r>
    </w:p>
    <w:p w:rsidR="00F75F40" w:rsidRPr="008C4BE9" w:rsidRDefault="00192635" w:rsidP="00F75F40">
      <w:pPr>
        <w:pStyle w:val="af"/>
        <w:ind w:left="28" w:firstLine="515"/>
        <w:rPr>
          <w:sz w:val="28"/>
          <w:szCs w:val="28"/>
        </w:rPr>
      </w:pPr>
      <w:r>
        <w:rPr>
          <w:sz w:val="28"/>
          <w:szCs w:val="28"/>
        </w:rPr>
        <w:tab/>
      </w:r>
      <w:r w:rsidR="00F75F40" w:rsidRPr="008C4BE9">
        <w:rPr>
          <w:sz w:val="28"/>
          <w:szCs w:val="28"/>
        </w:rPr>
        <w:t>Укрепленные грунты в зависимости от их физико-механических свойств, категории автомобильной дороги, дорожно-климатической зоны и других факторов используют:</w:t>
      </w:r>
    </w:p>
    <w:p w:rsidR="00F75F40" w:rsidRPr="008C4BE9" w:rsidRDefault="00F75F40" w:rsidP="00F75F40">
      <w:pPr>
        <w:numPr>
          <w:ilvl w:val="0"/>
          <w:numId w:val="16"/>
        </w:numPr>
        <w:rPr>
          <w:sz w:val="28"/>
          <w:szCs w:val="28"/>
        </w:rPr>
      </w:pPr>
      <w:r w:rsidRPr="008C4BE9">
        <w:rPr>
          <w:sz w:val="28"/>
          <w:szCs w:val="28"/>
        </w:rPr>
        <w:t>для устройства слоев оснований и повышения прочности верхней части земляного полотна на дорогах с интенсивным движением;</w:t>
      </w:r>
    </w:p>
    <w:p w:rsidR="00F75F40" w:rsidRPr="008C4BE9" w:rsidRDefault="00F75F40" w:rsidP="00F75F40">
      <w:pPr>
        <w:numPr>
          <w:ilvl w:val="0"/>
          <w:numId w:val="16"/>
        </w:numPr>
        <w:rPr>
          <w:sz w:val="28"/>
          <w:szCs w:val="28"/>
        </w:rPr>
      </w:pPr>
      <w:r w:rsidRPr="008C4BE9">
        <w:rPr>
          <w:sz w:val="28"/>
          <w:szCs w:val="28"/>
        </w:rPr>
        <w:t>для устройства покрытий облегченного типа с устройством защитного слоя на местных дорогах;</w:t>
      </w:r>
    </w:p>
    <w:p w:rsidR="00F75F40" w:rsidRPr="008C4BE9" w:rsidRDefault="00F75F40" w:rsidP="00F75F40">
      <w:pPr>
        <w:numPr>
          <w:ilvl w:val="0"/>
          <w:numId w:val="16"/>
        </w:numPr>
        <w:rPr>
          <w:sz w:val="28"/>
          <w:szCs w:val="28"/>
        </w:rPr>
      </w:pPr>
      <w:r w:rsidRPr="008C4BE9">
        <w:rPr>
          <w:sz w:val="28"/>
          <w:szCs w:val="28"/>
        </w:rPr>
        <w:t>для строительства покрытий и оснований аэродромов, промышленных и лесовозных дорог, площадей, стоянок автотранспорта.</w:t>
      </w:r>
    </w:p>
    <w:p w:rsidR="00F75F40" w:rsidRPr="008C4BE9" w:rsidRDefault="00F75F40" w:rsidP="00F75F40">
      <w:pPr>
        <w:ind w:firstLine="709"/>
        <w:rPr>
          <w:sz w:val="28"/>
          <w:szCs w:val="28"/>
        </w:rPr>
      </w:pPr>
      <w:r w:rsidRPr="008C4BE9">
        <w:rPr>
          <w:sz w:val="28"/>
          <w:szCs w:val="28"/>
        </w:rPr>
        <w:t>Принципы конструирования дорожных одежд с использованием укрепленных грунтов и многолетний производственный опыт эксплуатации таких дорожных одежд позволяют рекомендовать следующие основные схемы конструкций дорожных одежд (</w:t>
      </w:r>
      <w:r>
        <w:rPr>
          <w:sz w:val="28"/>
          <w:szCs w:val="28"/>
        </w:rPr>
        <w:t xml:space="preserve">см. </w:t>
      </w:r>
      <w:r w:rsidRPr="008C4BE9">
        <w:rPr>
          <w:sz w:val="28"/>
          <w:szCs w:val="28"/>
        </w:rPr>
        <w:t>рис</w:t>
      </w:r>
      <w:r>
        <w:rPr>
          <w:sz w:val="28"/>
          <w:szCs w:val="28"/>
        </w:rPr>
        <w:t>унок</w:t>
      </w:r>
      <w:r w:rsidRPr="008C4BE9">
        <w:rPr>
          <w:sz w:val="28"/>
          <w:szCs w:val="28"/>
        </w:rPr>
        <w:t xml:space="preserve"> 1).</w:t>
      </w:r>
    </w:p>
    <w:p w:rsidR="00F75F40" w:rsidRPr="008C4BE9" w:rsidRDefault="00F75F40" w:rsidP="00F75F40">
      <w:pPr>
        <w:ind w:firstLine="709"/>
        <w:rPr>
          <w:sz w:val="28"/>
          <w:szCs w:val="28"/>
        </w:rPr>
      </w:pPr>
      <w:r w:rsidRPr="008C4BE9">
        <w:rPr>
          <w:sz w:val="28"/>
          <w:szCs w:val="28"/>
        </w:rPr>
        <w:t xml:space="preserve">В конкретных случаях могут быть разработаны конструкции дорожных одежд, отличные </w:t>
      </w:r>
      <w:proofErr w:type="gramStart"/>
      <w:r w:rsidRPr="008C4BE9">
        <w:rPr>
          <w:sz w:val="28"/>
          <w:szCs w:val="28"/>
        </w:rPr>
        <w:t>от</w:t>
      </w:r>
      <w:proofErr w:type="gramEnd"/>
      <w:r w:rsidRPr="008C4BE9">
        <w:rPr>
          <w:sz w:val="28"/>
          <w:szCs w:val="28"/>
        </w:rPr>
        <w:t xml:space="preserve"> приведенных на рис</w:t>
      </w:r>
      <w:r>
        <w:rPr>
          <w:sz w:val="28"/>
          <w:szCs w:val="28"/>
        </w:rPr>
        <w:t>унке</w:t>
      </w:r>
      <w:r w:rsidRPr="008C4BE9">
        <w:rPr>
          <w:sz w:val="28"/>
          <w:szCs w:val="28"/>
        </w:rPr>
        <w:t xml:space="preserve"> 1.</w:t>
      </w:r>
    </w:p>
    <w:p w:rsidR="00F75F40" w:rsidRPr="00FF4148" w:rsidRDefault="00F75F40" w:rsidP="00F6599D">
      <w:pPr>
        <w:pStyle w:val="ae"/>
        <w:spacing w:line="276" w:lineRule="auto"/>
        <w:ind w:left="0" w:firstLine="0"/>
        <w:jc w:val="center"/>
        <w:rPr>
          <w:sz w:val="28"/>
          <w:szCs w:val="28"/>
        </w:rPr>
      </w:pPr>
      <w:r w:rsidRPr="00FF4148">
        <w:rPr>
          <w:sz w:val="28"/>
          <w:szCs w:val="28"/>
        </w:rPr>
        <w:t xml:space="preserve">Для дорог </w:t>
      </w:r>
      <w:r w:rsidRPr="00FF4148">
        <w:rPr>
          <w:sz w:val="28"/>
          <w:szCs w:val="28"/>
          <w:lang w:val="en-US"/>
        </w:rPr>
        <w:t>I</w:t>
      </w:r>
      <w:r w:rsidRPr="00FF4148">
        <w:rPr>
          <w:sz w:val="28"/>
          <w:szCs w:val="28"/>
        </w:rPr>
        <w:t xml:space="preserve"> и </w:t>
      </w:r>
      <w:r w:rsidRPr="00FF4148">
        <w:rPr>
          <w:sz w:val="28"/>
          <w:szCs w:val="28"/>
          <w:lang w:val="en-US"/>
        </w:rPr>
        <w:t>II</w:t>
      </w:r>
      <w:r w:rsidRPr="00FF4148">
        <w:rPr>
          <w:sz w:val="28"/>
          <w:szCs w:val="28"/>
        </w:rPr>
        <w:t xml:space="preserve"> категории</w:t>
      </w:r>
    </w:p>
    <w:p w:rsidR="00F75F40" w:rsidRDefault="00F75F40" w:rsidP="00F75F40">
      <w:pPr>
        <w:pStyle w:val="ae"/>
        <w:spacing w:line="312" w:lineRule="auto"/>
        <w:ind w:left="1052"/>
        <w:jc w:val="center"/>
        <w:rPr>
          <w:rFonts w:ascii="Arial" w:hAnsi="Arial" w:cs="Arial"/>
        </w:rPr>
      </w:pPr>
    </w:p>
    <w:tbl>
      <w:tblPr>
        <w:tblW w:w="0" w:type="auto"/>
        <w:tblInd w:w="2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96"/>
        <w:gridCol w:w="1196"/>
        <w:gridCol w:w="1196"/>
        <w:gridCol w:w="1196"/>
      </w:tblGrid>
      <w:tr w:rsidR="00F75F40" w:rsidRPr="00DF273E" w:rsidTr="00F75F40">
        <w:tc>
          <w:tcPr>
            <w:tcW w:w="1196" w:type="dxa"/>
            <w:tcBorders>
              <w:top w:val="nil"/>
              <w:left w:val="nil"/>
              <w:bottom w:val="nil"/>
              <w:right w:val="nil"/>
            </w:tcBorders>
          </w:tcPr>
          <w:p w:rsidR="00F75F40" w:rsidRPr="00DF273E" w:rsidRDefault="00F75F40" w:rsidP="00540957">
            <w:pPr>
              <w:spacing w:line="240" w:lineRule="auto"/>
              <w:jc w:val="center"/>
              <w:rPr>
                <w:rFonts w:ascii="Arial" w:hAnsi="Arial" w:cs="Arial"/>
                <w:sz w:val="4"/>
                <w:szCs w:val="4"/>
              </w:rPr>
            </w:pPr>
          </w:p>
        </w:tc>
        <w:tc>
          <w:tcPr>
            <w:tcW w:w="1196" w:type="dxa"/>
            <w:tcBorders>
              <w:top w:val="nil"/>
              <w:left w:val="nil"/>
              <w:bottom w:val="nil"/>
              <w:right w:val="single" w:sz="4" w:space="0" w:color="auto"/>
            </w:tcBorders>
          </w:tcPr>
          <w:p w:rsidR="00F75F40" w:rsidRPr="00DF273E" w:rsidRDefault="00F75F40" w:rsidP="00540957">
            <w:pPr>
              <w:spacing w:line="240" w:lineRule="auto"/>
              <w:jc w:val="center"/>
              <w:rPr>
                <w:rFonts w:ascii="Arial" w:hAnsi="Arial" w:cs="Arial"/>
                <w:sz w:val="4"/>
                <w:szCs w:val="4"/>
              </w:rPr>
            </w:pPr>
          </w:p>
        </w:tc>
        <w:tc>
          <w:tcPr>
            <w:tcW w:w="1196" w:type="dxa"/>
            <w:vMerge w:val="restart"/>
            <w:tcBorders>
              <w:top w:val="single" w:sz="4" w:space="0" w:color="auto"/>
              <w:left w:val="single" w:sz="4" w:space="0" w:color="auto"/>
              <w:bottom w:val="single" w:sz="4" w:space="0" w:color="auto"/>
              <w:right w:val="single" w:sz="4" w:space="0" w:color="auto"/>
            </w:tcBorders>
            <w:shd w:val="thinHorzStripe" w:color="auto" w:fill="auto"/>
          </w:tcPr>
          <w:p w:rsidR="00F75F40" w:rsidRPr="00DF273E" w:rsidRDefault="00F75F40" w:rsidP="00540957">
            <w:pPr>
              <w:spacing w:line="240" w:lineRule="auto"/>
              <w:jc w:val="center"/>
              <w:rPr>
                <w:rFonts w:ascii="Arial" w:hAnsi="Arial" w:cs="Arial"/>
                <w:sz w:val="4"/>
                <w:szCs w:val="4"/>
              </w:rPr>
            </w:pPr>
          </w:p>
        </w:tc>
        <w:tc>
          <w:tcPr>
            <w:tcW w:w="1196" w:type="dxa"/>
            <w:vMerge w:val="restart"/>
            <w:tcBorders>
              <w:top w:val="nil"/>
              <w:left w:val="single" w:sz="4" w:space="0" w:color="auto"/>
              <w:bottom w:val="nil"/>
              <w:right w:val="nil"/>
            </w:tcBorders>
            <w:hideMark/>
          </w:tcPr>
          <w:p w:rsidR="00F75F40" w:rsidRPr="00DF273E" w:rsidRDefault="00F75F40" w:rsidP="00540957">
            <w:pPr>
              <w:spacing w:line="240" w:lineRule="auto"/>
              <w:rPr>
                <w:rFonts w:ascii="Arial" w:hAnsi="Arial" w:cs="Arial"/>
                <w:b/>
                <w:sz w:val="16"/>
                <w:szCs w:val="16"/>
              </w:rPr>
            </w:pPr>
            <w:r w:rsidRPr="00DF273E">
              <w:rPr>
                <w:rFonts w:ascii="Arial" w:hAnsi="Arial" w:cs="Arial"/>
                <w:b/>
                <w:sz w:val="16"/>
                <w:szCs w:val="16"/>
              </w:rPr>
              <w:t>2</w:t>
            </w:r>
          </w:p>
        </w:tc>
      </w:tr>
      <w:tr w:rsidR="00F75F40" w:rsidRPr="00DF273E" w:rsidTr="00F75F40">
        <w:tc>
          <w:tcPr>
            <w:tcW w:w="1196" w:type="dxa"/>
            <w:tcBorders>
              <w:top w:val="nil"/>
              <w:left w:val="nil"/>
              <w:bottom w:val="single" w:sz="4" w:space="0" w:color="auto"/>
              <w:right w:val="nil"/>
            </w:tcBorders>
          </w:tcPr>
          <w:p w:rsidR="00F75F40" w:rsidRPr="00DF273E" w:rsidRDefault="00F75F40" w:rsidP="00540957">
            <w:pPr>
              <w:spacing w:line="240" w:lineRule="auto"/>
              <w:jc w:val="center"/>
              <w:rPr>
                <w:rFonts w:ascii="Arial" w:hAnsi="Arial" w:cs="Arial"/>
                <w:sz w:val="4"/>
                <w:szCs w:val="4"/>
              </w:rPr>
            </w:pPr>
          </w:p>
        </w:tc>
        <w:tc>
          <w:tcPr>
            <w:tcW w:w="1196" w:type="dxa"/>
            <w:tcBorders>
              <w:top w:val="nil"/>
              <w:left w:val="nil"/>
              <w:bottom w:val="nil"/>
              <w:right w:val="single" w:sz="4" w:space="0" w:color="auto"/>
            </w:tcBorders>
          </w:tcPr>
          <w:p w:rsidR="00F75F40" w:rsidRPr="00DF273E" w:rsidRDefault="00F75F40" w:rsidP="00540957">
            <w:pPr>
              <w:spacing w:line="240" w:lineRule="auto"/>
              <w:jc w:val="center"/>
              <w:rPr>
                <w:rFonts w:ascii="Arial" w:hAnsi="Arial" w:cs="Arial"/>
                <w:sz w:val="4"/>
                <w:szCs w:val="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rFonts w:ascii="Arial" w:hAnsi="Arial" w:cs="Arial"/>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rFonts w:ascii="Arial" w:hAnsi="Arial" w:cs="Arial"/>
                <w:b/>
                <w:sz w:val="16"/>
                <w:szCs w:val="16"/>
              </w:rPr>
            </w:pPr>
          </w:p>
        </w:tc>
      </w:tr>
      <w:tr w:rsidR="00F75F40" w:rsidRPr="00DF273E" w:rsidTr="00F75F40">
        <w:tc>
          <w:tcPr>
            <w:tcW w:w="1196" w:type="dxa"/>
            <w:tcBorders>
              <w:top w:val="single" w:sz="4" w:space="0" w:color="auto"/>
              <w:left w:val="single" w:sz="4" w:space="0" w:color="auto"/>
              <w:bottom w:val="single" w:sz="4" w:space="0" w:color="auto"/>
              <w:right w:val="single" w:sz="4" w:space="0" w:color="auto"/>
            </w:tcBorders>
            <w:shd w:val="clear" w:color="auto" w:fill="000000"/>
          </w:tcPr>
          <w:p w:rsidR="00F75F40" w:rsidRPr="00DF273E" w:rsidRDefault="00F75F40" w:rsidP="00540957">
            <w:pPr>
              <w:spacing w:line="240" w:lineRule="auto"/>
              <w:jc w:val="center"/>
              <w:rPr>
                <w:rFonts w:ascii="Arial" w:hAnsi="Arial" w:cs="Arial"/>
                <w:b/>
                <w:sz w:val="4"/>
                <w:szCs w:val="4"/>
              </w:rPr>
            </w:pPr>
          </w:p>
          <w:p w:rsidR="00F75F40" w:rsidRPr="00DF273E" w:rsidRDefault="00F75F40" w:rsidP="00540957">
            <w:pPr>
              <w:spacing w:line="240" w:lineRule="auto"/>
              <w:jc w:val="center"/>
              <w:rPr>
                <w:rFonts w:ascii="Arial" w:hAnsi="Arial" w:cs="Arial"/>
                <w:b/>
                <w:sz w:val="4"/>
                <w:szCs w:val="4"/>
              </w:rPr>
            </w:pPr>
          </w:p>
        </w:tc>
        <w:tc>
          <w:tcPr>
            <w:tcW w:w="1196" w:type="dxa"/>
            <w:vMerge w:val="restart"/>
            <w:tcBorders>
              <w:top w:val="nil"/>
              <w:left w:val="single" w:sz="4" w:space="0" w:color="auto"/>
              <w:bottom w:val="nil"/>
              <w:right w:val="single" w:sz="4" w:space="0" w:color="auto"/>
            </w:tcBorders>
            <w:hideMark/>
          </w:tcPr>
          <w:p w:rsidR="00F75F40" w:rsidRPr="00DF273E" w:rsidRDefault="00F75F40" w:rsidP="00540957">
            <w:pPr>
              <w:spacing w:line="240" w:lineRule="auto"/>
              <w:rPr>
                <w:rFonts w:ascii="Arial" w:hAnsi="Arial" w:cs="Arial"/>
                <w:b/>
                <w:sz w:val="16"/>
                <w:szCs w:val="16"/>
              </w:rPr>
            </w:pPr>
            <w:r w:rsidRPr="00DF273E">
              <w:rPr>
                <w:rFonts w:ascii="Arial" w:hAnsi="Arial" w:cs="Arial"/>
                <w:b/>
                <w:sz w:val="16"/>
                <w:szCs w:val="16"/>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rFonts w:ascii="Arial" w:hAnsi="Arial" w:cs="Arial"/>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rFonts w:ascii="Arial" w:hAnsi="Arial" w:cs="Arial"/>
                <w:b/>
                <w:sz w:val="16"/>
                <w:szCs w:val="16"/>
              </w:rPr>
            </w:pPr>
          </w:p>
        </w:tc>
      </w:tr>
      <w:tr w:rsidR="00F75F40" w:rsidRPr="00DF273E" w:rsidTr="00F75F40">
        <w:tc>
          <w:tcPr>
            <w:tcW w:w="1196" w:type="dxa"/>
            <w:tcBorders>
              <w:top w:val="single" w:sz="4" w:space="0" w:color="auto"/>
              <w:left w:val="single" w:sz="4" w:space="0" w:color="auto"/>
              <w:bottom w:val="single" w:sz="4" w:space="0" w:color="auto"/>
              <w:right w:val="single" w:sz="4" w:space="0" w:color="auto"/>
            </w:tcBorders>
            <w:shd w:val="clear" w:color="auto" w:fill="000000"/>
          </w:tcPr>
          <w:p w:rsidR="00F75F40" w:rsidRPr="00DF273E" w:rsidRDefault="00F75F40" w:rsidP="00540957">
            <w:pPr>
              <w:spacing w:line="240" w:lineRule="auto"/>
              <w:jc w:val="center"/>
              <w:rPr>
                <w:rFonts w:ascii="Arial" w:hAnsi="Arial" w:cs="Arial"/>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rFonts w:ascii="Arial" w:hAnsi="Arial" w:cs="Arial"/>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rFonts w:ascii="Arial" w:hAnsi="Arial" w:cs="Arial"/>
                <w:b/>
                <w:sz w:val="16"/>
                <w:szCs w:val="16"/>
              </w:rPr>
            </w:pPr>
          </w:p>
        </w:tc>
      </w:tr>
      <w:tr w:rsidR="00F75F40" w:rsidRPr="00DF273E" w:rsidTr="00F75F40">
        <w:tc>
          <w:tcPr>
            <w:tcW w:w="1196" w:type="dxa"/>
            <w:tcBorders>
              <w:top w:val="single" w:sz="4" w:space="0" w:color="auto"/>
              <w:left w:val="single" w:sz="4" w:space="0" w:color="auto"/>
              <w:bottom w:val="single" w:sz="4" w:space="0" w:color="auto"/>
              <w:right w:val="single" w:sz="4" w:space="0" w:color="auto"/>
            </w:tcBorders>
            <w:shd w:val="clear" w:color="auto" w:fill="000000"/>
          </w:tcPr>
          <w:p w:rsidR="00F75F40" w:rsidRPr="00DF273E" w:rsidRDefault="00F75F40" w:rsidP="00540957">
            <w:pPr>
              <w:spacing w:line="240" w:lineRule="auto"/>
              <w:jc w:val="center"/>
              <w:rPr>
                <w:rFonts w:ascii="Arial" w:hAnsi="Arial" w:cs="Arial"/>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rFonts w:ascii="Arial" w:hAnsi="Arial" w:cs="Arial"/>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rFonts w:ascii="Arial" w:hAnsi="Arial" w:cs="Arial"/>
                <w:b/>
                <w:sz w:val="16"/>
                <w:szCs w:val="16"/>
              </w:rPr>
            </w:pPr>
          </w:p>
        </w:tc>
      </w:tr>
      <w:tr w:rsidR="00F75F40" w:rsidRPr="00DF273E" w:rsidTr="00F75F40">
        <w:trPr>
          <w:trHeight w:val="255"/>
        </w:trPr>
        <w:tc>
          <w:tcPr>
            <w:tcW w:w="1196" w:type="dxa"/>
            <w:tcBorders>
              <w:top w:val="single" w:sz="4" w:space="0" w:color="auto"/>
              <w:left w:val="single" w:sz="4" w:space="0" w:color="auto"/>
              <w:bottom w:val="single" w:sz="4" w:space="0" w:color="auto"/>
              <w:right w:val="single" w:sz="4" w:space="0" w:color="auto"/>
            </w:tcBorders>
            <w:shd w:val="horzCross" w:color="auto" w:fill="auto"/>
          </w:tcPr>
          <w:p w:rsidR="00F75F40" w:rsidRPr="00DF273E" w:rsidRDefault="00F75F40" w:rsidP="00540957">
            <w:pPr>
              <w:spacing w:line="240" w:lineRule="auto"/>
              <w:jc w:val="center"/>
              <w:rPr>
                <w:rFonts w:ascii="Arial" w:hAnsi="Arial" w:cs="Arial"/>
                <w:b/>
                <w:sz w:val="4"/>
                <w:szCs w:val="4"/>
              </w:rPr>
            </w:pPr>
          </w:p>
          <w:p w:rsidR="00F75F40" w:rsidRPr="00DF273E" w:rsidRDefault="00F75F40" w:rsidP="00540957">
            <w:pPr>
              <w:spacing w:line="240" w:lineRule="auto"/>
              <w:jc w:val="center"/>
              <w:rPr>
                <w:rFonts w:ascii="Arial" w:hAnsi="Arial" w:cs="Arial"/>
                <w:b/>
                <w:sz w:val="4"/>
                <w:szCs w:val="4"/>
              </w:rPr>
            </w:pPr>
          </w:p>
        </w:tc>
        <w:tc>
          <w:tcPr>
            <w:tcW w:w="1196" w:type="dxa"/>
            <w:tcBorders>
              <w:top w:val="nil"/>
              <w:left w:val="single" w:sz="4" w:space="0" w:color="auto"/>
              <w:bottom w:val="nil"/>
              <w:right w:val="single" w:sz="4" w:space="0" w:color="auto"/>
            </w:tcBorders>
            <w:hideMark/>
          </w:tcPr>
          <w:p w:rsidR="00F75F40" w:rsidRPr="00DF273E" w:rsidRDefault="00F75F40" w:rsidP="00540957">
            <w:pPr>
              <w:spacing w:line="240" w:lineRule="auto"/>
              <w:rPr>
                <w:rFonts w:ascii="Arial" w:hAnsi="Arial" w:cs="Arial"/>
                <w:b/>
                <w:sz w:val="16"/>
                <w:szCs w:val="16"/>
              </w:rPr>
            </w:pPr>
            <w:r w:rsidRPr="00DF273E">
              <w:rPr>
                <w:rFonts w:ascii="Arial" w:hAnsi="Arial" w:cs="Arial"/>
                <w:b/>
                <w:sz w:val="16"/>
                <w:szCs w:val="16"/>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rFonts w:ascii="Arial" w:hAnsi="Arial" w:cs="Arial"/>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rFonts w:ascii="Arial" w:hAnsi="Arial" w:cs="Arial"/>
                <w:b/>
                <w:sz w:val="16"/>
                <w:szCs w:val="16"/>
              </w:rPr>
            </w:pPr>
          </w:p>
        </w:tc>
      </w:tr>
      <w:tr w:rsidR="00F75F40" w:rsidRPr="00DF273E" w:rsidTr="00F75F40">
        <w:trPr>
          <w:trHeight w:val="630"/>
        </w:trPr>
        <w:tc>
          <w:tcPr>
            <w:tcW w:w="1196" w:type="dxa"/>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rFonts w:ascii="Arial" w:hAnsi="Arial" w:cs="Arial"/>
                <w:b/>
                <w:sz w:val="4"/>
                <w:szCs w:val="4"/>
                <w:lang w:val="en-US"/>
              </w:rPr>
            </w:pPr>
          </w:p>
          <w:p w:rsidR="00F75F40" w:rsidRPr="00DF273E" w:rsidRDefault="00F75F40" w:rsidP="00540957">
            <w:pPr>
              <w:spacing w:line="240" w:lineRule="auto"/>
              <w:jc w:val="center"/>
              <w:rPr>
                <w:rFonts w:ascii="Arial" w:hAnsi="Arial" w:cs="Arial"/>
                <w:b/>
                <w:sz w:val="4"/>
                <w:szCs w:val="4"/>
              </w:rPr>
            </w:pPr>
          </w:p>
          <w:p w:rsidR="00F75F40" w:rsidRPr="00DF273E" w:rsidRDefault="00F75F40" w:rsidP="00540957">
            <w:pPr>
              <w:spacing w:line="240" w:lineRule="auto"/>
              <w:jc w:val="center"/>
              <w:rPr>
                <w:rFonts w:ascii="Arial" w:hAnsi="Arial" w:cs="Arial"/>
                <w:b/>
                <w:sz w:val="4"/>
                <w:szCs w:val="4"/>
              </w:rPr>
            </w:pPr>
          </w:p>
        </w:tc>
        <w:tc>
          <w:tcPr>
            <w:tcW w:w="1196" w:type="dxa"/>
            <w:tcBorders>
              <w:top w:val="nil"/>
              <w:left w:val="single" w:sz="4" w:space="0" w:color="auto"/>
              <w:bottom w:val="nil"/>
              <w:right w:val="single" w:sz="4" w:space="0" w:color="auto"/>
            </w:tcBorders>
          </w:tcPr>
          <w:p w:rsidR="00F75F40" w:rsidRPr="00DF273E" w:rsidRDefault="00F75F40" w:rsidP="00540957">
            <w:pPr>
              <w:spacing w:line="240" w:lineRule="auto"/>
              <w:rPr>
                <w:rFonts w:ascii="Arial" w:hAnsi="Arial" w:cs="Arial"/>
                <w:b/>
                <w:sz w:val="12"/>
                <w:szCs w:val="12"/>
              </w:rPr>
            </w:pPr>
          </w:p>
          <w:p w:rsidR="00F75F40" w:rsidRPr="00DF273E" w:rsidRDefault="00F75F40" w:rsidP="00540957">
            <w:pPr>
              <w:spacing w:line="240" w:lineRule="auto"/>
              <w:rPr>
                <w:rFonts w:ascii="Arial" w:hAnsi="Arial" w:cs="Arial"/>
                <w:b/>
                <w:sz w:val="16"/>
                <w:szCs w:val="16"/>
              </w:rPr>
            </w:pPr>
            <w:r w:rsidRPr="00DF273E">
              <w:rPr>
                <w:rFonts w:ascii="Arial" w:hAnsi="Arial" w:cs="Arial"/>
                <w:b/>
                <w:sz w:val="16"/>
                <w:szCs w:val="16"/>
              </w:rPr>
              <w:t>7,8,9</w:t>
            </w:r>
          </w:p>
        </w:tc>
        <w:tc>
          <w:tcPr>
            <w:tcW w:w="1196" w:type="dxa"/>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rFonts w:ascii="Arial" w:hAnsi="Arial" w:cs="Arial"/>
                <w:b/>
                <w:sz w:val="4"/>
                <w:szCs w:val="4"/>
              </w:rPr>
            </w:pPr>
          </w:p>
        </w:tc>
        <w:tc>
          <w:tcPr>
            <w:tcW w:w="1196" w:type="dxa"/>
            <w:tcBorders>
              <w:top w:val="nil"/>
              <w:left w:val="single" w:sz="4" w:space="0" w:color="auto"/>
              <w:bottom w:val="nil"/>
              <w:right w:val="nil"/>
            </w:tcBorders>
          </w:tcPr>
          <w:p w:rsidR="00F75F40" w:rsidRPr="00DF273E" w:rsidRDefault="00F75F40" w:rsidP="00540957">
            <w:pPr>
              <w:spacing w:line="240" w:lineRule="auto"/>
              <w:rPr>
                <w:rFonts w:ascii="Arial" w:hAnsi="Arial" w:cs="Arial"/>
                <w:b/>
                <w:sz w:val="12"/>
                <w:szCs w:val="12"/>
              </w:rPr>
            </w:pPr>
          </w:p>
          <w:p w:rsidR="00F75F40" w:rsidRPr="00DF273E" w:rsidRDefault="00F75F40" w:rsidP="00540957">
            <w:pPr>
              <w:spacing w:line="240" w:lineRule="auto"/>
              <w:rPr>
                <w:rFonts w:ascii="Arial" w:hAnsi="Arial" w:cs="Arial"/>
                <w:b/>
                <w:sz w:val="16"/>
                <w:szCs w:val="16"/>
              </w:rPr>
            </w:pPr>
            <w:r w:rsidRPr="00DF273E">
              <w:rPr>
                <w:rFonts w:ascii="Arial" w:hAnsi="Arial" w:cs="Arial"/>
                <w:b/>
                <w:sz w:val="16"/>
                <w:szCs w:val="16"/>
              </w:rPr>
              <w:t>7,8,9</w:t>
            </w:r>
          </w:p>
        </w:tc>
      </w:tr>
      <w:tr w:rsidR="00F75F40" w:rsidRPr="00DF273E" w:rsidTr="00F75F40">
        <w:trPr>
          <w:trHeight w:val="630"/>
        </w:trPr>
        <w:tc>
          <w:tcPr>
            <w:tcW w:w="1196" w:type="dxa"/>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rFonts w:ascii="Arial" w:hAnsi="Arial" w:cs="Arial"/>
                <w:b/>
                <w:sz w:val="4"/>
                <w:szCs w:val="4"/>
                <w:lang w:val="en-US"/>
              </w:rPr>
            </w:pPr>
          </w:p>
          <w:p w:rsidR="00F75F40" w:rsidRPr="00DF273E" w:rsidRDefault="00F75F40" w:rsidP="00540957">
            <w:pPr>
              <w:spacing w:line="240" w:lineRule="auto"/>
              <w:jc w:val="center"/>
              <w:rPr>
                <w:rFonts w:ascii="Arial" w:hAnsi="Arial" w:cs="Arial"/>
                <w:b/>
                <w:sz w:val="4"/>
                <w:szCs w:val="4"/>
              </w:rPr>
            </w:pPr>
          </w:p>
          <w:p w:rsidR="00F75F40" w:rsidRPr="00DF273E" w:rsidRDefault="00F75F40" w:rsidP="00540957">
            <w:pPr>
              <w:spacing w:line="240" w:lineRule="auto"/>
              <w:jc w:val="center"/>
              <w:rPr>
                <w:rFonts w:ascii="Arial" w:hAnsi="Arial" w:cs="Arial"/>
                <w:b/>
                <w:sz w:val="4"/>
                <w:szCs w:val="4"/>
              </w:rPr>
            </w:pPr>
          </w:p>
          <w:p w:rsidR="00F75F40" w:rsidRPr="00DF273E" w:rsidRDefault="00F75F40" w:rsidP="00540957">
            <w:pPr>
              <w:spacing w:line="240" w:lineRule="auto"/>
              <w:jc w:val="center"/>
              <w:rPr>
                <w:rFonts w:ascii="Arial" w:hAnsi="Arial" w:cs="Arial"/>
                <w:b/>
                <w:sz w:val="4"/>
                <w:szCs w:val="4"/>
              </w:rPr>
            </w:pPr>
          </w:p>
          <w:p w:rsidR="00F75F40" w:rsidRPr="00DF273E" w:rsidRDefault="00F75F40" w:rsidP="00540957">
            <w:pPr>
              <w:spacing w:line="240" w:lineRule="auto"/>
              <w:jc w:val="center"/>
              <w:rPr>
                <w:rFonts w:ascii="Arial" w:hAnsi="Arial" w:cs="Arial"/>
                <w:b/>
                <w:sz w:val="4"/>
                <w:szCs w:val="4"/>
              </w:rPr>
            </w:pPr>
          </w:p>
          <w:p w:rsidR="00F75F40" w:rsidRPr="00DF273E" w:rsidRDefault="00F75F40" w:rsidP="00540957">
            <w:pPr>
              <w:spacing w:line="240" w:lineRule="auto"/>
              <w:jc w:val="center"/>
              <w:rPr>
                <w:rFonts w:ascii="Arial" w:hAnsi="Arial" w:cs="Arial"/>
                <w:b/>
                <w:sz w:val="4"/>
                <w:szCs w:val="4"/>
              </w:rPr>
            </w:pPr>
          </w:p>
        </w:tc>
        <w:tc>
          <w:tcPr>
            <w:tcW w:w="1196" w:type="dxa"/>
            <w:tcBorders>
              <w:top w:val="nil"/>
              <w:left w:val="single" w:sz="4" w:space="0" w:color="auto"/>
              <w:bottom w:val="nil"/>
              <w:right w:val="single" w:sz="4" w:space="0" w:color="auto"/>
            </w:tcBorders>
          </w:tcPr>
          <w:p w:rsidR="00F75F40" w:rsidRPr="00DF273E" w:rsidRDefault="00F75F40" w:rsidP="00540957">
            <w:pPr>
              <w:spacing w:line="240" w:lineRule="auto"/>
              <w:rPr>
                <w:rFonts w:ascii="Arial" w:hAnsi="Arial" w:cs="Arial"/>
                <w:b/>
                <w:sz w:val="12"/>
                <w:szCs w:val="12"/>
                <w:lang w:val="en-US"/>
              </w:rPr>
            </w:pPr>
          </w:p>
          <w:p w:rsidR="00F75F40" w:rsidRPr="00DF273E" w:rsidRDefault="00F75F40" w:rsidP="00540957">
            <w:pPr>
              <w:spacing w:line="240" w:lineRule="auto"/>
              <w:rPr>
                <w:rFonts w:ascii="Arial" w:hAnsi="Arial" w:cs="Arial"/>
                <w:b/>
                <w:sz w:val="16"/>
                <w:szCs w:val="16"/>
              </w:rPr>
            </w:pPr>
            <w:r w:rsidRPr="00DF273E">
              <w:rPr>
                <w:rFonts w:ascii="Arial" w:hAnsi="Arial" w:cs="Arial"/>
                <w:b/>
                <w:sz w:val="16"/>
                <w:szCs w:val="16"/>
              </w:rPr>
              <w:t>8,9,10</w:t>
            </w:r>
          </w:p>
        </w:tc>
        <w:tc>
          <w:tcPr>
            <w:tcW w:w="1196" w:type="dxa"/>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rFonts w:ascii="Arial" w:hAnsi="Arial" w:cs="Arial"/>
                <w:b/>
                <w:sz w:val="4"/>
                <w:szCs w:val="4"/>
                <w:lang w:val="en-US"/>
              </w:rPr>
            </w:pPr>
          </w:p>
          <w:p w:rsidR="00F75F40" w:rsidRPr="00DF273E" w:rsidRDefault="00F75F40" w:rsidP="00540957">
            <w:pPr>
              <w:spacing w:line="240" w:lineRule="auto"/>
              <w:jc w:val="center"/>
              <w:rPr>
                <w:rFonts w:ascii="Arial" w:hAnsi="Arial" w:cs="Arial"/>
                <w:b/>
                <w:sz w:val="4"/>
                <w:szCs w:val="4"/>
                <w:lang w:val="en-US"/>
              </w:rPr>
            </w:pPr>
          </w:p>
          <w:p w:rsidR="00F75F40" w:rsidRPr="00DF273E" w:rsidRDefault="00F75F40" w:rsidP="00540957">
            <w:pPr>
              <w:spacing w:line="240" w:lineRule="auto"/>
              <w:jc w:val="center"/>
              <w:rPr>
                <w:rFonts w:ascii="Arial" w:hAnsi="Arial" w:cs="Arial"/>
                <w:b/>
                <w:sz w:val="4"/>
                <w:szCs w:val="4"/>
              </w:rPr>
            </w:pPr>
          </w:p>
        </w:tc>
        <w:tc>
          <w:tcPr>
            <w:tcW w:w="1196" w:type="dxa"/>
            <w:tcBorders>
              <w:top w:val="nil"/>
              <w:left w:val="single" w:sz="4" w:space="0" w:color="auto"/>
              <w:bottom w:val="nil"/>
              <w:right w:val="nil"/>
            </w:tcBorders>
          </w:tcPr>
          <w:p w:rsidR="00F75F40" w:rsidRPr="00DF273E" w:rsidRDefault="00F75F40" w:rsidP="00540957">
            <w:pPr>
              <w:spacing w:line="240" w:lineRule="auto"/>
              <w:rPr>
                <w:rFonts w:ascii="Arial" w:hAnsi="Arial" w:cs="Arial"/>
                <w:b/>
                <w:sz w:val="12"/>
                <w:szCs w:val="12"/>
                <w:lang w:val="en-US"/>
              </w:rPr>
            </w:pPr>
          </w:p>
          <w:p w:rsidR="00F75F40" w:rsidRPr="00DF273E" w:rsidRDefault="00F75F40" w:rsidP="00540957">
            <w:pPr>
              <w:spacing w:line="240" w:lineRule="auto"/>
              <w:rPr>
                <w:rFonts w:ascii="Arial" w:hAnsi="Arial" w:cs="Arial"/>
                <w:b/>
                <w:sz w:val="16"/>
                <w:szCs w:val="16"/>
              </w:rPr>
            </w:pPr>
            <w:r w:rsidRPr="00DF273E">
              <w:rPr>
                <w:rFonts w:ascii="Arial" w:hAnsi="Arial" w:cs="Arial"/>
                <w:b/>
                <w:sz w:val="16"/>
                <w:szCs w:val="16"/>
              </w:rPr>
              <w:t>9,10</w:t>
            </w:r>
          </w:p>
        </w:tc>
      </w:tr>
    </w:tbl>
    <w:p w:rsidR="00F75F40" w:rsidRDefault="00F75F40" w:rsidP="00F75F40">
      <w:pPr>
        <w:pStyle w:val="ae"/>
        <w:spacing w:line="312" w:lineRule="auto"/>
        <w:ind w:left="1052"/>
        <w:rPr>
          <w:b/>
        </w:rPr>
      </w:pPr>
    </w:p>
    <w:p w:rsidR="00F75F40" w:rsidRPr="00FF4148" w:rsidRDefault="00F75F40" w:rsidP="00F6599D">
      <w:pPr>
        <w:pStyle w:val="ae"/>
        <w:spacing w:line="312" w:lineRule="auto"/>
        <w:ind w:left="0" w:firstLine="0"/>
        <w:jc w:val="center"/>
        <w:rPr>
          <w:sz w:val="28"/>
          <w:szCs w:val="28"/>
        </w:rPr>
      </w:pPr>
      <w:r w:rsidRPr="00FF4148">
        <w:rPr>
          <w:sz w:val="28"/>
          <w:szCs w:val="28"/>
        </w:rPr>
        <w:t xml:space="preserve">Для дорог </w:t>
      </w:r>
      <w:r w:rsidRPr="00FF4148">
        <w:rPr>
          <w:sz w:val="28"/>
          <w:szCs w:val="28"/>
          <w:lang w:val="en-US"/>
        </w:rPr>
        <w:t>III</w:t>
      </w:r>
      <w:r w:rsidRPr="00FF4148">
        <w:rPr>
          <w:sz w:val="28"/>
          <w:szCs w:val="28"/>
        </w:rPr>
        <w:t xml:space="preserve"> категории</w:t>
      </w:r>
    </w:p>
    <w:p w:rsidR="00F75F40" w:rsidRDefault="00F75F40" w:rsidP="00F75F40">
      <w:pPr>
        <w:pStyle w:val="ae"/>
        <w:spacing w:line="312" w:lineRule="auto"/>
        <w:ind w:left="1052"/>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64"/>
        <w:gridCol w:w="1064"/>
        <w:gridCol w:w="1064"/>
        <w:gridCol w:w="1064"/>
        <w:gridCol w:w="1063"/>
        <w:gridCol w:w="1063"/>
        <w:gridCol w:w="1063"/>
        <w:gridCol w:w="1063"/>
      </w:tblGrid>
      <w:tr w:rsidR="00F75F40" w:rsidRPr="00DF273E" w:rsidTr="00F75F40">
        <w:trPr>
          <w:trHeight w:val="135"/>
          <w:jc w:val="center"/>
        </w:trPr>
        <w:tc>
          <w:tcPr>
            <w:tcW w:w="1064" w:type="dxa"/>
            <w:tcBorders>
              <w:top w:val="single" w:sz="4" w:space="0" w:color="auto"/>
              <w:left w:val="single" w:sz="4" w:space="0" w:color="auto"/>
              <w:bottom w:val="single" w:sz="4" w:space="0" w:color="auto"/>
              <w:right w:val="single" w:sz="4" w:space="0" w:color="auto"/>
            </w:tcBorders>
            <w:shd w:val="clear" w:color="auto" w:fill="000000"/>
          </w:tcPr>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tc>
        <w:tc>
          <w:tcPr>
            <w:tcW w:w="1064" w:type="dxa"/>
            <w:tcBorders>
              <w:top w:val="nil"/>
              <w:left w:val="single" w:sz="4" w:space="0" w:color="auto"/>
              <w:bottom w:val="nil"/>
              <w:right w:val="single" w:sz="4" w:space="0" w:color="auto"/>
            </w:tcBorders>
            <w:hideMark/>
          </w:tcPr>
          <w:p w:rsidR="00F75F40" w:rsidRPr="00DF273E" w:rsidRDefault="00F75F40" w:rsidP="00540957">
            <w:pPr>
              <w:spacing w:line="240" w:lineRule="auto"/>
              <w:rPr>
                <w:b/>
                <w:sz w:val="16"/>
                <w:szCs w:val="16"/>
                <w:lang w:val="en-US"/>
              </w:rPr>
            </w:pPr>
            <w:r w:rsidRPr="00DF273E">
              <w:rPr>
                <w:b/>
                <w:sz w:val="16"/>
                <w:szCs w:val="16"/>
                <w:lang w:val="en-US"/>
              </w:rPr>
              <w:t>1</w:t>
            </w:r>
          </w:p>
        </w:tc>
        <w:tc>
          <w:tcPr>
            <w:tcW w:w="1064" w:type="dxa"/>
            <w:tcBorders>
              <w:top w:val="single" w:sz="4" w:space="0" w:color="auto"/>
              <w:left w:val="single" w:sz="4" w:space="0" w:color="auto"/>
              <w:bottom w:val="single" w:sz="4" w:space="0" w:color="auto"/>
              <w:right w:val="single" w:sz="4" w:space="0" w:color="auto"/>
            </w:tcBorders>
            <w:shd w:val="clear" w:color="auto" w:fill="000000"/>
          </w:tcPr>
          <w:p w:rsidR="00F75F40" w:rsidRPr="00DF273E" w:rsidRDefault="00F75F40" w:rsidP="00540957">
            <w:pPr>
              <w:spacing w:line="240" w:lineRule="auto"/>
              <w:jc w:val="center"/>
              <w:rPr>
                <w:sz w:val="4"/>
                <w:szCs w:val="4"/>
              </w:rPr>
            </w:pPr>
          </w:p>
        </w:tc>
        <w:tc>
          <w:tcPr>
            <w:tcW w:w="1064" w:type="dxa"/>
            <w:tcBorders>
              <w:top w:val="nil"/>
              <w:left w:val="single" w:sz="4" w:space="0" w:color="auto"/>
              <w:bottom w:val="nil"/>
              <w:right w:val="single" w:sz="4" w:space="0" w:color="auto"/>
            </w:tcBorders>
            <w:hideMark/>
          </w:tcPr>
          <w:p w:rsidR="00F75F40" w:rsidRPr="00DF273E" w:rsidRDefault="00F75F40" w:rsidP="00540957">
            <w:pPr>
              <w:spacing w:line="240" w:lineRule="auto"/>
              <w:rPr>
                <w:b/>
                <w:sz w:val="16"/>
                <w:szCs w:val="16"/>
                <w:lang w:val="en-US"/>
              </w:rPr>
            </w:pPr>
            <w:r w:rsidRPr="00DF273E">
              <w:rPr>
                <w:b/>
                <w:sz w:val="16"/>
                <w:szCs w:val="16"/>
                <w:lang w:val="en-US"/>
              </w:rPr>
              <w:t>1</w:t>
            </w:r>
          </w:p>
        </w:tc>
        <w:tc>
          <w:tcPr>
            <w:tcW w:w="1063" w:type="dxa"/>
            <w:tcBorders>
              <w:top w:val="single" w:sz="4" w:space="0" w:color="auto"/>
              <w:left w:val="single" w:sz="4" w:space="0" w:color="auto"/>
              <w:bottom w:val="single" w:sz="4" w:space="0" w:color="auto"/>
              <w:right w:val="single" w:sz="4" w:space="0" w:color="auto"/>
            </w:tcBorders>
            <w:shd w:val="vertStripe" w:color="auto" w:fill="auto"/>
          </w:tcPr>
          <w:p w:rsidR="00F75F40" w:rsidRPr="00DF273E" w:rsidRDefault="00F75F40" w:rsidP="00540957">
            <w:pPr>
              <w:spacing w:line="240" w:lineRule="auto"/>
              <w:jc w:val="center"/>
              <w:rPr>
                <w:sz w:val="4"/>
                <w:szCs w:val="4"/>
              </w:rPr>
            </w:pPr>
          </w:p>
        </w:tc>
        <w:tc>
          <w:tcPr>
            <w:tcW w:w="1063" w:type="dxa"/>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r w:rsidRPr="00DF273E">
              <w:rPr>
                <w:b/>
                <w:sz w:val="16"/>
                <w:szCs w:val="16"/>
                <w:lang w:val="en-US"/>
              </w:rPr>
              <w:t>4</w:t>
            </w:r>
          </w:p>
          <w:p w:rsidR="00F75F40" w:rsidRPr="00DF273E" w:rsidRDefault="00F75F40" w:rsidP="00540957">
            <w:pPr>
              <w:spacing w:line="240" w:lineRule="auto"/>
              <w:rPr>
                <w:b/>
                <w:sz w:val="4"/>
                <w:szCs w:val="4"/>
                <w:lang w:val="en-US"/>
              </w:rPr>
            </w:pPr>
          </w:p>
        </w:tc>
        <w:tc>
          <w:tcPr>
            <w:tcW w:w="1063" w:type="dxa"/>
            <w:tcBorders>
              <w:top w:val="single" w:sz="4" w:space="0" w:color="auto"/>
              <w:left w:val="single" w:sz="4" w:space="0" w:color="auto"/>
              <w:bottom w:val="single" w:sz="4" w:space="0" w:color="auto"/>
              <w:right w:val="single" w:sz="4" w:space="0" w:color="auto"/>
            </w:tcBorders>
            <w:shd w:val="clear" w:color="auto" w:fill="000000"/>
          </w:tcPr>
          <w:p w:rsidR="00F75F40" w:rsidRPr="00DF273E" w:rsidRDefault="00F75F40" w:rsidP="00540957">
            <w:pPr>
              <w:spacing w:line="240" w:lineRule="auto"/>
              <w:jc w:val="center"/>
              <w:rPr>
                <w:sz w:val="4"/>
                <w:szCs w:val="4"/>
              </w:rPr>
            </w:pPr>
          </w:p>
        </w:tc>
        <w:tc>
          <w:tcPr>
            <w:tcW w:w="1063" w:type="dxa"/>
            <w:tcBorders>
              <w:top w:val="nil"/>
              <w:left w:val="single" w:sz="4" w:space="0" w:color="auto"/>
              <w:bottom w:val="nil"/>
              <w:right w:val="nil"/>
            </w:tcBorders>
            <w:shd w:val="clear" w:color="auto" w:fill="FFFFFF"/>
            <w:hideMark/>
          </w:tcPr>
          <w:p w:rsidR="00F75F40" w:rsidRPr="00DF273E" w:rsidRDefault="00F75F40" w:rsidP="00540957">
            <w:pPr>
              <w:spacing w:line="240" w:lineRule="auto"/>
              <w:rPr>
                <w:b/>
                <w:sz w:val="16"/>
                <w:szCs w:val="16"/>
                <w:lang w:val="en-US"/>
              </w:rPr>
            </w:pPr>
            <w:r w:rsidRPr="00DF273E">
              <w:rPr>
                <w:b/>
                <w:sz w:val="16"/>
                <w:szCs w:val="16"/>
                <w:lang w:val="en-US"/>
              </w:rPr>
              <w:t>1</w:t>
            </w:r>
            <w:r w:rsidRPr="00DF273E">
              <w:rPr>
                <w:b/>
                <w:sz w:val="16"/>
                <w:szCs w:val="16"/>
              </w:rPr>
              <w:t>,</w:t>
            </w:r>
            <w:r w:rsidRPr="00DF273E">
              <w:rPr>
                <w:b/>
                <w:sz w:val="16"/>
                <w:szCs w:val="16"/>
                <w:lang w:val="en-US"/>
              </w:rPr>
              <w:t>3</w:t>
            </w:r>
          </w:p>
        </w:tc>
      </w:tr>
      <w:tr w:rsidR="00F75F40" w:rsidRPr="00DF273E" w:rsidTr="00F75F40">
        <w:trPr>
          <w:trHeight w:val="210"/>
          <w:jc w:val="center"/>
        </w:trPr>
        <w:tc>
          <w:tcPr>
            <w:tcW w:w="1064" w:type="dxa"/>
            <w:tcBorders>
              <w:top w:val="single" w:sz="4" w:space="0" w:color="auto"/>
              <w:left w:val="single" w:sz="4" w:space="0" w:color="auto"/>
              <w:bottom w:val="single" w:sz="4" w:space="0" w:color="auto"/>
              <w:right w:val="single" w:sz="4" w:space="0" w:color="auto"/>
            </w:tcBorders>
            <w:shd w:val="horzCross" w:color="auto" w:fill="auto"/>
          </w:tcPr>
          <w:p w:rsidR="00F75F40" w:rsidRPr="00DF273E" w:rsidRDefault="00F75F40" w:rsidP="00540957">
            <w:pPr>
              <w:spacing w:line="240" w:lineRule="auto"/>
              <w:jc w:val="center"/>
              <w:rPr>
                <w:sz w:val="4"/>
                <w:szCs w:val="4"/>
              </w:rPr>
            </w:pPr>
            <w:r w:rsidRPr="00DF273E">
              <w:rPr>
                <w:sz w:val="4"/>
                <w:szCs w:val="4"/>
                <w:lang w:val="en-US"/>
              </w:rPr>
              <w:t xml:space="preserve"> </w:t>
            </w: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tc>
        <w:tc>
          <w:tcPr>
            <w:tcW w:w="1064" w:type="dxa"/>
            <w:tcBorders>
              <w:top w:val="nil"/>
              <w:left w:val="single" w:sz="4" w:space="0" w:color="auto"/>
              <w:bottom w:val="nil"/>
              <w:right w:val="single" w:sz="4" w:space="0" w:color="auto"/>
            </w:tcBorders>
            <w:hideMark/>
          </w:tcPr>
          <w:p w:rsidR="00F75F40" w:rsidRPr="00DF273E" w:rsidRDefault="00F75F40" w:rsidP="00540957">
            <w:pPr>
              <w:spacing w:line="240" w:lineRule="auto"/>
              <w:rPr>
                <w:b/>
                <w:sz w:val="16"/>
                <w:szCs w:val="16"/>
                <w:lang w:val="en-US"/>
              </w:rPr>
            </w:pPr>
            <w:r w:rsidRPr="00DF273E">
              <w:rPr>
                <w:b/>
                <w:sz w:val="16"/>
                <w:szCs w:val="16"/>
                <w:lang w:val="en-US"/>
              </w:rPr>
              <w:t>5</w:t>
            </w:r>
          </w:p>
        </w:tc>
        <w:tc>
          <w:tcPr>
            <w:tcW w:w="1064" w:type="dxa"/>
            <w:vMerge w:val="restart"/>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tc>
        <w:tc>
          <w:tcPr>
            <w:tcW w:w="1064" w:type="dxa"/>
            <w:vMerge w:val="restart"/>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7</w:t>
            </w:r>
          </w:p>
        </w:tc>
        <w:tc>
          <w:tcPr>
            <w:tcW w:w="1063" w:type="dxa"/>
            <w:tcBorders>
              <w:top w:val="single" w:sz="4" w:space="0" w:color="auto"/>
              <w:left w:val="single" w:sz="4" w:space="0" w:color="auto"/>
              <w:bottom w:val="single" w:sz="4" w:space="0" w:color="auto"/>
              <w:right w:val="single" w:sz="4" w:space="0" w:color="auto"/>
            </w:tcBorders>
            <w:shd w:val="horzCross" w:color="auto" w:fill="auto"/>
          </w:tcPr>
          <w:p w:rsidR="00F75F40" w:rsidRPr="00DF273E" w:rsidRDefault="00F75F40" w:rsidP="00540957">
            <w:pPr>
              <w:spacing w:line="240" w:lineRule="auto"/>
              <w:jc w:val="center"/>
              <w:rPr>
                <w:sz w:val="4"/>
                <w:szCs w:val="4"/>
              </w:rPr>
            </w:pPr>
          </w:p>
        </w:tc>
        <w:tc>
          <w:tcPr>
            <w:tcW w:w="1063" w:type="dxa"/>
            <w:vMerge w:val="restart"/>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rPr>
            </w:pPr>
            <w:r w:rsidRPr="00DF273E">
              <w:rPr>
                <w:b/>
                <w:sz w:val="16"/>
                <w:szCs w:val="16"/>
                <w:lang w:val="en-US"/>
              </w:rPr>
              <w:t>5</w:t>
            </w:r>
          </w:p>
          <w:p w:rsidR="00F75F40" w:rsidRPr="00DF273E" w:rsidRDefault="00F75F40" w:rsidP="00540957">
            <w:pPr>
              <w:spacing w:line="240" w:lineRule="auto"/>
              <w:rPr>
                <w:b/>
                <w:sz w:val="12"/>
                <w:szCs w:val="12"/>
                <w:lang w:val="en-US"/>
              </w:rPr>
            </w:pPr>
          </w:p>
          <w:p w:rsidR="00F75F40" w:rsidRPr="00DF273E" w:rsidRDefault="00F75F40" w:rsidP="00540957">
            <w:pPr>
              <w:spacing w:line="240" w:lineRule="auto"/>
              <w:rPr>
                <w:b/>
                <w:sz w:val="16"/>
                <w:szCs w:val="16"/>
                <w:lang w:val="en-US"/>
              </w:rPr>
            </w:pPr>
            <w:r w:rsidRPr="00DF273E">
              <w:rPr>
                <w:b/>
                <w:sz w:val="16"/>
                <w:szCs w:val="16"/>
                <w:lang w:val="en-US"/>
              </w:rPr>
              <w:t>7</w:t>
            </w:r>
            <w:r w:rsidRPr="00DF273E">
              <w:rPr>
                <w:b/>
                <w:sz w:val="16"/>
                <w:szCs w:val="16"/>
              </w:rPr>
              <w:t>,</w:t>
            </w:r>
            <w:r w:rsidRPr="00DF273E">
              <w:rPr>
                <w:b/>
                <w:sz w:val="16"/>
                <w:szCs w:val="16"/>
                <w:lang w:val="en-US"/>
              </w:rPr>
              <w:t>8</w:t>
            </w:r>
            <w:r w:rsidRPr="00DF273E">
              <w:rPr>
                <w:b/>
                <w:sz w:val="16"/>
                <w:szCs w:val="16"/>
              </w:rPr>
              <w:t>,</w:t>
            </w:r>
            <w:r w:rsidRPr="00DF273E">
              <w:rPr>
                <w:b/>
                <w:sz w:val="16"/>
                <w:szCs w:val="16"/>
                <w:lang w:val="en-US"/>
              </w:rPr>
              <w:t>9</w:t>
            </w:r>
          </w:p>
        </w:tc>
        <w:tc>
          <w:tcPr>
            <w:tcW w:w="1063" w:type="dxa"/>
            <w:vMerge w:val="restart"/>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sz w:val="4"/>
                <w:szCs w:val="4"/>
              </w:rPr>
            </w:pPr>
          </w:p>
        </w:tc>
        <w:tc>
          <w:tcPr>
            <w:tcW w:w="1063" w:type="dxa"/>
            <w:vMerge w:val="restart"/>
            <w:tcBorders>
              <w:top w:val="nil"/>
              <w:left w:val="single" w:sz="4" w:space="0" w:color="auto"/>
              <w:bottom w:val="nil"/>
              <w:right w:val="nil"/>
            </w:tcBorders>
          </w:tcPr>
          <w:p w:rsidR="00F75F40" w:rsidRPr="00DF273E" w:rsidRDefault="00F75F40" w:rsidP="00540957">
            <w:pPr>
              <w:spacing w:line="240" w:lineRule="auto"/>
              <w:rPr>
                <w:b/>
                <w:sz w:val="12"/>
                <w:szCs w:val="12"/>
                <w:lang w:val="en-US"/>
              </w:rPr>
            </w:pPr>
          </w:p>
          <w:p w:rsidR="00F75F40" w:rsidRPr="00DF273E" w:rsidRDefault="00F75F40" w:rsidP="00540957">
            <w:pPr>
              <w:spacing w:line="240" w:lineRule="auto"/>
              <w:rPr>
                <w:b/>
                <w:sz w:val="12"/>
                <w:szCs w:val="12"/>
                <w:lang w:val="en-US"/>
              </w:rPr>
            </w:pPr>
          </w:p>
          <w:p w:rsidR="00F75F40" w:rsidRPr="00DF273E" w:rsidRDefault="00F75F40" w:rsidP="00540957">
            <w:pPr>
              <w:spacing w:line="240" w:lineRule="auto"/>
              <w:rPr>
                <w:b/>
                <w:sz w:val="16"/>
                <w:szCs w:val="16"/>
                <w:lang w:val="en-US"/>
              </w:rPr>
            </w:pPr>
            <w:r w:rsidRPr="00DF273E">
              <w:rPr>
                <w:b/>
                <w:sz w:val="16"/>
                <w:szCs w:val="16"/>
                <w:lang w:val="en-US"/>
              </w:rPr>
              <w:t>7</w:t>
            </w:r>
            <w:r w:rsidRPr="00DF273E">
              <w:rPr>
                <w:b/>
                <w:sz w:val="16"/>
                <w:szCs w:val="16"/>
              </w:rPr>
              <w:t>,</w:t>
            </w:r>
            <w:r w:rsidRPr="00DF273E">
              <w:rPr>
                <w:b/>
                <w:sz w:val="16"/>
                <w:szCs w:val="16"/>
                <w:lang w:val="en-US"/>
              </w:rPr>
              <w:t>9</w:t>
            </w:r>
          </w:p>
          <w:p w:rsidR="00F75F40" w:rsidRPr="00DF273E" w:rsidRDefault="00F75F40" w:rsidP="00540957">
            <w:pPr>
              <w:spacing w:line="240" w:lineRule="auto"/>
              <w:rPr>
                <w:b/>
                <w:sz w:val="12"/>
                <w:szCs w:val="12"/>
                <w:lang w:val="en-US"/>
              </w:rPr>
            </w:pPr>
          </w:p>
          <w:p w:rsidR="00F75F40" w:rsidRPr="00DF273E" w:rsidRDefault="00F75F40" w:rsidP="00540957">
            <w:pPr>
              <w:spacing w:line="240" w:lineRule="auto"/>
              <w:rPr>
                <w:b/>
                <w:sz w:val="12"/>
                <w:szCs w:val="12"/>
                <w:lang w:val="en-US"/>
              </w:rPr>
            </w:pPr>
          </w:p>
        </w:tc>
      </w:tr>
      <w:tr w:rsidR="00F75F40" w:rsidRPr="00DF273E" w:rsidTr="00F75F40">
        <w:trPr>
          <w:trHeight w:val="430"/>
          <w:jc w:val="center"/>
        </w:trPr>
        <w:tc>
          <w:tcPr>
            <w:tcW w:w="1064" w:type="dxa"/>
            <w:vMerge w:val="restart"/>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jc w:val="center"/>
              <w:rPr>
                <w:sz w:val="4"/>
                <w:szCs w:val="4"/>
              </w:rPr>
            </w:pPr>
          </w:p>
        </w:tc>
        <w:tc>
          <w:tcPr>
            <w:tcW w:w="1064" w:type="dxa"/>
            <w:vMerge w:val="restart"/>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rPr>
            </w:pPr>
            <w:r w:rsidRPr="00DF273E">
              <w:rPr>
                <w:b/>
                <w:sz w:val="16"/>
                <w:szCs w:val="16"/>
                <w:lang w:val="en-US"/>
              </w:rPr>
              <w:t>7</w:t>
            </w:r>
            <w:r w:rsidRPr="00DF273E">
              <w:rPr>
                <w:b/>
                <w:sz w:val="16"/>
                <w:szCs w:val="16"/>
              </w:rPr>
              <w:t>,</w:t>
            </w:r>
            <w:r w:rsidRPr="00DF273E">
              <w:rPr>
                <w:b/>
                <w:sz w:val="16"/>
                <w:szCs w:val="16"/>
                <w:lang w:val="en-US"/>
              </w:rPr>
              <w:t>8</w:t>
            </w:r>
            <w:r w:rsidRPr="00DF273E">
              <w:rPr>
                <w:b/>
                <w:sz w:val="16"/>
                <w:szCs w:val="16"/>
              </w:rPr>
              <w:t>,</w:t>
            </w:r>
            <w:r w:rsidRPr="00DF273E">
              <w:rPr>
                <w:b/>
                <w:sz w:val="16"/>
                <w:szCs w:val="16"/>
                <w:lang w:val="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lang w:val="en-US"/>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1063" w:type="dxa"/>
            <w:vMerge w:val="restart"/>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2"/>
                <w:szCs w:val="12"/>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rPr>
            </w:pPr>
          </w:p>
        </w:tc>
        <w:tc>
          <w:tcPr>
            <w:tcW w:w="1064" w:type="dxa"/>
            <w:vMerge w:val="restart"/>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sz w:val="4"/>
                <w:szCs w:val="4"/>
              </w:rPr>
            </w:pPr>
          </w:p>
        </w:tc>
        <w:tc>
          <w:tcPr>
            <w:tcW w:w="1064" w:type="dxa"/>
            <w:vMerge w:val="restart"/>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10</w:t>
            </w:r>
            <w:r w:rsidRPr="00DF273E">
              <w:rPr>
                <w:b/>
                <w:sz w:val="16"/>
                <w:szCs w:val="16"/>
              </w:rPr>
              <w:t>,</w:t>
            </w:r>
            <w:r w:rsidRPr="00DF273E">
              <w:rPr>
                <w:b/>
                <w:sz w:val="16"/>
                <w:szCs w:val="16"/>
                <w:lang w:val="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2"/>
                <w:szCs w:val="12"/>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1063" w:type="dxa"/>
            <w:vMerge w:val="restart"/>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sz w:val="4"/>
                <w:szCs w:val="4"/>
              </w:rPr>
            </w:pPr>
          </w:p>
        </w:tc>
        <w:tc>
          <w:tcPr>
            <w:tcW w:w="1063" w:type="dxa"/>
            <w:vMerge w:val="restart"/>
            <w:tcBorders>
              <w:top w:val="nil"/>
              <w:left w:val="single" w:sz="4" w:space="0" w:color="auto"/>
              <w:bottom w:val="nil"/>
              <w:right w:val="nil"/>
            </w:tcBorders>
          </w:tcPr>
          <w:p w:rsidR="00F75F40" w:rsidRPr="00DF273E" w:rsidRDefault="00F75F40" w:rsidP="00540957">
            <w:pPr>
              <w:spacing w:line="240" w:lineRule="auto"/>
              <w:rPr>
                <w:b/>
                <w:sz w:val="12"/>
                <w:szCs w:val="12"/>
                <w:lang w:val="en-US"/>
              </w:rPr>
            </w:pPr>
          </w:p>
          <w:p w:rsidR="00F75F40" w:rsidRPr="00DF273E" w:rsidRDefault="00F75F40" w:rsidP="00540957">
            <w:pPr>
              <w:spacing w:line="240" w:lineRule="auto"/>
              <w:rPr>
                <w:b/>
                <w:sz w:val="16"/>
                <w:szCs w:val="16"/>
                <w:lang w:val="en-US"/>
              </w:rPr>
            </w:pPr>
            <w:r w:rsidRPr="00DF273E">
              <w:rPr>
                <w:b/>
                <w:sz w:val="16"/>
                <w:szCs w:val="16"/>
                <w:lang w:val="en-US"/>
              </w:rPr>
              <w:t>10</w:t>
            </w:r>
          </w:p>
        </w:tc>
      </w:tr>
      <w:tr w:rsidR="00F75F40" w:rsidRPr="00DF273E" w:rsidTr="00F75F40">
        <w:trPr>
          <w:trHeight w:val="623"/>
          <w:jc w:val="center"/>
        </w:trPr>
        <w:tc>
          <w:tcPr>
            <w:tcW w:w="1064" w:type="dxa"/>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rPr>
            </w:pPr>
          </w:p>
          <w:p w:rsidR="00F75F40" w:rsidRPr="00DF273E" w:rsidRDefault="00F75F40" w:rsidP="00540957">
            <w:pPr>
              <w:spacing w:line="240" w:lineRule="auto"/>
              <w:rPr>
                <w:sz w:val="4"/>
                <w:szCs w:val="4"/>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p w:rsidR="00F75F40" w:rsidRPr="00DF273E" w:rsidRDefault="00F75F40" w:rsidP="00540957">
            <w:pPr>
              <w:spacing w:line="240" w:lineRule="auto"/>
              <w:jc w:val="center"/>
              <w:rPr>
                <w:sz w:val="4"/>
                <w:szCs w:val="4"/>
                <w:lang w:val="en-US"/>
              </w:rPr>
            </w:pPr>
          </w:p>
        </w:tc>
        <w:tc>
          <w:tcPr>
            <w:tcW w:w="1064" w:type="dxa"/>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1063" w:type="dxa"/>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sz w:val="4"/>
                <w:szCs w:val="4"/>
              </w:rPr>
            </w:pPr>
          </w:p>
        </w:tc>
        <w:tc>
          <w:tcPr>
            <w:tcW w:w="1063" w:type="dxa"/>
            <w:tcBorders>
              <w:top w:val="nil"/>
              <w:left w:val="single" w:sz="4" w:space="0" w:color="auto"/>
              <w:bottom w:val="nil"/>
              <w:right w:val="single" w:sz="4" w:space="0" w:color="auto"/>
            </w:tcBorders>
          </w:tcPr>
          <w:p w:rsidR="00F75F40" w:rsidRPr="00DF273E" w:rsidRDefault="00F75F40" w:rsidP="00540957">
            <w:pPr>
              <w:spacing w:line="240" w:lineRule="auto"/>
              <w:rPr>
                <w:b/>
                <w:sz w:val="12"/>
                <w:szCs w:val="12"/>
                <w:lang w:val="en-US"/>
              </w:rPr>
            </w:pPr>
          </w:p>
          <w:p w:rsidR="00F75F40" w:rsidRPr="00DF273E" w:rsidRDefault="00F75F40" w:rsidP="00540957">
            <w:pPr>
              <w:spacing w:line="240" w:lineRule="auto"/>
              <w:rPr>
                <w:b/>
                <w:sz w:val="16"/>
                <w:szCs w:val="16"/>
                <w:lang w:val="en-US"/>
              </w:rPr>
            </w:pPr>
            <w:r w:rsidRPr="00DF273E">
              <w:rPr>
                <w:b/>
                <w:sz w:val="16"/>
                <w:szCs w:val="16"/>
                <w:lang w:val="en-US"/>
              </w:rPr>
              <w:t>10</w:t>
            </w:r>
            <w:r w:rsidRPr="00DF273E">
              <w:rPr>
                <w:b/>
                <w:sz w:val="16"/>
                <w:szCs w:val="16"/>
              </w:rPr>
              <w:t>,</w:t>
            </w:r>
            <w:r w:rsidRPr="00DF273E">
              <w:rPr>
                <w:b/>
                <w:sz w:val="16"/>
                <w:szCs w:val="16"/>
                <w:lang w:val="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bl>
    <w:p w:rsidR="00F75F40" w:rsidRDefault="00F75F40" w:rsidP="00F75F40">
      <w:pPr>
        <w:pStyle w:val="ae"/>
        <w:spacing w:line="312" w:lineRule="auto"/>
        <w:ind w:left="1052"/>
        <w:jc w:val="center"/>
      </w:pPr>
    </w:p>
    <w:p w:rsidR="00F75F40" w:rsidRPr="00FF4148" w:rsidRDefault="00F75F40" w:rsidP="00F6599D">
      <w:pPr>
        <w:pStyle w:val="ae"/>
        <w:spacing w:line="312" w:lineRule="auto"/>
        <w:ind w:left="0" w:firstLine="0"/>
        <w:jc w:val="center"/>
        <w:rPr>
          <w:sz w:val="28"/>
          <w:szCs w:val="28"/>
        </w:rPr>
      </w:pPr>
      <w:r w:rsidRPr="00FF4148">
        <w:rPr>
          <w:sz w:val="28"/>
          <w:szCs w:val="28"/>
        </w:rPr>
        <w:t xml:space="preserve">Для дорог </w:t>
      </w:r>
      <w:r w:rsidRPr="00FF4148">
        <w:rPr>
          <w:sz w:val="28"/>
          <w:szCs w:val="28"/>
          <w:lang w:val="en-US"/>
        </w:rPr>
        <w:t>IV</w:t>
      </w:r>
      <w:r w:rsidRPr="00FF4148">
        <w:rPr>
          <w:sz w:val="28"/>
          <w:szCs w:val="28"/>
        </w:rPr>
        <w:t xml:space="preserve"> и </w:t>
      </w:r>
      <w:r w:rsidRPr="00FF4148">
        <w:rPr>
          <w:sz w:val="28"/>
          <w:szCs w:val="28"/>
          <w:lang w:val="en-US"/>
        </w:rPr>
        <w:t>V</w:t>
      </w:r>
      <w:r w:rsidRPr="00FF4148">
        <w:rPr>
          <w:sz w:val="28"/>
          <w:szCs w:val="28"/>
        </w:rPr>
        <w:t xml:space="preserve"> категории</w:t>
      </w:r>
    </w:p>
    <w:p w:rsidR="00F75F40" w:rsidRDefault="00F75F40" w:rsidP="00F75F40">
      <w:pPr>
        <w:pStyle w:val="ae"/>
        <w:spacing w:line="312" w:lineRule="auto"/>
        <w:ind w:left="1052"/>
        <w:jc w:val="cente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94"/>
        <w:gridCol w:w="1194"/>
        <w:gridCol w:w="1194"/>
        <w:gridCol w:w="1194"/>
        <w:gridCol w:w="1194"/>
        <w:gridCol w:w="1194"/>
      </w:tblGrid>
      <w:tr w:rsidR="00F75F40" w:rsidRPr="00DF273E" w:rsidTr="00F75F40">
        <w:trPr>
          <w:trHeight w:val="60"/>
          <w:jc w:val="center"/>
        </w:trPr>
        <w:tc>
          <w:tcPr>
            <w:tcW w:w="1194" w:type="dxa"/>
            <w:vMerge w:val="restart"/>
            <w:tcBorders>
              <w:top w:val="single" w:sz="4" w:space="0" w:color="auto"/>
              <w:left w:val="single" w:sz="4" w:space="0" w:color="auto"/>
              <w:bottom w:val="single" w:sz="4" w:space="0" w:color="auto"/>
              <w:right w:val="single" w:sz="4" w:space="0" w:color="auto"/>
            </w:tcBorders>
            <w:shd w:val="clear" w:color="auto" w:fill="000000"/>
          </w:tcPr>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tc>
        <w:tc>
          <w:tcPr>
            <w:tcW w:w="1194" w:type="dxa"/>
            <w:vMerge w:val="restart"/>
            <w:tcBorders>
              <w:top w:val="nil"/>
              <w:left w:val="single" w:sz="4" w:space="0" w:color="auto"/>
              <w:bottom w:val="nil"/>
              <w:right w:val="single" w:sz="4" w:space="0" w:color="auto"/>
            </w:tcBorders>
            <w:hideMark/>
          </w:tcPr>
          <w:p w:rsidR="00F75F40" w:rsidRPr="00DF273E" w:rsidRDefault="00F75F40" w:rsidP="00540957">
            <w:pPr>
              <w:spacing w:line="240" w:lineRule="auto"/>
              <w:rPr>
                <w:b/>
                <w:sz w:val="16"/>
                <w:szCs w:val="16"/>
                <w:lang w:val="en-US"/>
              </w:rPr>
            </w:pPr>
            <w:r w:rsidRPr="00DF273E">
              <w:rPr>
                <w:b/>
                <w:sz w:val="16"/>
                <w:szCs w:val="16"/>
                <w:lang w:val="en-US"/>
              </w:rPr>
              <w:t>1</w:t>
            </w:r>
            <w:r w:rsidRPr="00DF273E">
              <w:rPr>
                <w:b/>
                <w:sz w:val="16"/>
                <w:szCs w:val="16"/>
              </w:rPr>
              <w:t>,</w:t>
            </w:r>
            <w:r w:rsidRPr="00DF273E">
              <w:rPr>
                <w:b/>
                <w:sz w:val="16"/>
                <w:szCs w:val="16"/>
                <w:lang w:val="en-US"/>
              </w:rPr>
              <w:t>3</w:t>
            </w:r>
          </w:p>
        </w:tc>
        <w:tc>
          <w:tcPr>
            <w:tcW w:w="1194" w:type="dxa"/>
            <w:vMerge w:val="restart"/>
            <w:tcBorders>
              <w:top w:val="single" w:sz="4" w:space="0" w:color="auto"/>
              <w:left w:val="single" w:sz="4" w:space="0" w:color="auto"/>
              <w:bottom w:val="single" w:sz="4" w:space="0" w:color="auto"/>
              <w:right w:val="single" w:sz="4" w:space="0" w:color="auto"/>
            </w:tcBorders>
            <w:shd w:val="vertStripe" w:color="auto" w:fill="auto"/>
          </w:tcPr>
          <w:p w:rsidR="00F75F40" w:rsidRPr="00DF273E" w:rsidRDefault="00F75F40" w:rsidP="00540957">
            <w:pPr>
              <w:spacing w:line="240" w:lineRule="auto"/>
              <w:jc w:val="center"/>
              <w:rPr>
                <w:b/>
                <w:sz w:val="4"/>
                <w:szCs w:val="4"/>
              </w:rPr>
            </w:pPr>
          </w:p>
        </w:tc>
        <w:tc>
          <w:tcPr>
            <w:tcW w:w="1194" w:type="dxa"/>
            <w:vMerge w:val="restart"/>
            <w:tcBorders>
              <w:top w:val="nil"/>
              <w:left w:val="single" w:sz="4" w:space="0" w:color="auto"/>
              <w:bottom w:val="nil"/>
              <w:right w:val="single" w:sz="4" w:space="0" w:color="auto"/>
            </w:tcBorders>
            <w:hideMark/>
          </w:tcPr>
          <w:p w:rsidR="00F75F40" w:rsidRPr="00DF273E" w:rsidRDefault="00F75F40" w:rsidP="00540957">
            <w:pPr>
              <w:spacing w:line="240" w:lineRule="auto"/>
              <w:rPr>
                <w:b/>
                <w:sz w:val="16"/>
                <w:szCs w:val="16"/>
                <w:lang w:val="en-US"/>
              </w:rPr>
            </w:pPr>
            <w:r w:rsidRPr="00DF273E">
              <w:rPr>
                <w:b/>
                <w:sz w:val="16"/>
                <w:szCs w:val="16"/>
                <w:lang w:val="en-US"/>
              </w:rPr>
              <w:t>4</w:t>
            </w:r>
          </w:p>
        </w:tc>
        <w:tc>
          <w:tcPr>
            <w:tcW w:w="1194" w:type="dxa"/>
            <w:vMerge w:val="restart"/>
            <w:tcBorders>
              <w:top w:val="single" w:sz="4" w:space="0" w:color="auto"/>
              <w:left w:val="single" w:sz="4" w:space="0" w:color="auto"/>
              <w:bottom w:val="single" w:sz="4" w:space="0" w:color="auto"/>
              <w:right w:val="single" w:sz="4" w:space="0" w:color="auto"/>
            </w:tcBorders>
            <w:shd w:val="vertStripe" w:color="auto" w:fill="auto"/>
          </w:tcPr>
          <w:p w:rsidR="00F75F40" w:rsidRPr="00DF273E" w:rsidRDefault="00F75F40" w:rsidP="00540957">
            <w:pPr>
              <w:spacing w:line="240" w:lineRule="auto"/>
              <w:jc w:val="center"/>
              <w:rPr>
                <w:b/>
                <w:sz w:val="4"/>
                <w:szCs w:val="4"/>
              </w:rPr>
            </w:pPr>
          </w:p>
        </w:tc>
        <w:tc>
          <w:tcPr>
            <w:tcW w:w="1194" w:type="dxa"/>
            <w:vMerge w:val="restart"/>
            <w:tcBorders>
              <w:top w:val="nil"/>
              <w:left w:val="single" w:sz="4" w:space="0" w:color="auto"/>
              <w:bottom w:val="nil"/>
              <w:right w:val="nil"/>
            </w:tcBorders>
            <w:hideMark/>
          </w:tcPr>
          <w:p w:rsidR="00F75F40" w:rsidRPr="00DF273E" w:rsidRDefault="00F75F40" w:rsidP="00540957">
            <w:pPr>
              <w:spacing w:line="240" w:lineRule="auto"/>
              <w:rPr>
                <w:b/>
                <w:sz w:val="16"/>
                <w:szCs w:val="16"/>
                <w:lang w:val="en-US"/>
              </w:rPr>
            </w:pPr>
            <w:r w:rsidRPr="00DF273E">
              <w:rPr>
                <w:b/>
                <w:sz w:val="16"/>
                <w:szCs w:val="16"/>
                <w:lang w:val="en-US"/>
              </w:rPr>
              <w:t>4</w:t>
            </w: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0"/>
          <w:jc w:val="center"/>
        </w:trPr>
        <w:tc>
          <w:tcPr>
            <w:tcW w:w="1194" w:type="dxa"/>
            <w:vMerge w:val="restart"/>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tc>
        <w:tc>
          <w:tcPr>
            <w:tcW w:w="1194" w:type="dxa"/>
            <w:vMerge w:val="restart"/>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7</w:t>
            </w:r>
            <w:r w:rsidRPr="00DF273E">
              <w:rPr>
                <w:b/>
                <w:sz w:val="16"/>
                <w:szCs w:val="16"/>
              </w:rPr>
              <w:t>,</w:t>
            </w:r>
            <w:r w:rsidRPr="00DF273E">
              <w:rPr>
                <w:b/>
                <w:sz w:val="16"/>
                <w:szCs w:val="16"/>
                <w:lang w:val="en-US"/>
              </w:rPr>
              <w:t>9</w:t>
            </w:r>
          </w:p>
        </w:tc>
        <w:tc>
          <w:tcPr>
            <w:tcW w:w="1194" w:type="dxa"/>
            <w:vMerge w:val="restart"/>
            <w:tcBorders>
              <w:top w:val="single" w:sz="4" w:space="0" w:color="auto"/>
              <w:left w:val="single" w:sz="4" w:space="0" w:color="auto"/>
              <w:bottom w:val="single" w:sz="4" w:space="0" w:color="auto"/>
              <w:right w:val="single" w:sz="4" w:space="0" w:color="auto"/>
            </w:tcBorders>
            <w:shd w:val="horzCross" w:color="auto" w:fill="auto"/>
          </w:tcPr>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rPr>
                <w:b/>
                <w:sz w:val="4"/>
                <w:szCs w:val="4"/>
              </w:rPr>
            </w:pPr>
          </w:p>
        </w:tc>
        <w:tc>
          <w:tcPr>
            <w:tcW w:w="1194" w:type="dxa"/>
            <w:vMerge w:val="restart"/>
            <w:tcBorders>
              <w:top w:val="nil"/>
              <w:left w:val="single" w:sz="4" w:space="0" w:color="auto"/>
              <w:bottom w:val="nil"/>
              <w:right w:val="single" w:sz="4" w:space="0" w:color="auto"/>
            </w:tcBorders>
            <w:hideMark/>
          </w:tcPr>
          <w:p w:rsidR="00F75F40" w:rsidRPr="00DF273E" w:rsidRDefault="00F75F40" w:rsidP="00540957">
            <w:pPr>
              <w:spacing w:line="240" w:lineRule="auto"/>
              <w:rPr>
                <w:b/>
                <w:sz w:val="16"/>
                <w:szCs w:val="16"/>
                <w:lang w:val="en-US"/>
              </w:rPr>
            </w:pPr>
            <w:r w:rsidRPr="00DF273E">
              <w:rPr>
                <w:b/>
                <w:sz w:val="16"/>
                <w:szCs w:val="16"/>
                <w:lang w:val="en-US"/>
              </w:rPr>
              <w:t>5</w:t>
            </w:r>
            <w:r w:rsidRPr="00DF273E">
              <w:rPr>
                <w:b/>
                <w:sz w:val="16"/>
                <w:szCs w:val="16"/>
              </w:rPr>
              <w:t>,</w:t>
            </w:r>
            <w:r w:rsidRPr="00DF273E">
              <w:rPr>
                <w:b/>
                <w:sz w:val="16"/>
                <w:szCs w:val="16"/>
                <w:lang w:val="en-US"/>
              </w:rPr>
              <w:t>6</w:t>
            </w:r>
          </w:p>
        </w:tc>
        <w:tc>
          <w:tcPr>
            <w:tcW w:w="1194" w:type="dxa"/>
            <w:vMerge w:val="restart"/>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b/>
                <w:sz w:val="4"/>
                <w:szCs w:val="4"/>
              </w:rPr>
            </w:pPr>
          </w:p>
        </w:tc>
        <w:tc>
          <w:tcPr>
            <w:tcW w:w="1194" w:type="dxa"/>
            <w:vMerge w:val="restart"/>
            <w:tcBorders>
              <w:top w:val="nil"/>
              <w:left w:val="single" w:sz="4" w:space="0" w:color="auto"/>
              <w:bottom w:val="nil"/>
              <w:right w:val="nil"/>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7</w:t>
            </w:r>
            <w:r w:rsidRPr="00DF273E">
              <w:rPr>
                <w:b/>
                <w:sz w:val="16"/>
                <w:szCs w:val="16"/>
              </w:rPr>
              <w:t>,</w:t>
            </w:r>
            <w:r w:rsidRPr="00DF273E">
              <w:rPr>
                <w:b/>
                <w:sz w:val="16"/>
                <w:szCs w:val="16"/>
                <w:lang w:val="en-US"/>
              </w:rPr>
              <w:t>8</w:t>
            </w:r>
            <w:r w:rsidRPr="00DF273E">
              <w:rPr>
                <w:b/>
                <w:sz w:val="16"/>
                <w:szCs w:val="16"/>
              </w:rPr>
              <w:t>,</w:t>
            </w:r>
            <w:r w:rsidRPr="00DF273E">
              <w:rPr>
                <w:b/>
                <w:sz w:val="16"/>
                <w:szCs w:val="16"/>
                <w:lang w:val="en-US"/>
              </w:rPr>
              <w:t>9</w:t>
            </w: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1194" w:type="dxa"/>
            <w:vMerge w:val="restart"/>
            <w:tcBorders>
              <w:top w:val="single" w:sz="4" w:space="0" w:color="auto"/>
              <w:left w:val="single" w:sz="4" w:space="0" w:color="auto"/>
              <w:bottom w:val="single" w:sz="4" w:space="0" w:color="auto"/>
              <w:right w:val="single" w:sz="4" w:space="0" w:color="auto"/>
            </w:tcBorders>
            <w:shd w:val="thinDiagStripe" w:color="auto" w:fill="auto"/>
          </w:tcPr>
          <w:p w:rsidR="00F75F40" w:rsidRPr="00DF273E" w:rsidRDefault="00F75F40" w:rsidP="00540957">
            <w:pPr>
              <w:spacing w:line="240" w:lineRule="auto"/>
              <w:jc w:val="center"/>
              <w:rPr>
                <w:b/>
                <w:sz w:val="4"/>
                <w:szCs w:val="4"/>
              </w:rPr>
            </w:pPr>
          </w:p>
        </w:tc>
        <w:tc>
          <w:tcPr>
            <w:tcW w:w="1194" w:type="dxa"/>
            <w:vMerge w:val="restart"/>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7</w:t>
            </w:r>
            <w:r w:rsidRPr="00DF273E">
              <w:rPr>
                <w:b/>
                <w:sz w:val="16"/>
                <w:szCs w:val="16"/>
              </w:rPr>
              <w:t>,</w:t>
            </w:r>
            <w:r w:rsidRPr="00DF273E">
              <w:rPr>
                <w:b/>
                <w:sz w:val="16"/>
                <w:szCs w:val="16"/>
                <w:lang w:val="en-US"/>
              </w:rPr>
              <w:t>8</w:t>
            </w:r>
            <w:r w:rsidRPr="00DF273E">
              <w:rPr>
                <w:b/>
                <w:sz w:val="16"/>
                <w:szCs w:val="16"/>
              </w:rPr>
              <w:t>,</w:t>
            </w:r>
            <w:r w:rsidRPr="00DF273E">
              <w:rPr>
                <w:b/>
                <w:sz w:val="16"/>
                <w:szCs w:val="16"/>
                <w:lang w:val="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0"/>
          <w:jc w:val="center"/>
        </w:trPr>
        <w:tc>
          <w:tcPr>
            <w:tcW w:w="1194" w:type="dxa"/>
            <w:vMerge w:val="restart"/>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rPr>
                <w:b/>
                <w:sz w:val="4"/>
                <w:szCs w:val="4"/>
              </w:rPr>
            </w:pPr>
          </w:p>
        </w:tc>
        <w:tc>
          <w:tcPr>
            <w:tcW w:w="1194" w:type="dxa"/>
            <w:vMerge w:val="restart"/>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1194" w:type="dxa"/>
            <w:vMerge w:val="restart"/>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b/>
                <w:sz w:val="4"/>
                <w:szCs w:val="4"/>
              </w:rPr>
            </w:pPr>
          </w:p>
        </w:tc>
        <w:tc>
          <w:tcPr>
            <w:tcW w:w="1194" w:type="dxa"/>
            <w:vMerge w:val="restart"/>
            <w:tcBorders>
              <w:top w:val="nil"/>
              <w:left w:val="single" w:sz="4" w:space="0" w:color="auto"/>
              <w:bottom w:val="nil"/>
              <w:right w:val="nil"/>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10</w:t>
            </w: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1194" w:type="dxa"/>
            <w:vMerge w:val="restart"/>
            <w:tcBorders>
              <w:top w:val="single" w:sz="4" w:space="0" w:color="auto"/>
              <w:left w:val="single" w:sz="4" w:space="0" w:color="auto"/>
              <w:bottom w:val="single" w:sz="4" w:space="0" w:color="auto"/>
              <w:right w:val="single" w:sz="4" w:space="0" w:color="auto"/>
            </w:tcBorders>
            <w:shd w:val="pct15" w:color="auto" w:fill="auto"/>
          </w:tcPr>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p w:rsidR="00F75F40" w:rsidRPr="00DF273E" w:rsidRDefault="00F75F40" w:rsidP="00540957">
            <w:pPr>
              <w:spacing w:line="240" w:lineRule="auto"/>
              <w:jc w:val="center"/>
              <w:rPr>
                <w:b/>
                <w:sz w:val="4"/>
                <w:szCs w:val="4"/>
              </w:rPr>
            </w:pPr>
          </w:p>
        </w:tc>
        <w:tc>
          <w:tcPr>
            <w:tcW w:w="1194" w:type="dxa"/>
            <w:vMerge w:val="restart"/>
            <w:tcBorders>
              <w:top w:val="nil"/>
              <w:left w:val="single" w:sz="4" w:space="0" w:color="auto"/>
              <w:bottom w:val="nil"/>
              <w:right w:val="single" w:sz="4" w:space="0" w:color="auto"/>
            </w:tcBorders>
          </w:tcPr>
          <w:p w:rsidR="00F75F40" w:rsidRPr="00DF273E" w:rsidRDefault="00F75F40" w:rsidP="00540957">
            <w:pPr>
              <w:spacing w:line="240" w:lineRule="auto"/>
              <w:rPr>
                <w:b/>
                <w:sz w:val="16"/>
                <w:szCs w:val="16"/>
                <w:lang w:val="en-US"/>
              </w:rPr>
            </w:pPr>
          </w:p>
          <w:p w:rsidR="00F75F40" w:rsidRPr="00DF273E" w:rsidRDefault="00F75F40" w:rsidP="00540957">
            <w:pPr>
              <w:spacing w:line="240" w:lineRule="auto"/>
              <w:rPr>
                <w:b/>
                <w:sz w:val="16"/>
                <w:szCs w:val="16"/>
                <w:lang w:val="en-US"/>
              </w:rPr>
            </w:pPr>
            <w:r w:rsidRPr="00DF273E">
              <w:rPr>
                <w:b/>
                <w:sz w:val="16"/>
                <w:szCs w:val="16"/>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r w:rsidR="00F75F40" w:rsidRPr="00DF273E" w:rsidTr="00F75F4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single" w:sz="4" w:space="0" w:color="auto"/>
            </w:tcBorders>
            <w:vAlign w:val="center"/>
            <w:hideMark/>
          </w:tcPr>
          <w:p w:rsidR="00F75F40" w:rsidRPr="00DF273E" w:rsidRDefault="00F75F40" w:rsidP="00540957">
            <w:pPr>
              <w:spacing w:line="240" w:lineRule="auto"/>
              <w:rPr>
                <w:b/>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F40" w:rsidRPr="00DF273E" w:rsidRDefault="00F75F40" w:rsidP="00540957">
            <w:pPr>
              <w:spacing w:line="240" w:lineRule="auto"/>
              <w:rPr>
                <w:b/>
                <w:sz w:val="4"/>
                <w:szCs w:val="4"/>
              </w:rPr>
            </w:pPr>
          </w:p>
        </w:tc>
        <w:tc>
          <w:tcPr>
            <w:tcW w:w="0" w:type="auto"/>
            <w:vMerge/>
            <w:tcBorders>
              <w:top w:val="nil"/>
              <w:left w:val="single" w:sz="4" w:space="0" w:color="auto"/>
              <w:bottom w:val="nil"/>
              <w:right w:val="nil"/>
            </w:tcBorders>
            <w:vAlign w:val="center"/>
            <w:hideMark/>
          </w:tcPr>
          <w:p w:rsidR="00F75F40" w:rsidRPr="00DF273E" w:rsidRDefault="00F75F40" w:rsidP="00540957">
            <w:pPr>
              <w:spacing w:line="240" w:lineRule="auto"/>
              <w:rPr>
                <w:b/>
                <w:sz w:val="16"/>
                <w:szCs w:val="16"/>
                <w:lang w:val="en-US"/>
              </w:rPr>
            </w:pPr>
          </w:p>
        </w:tc>
      </w:tr>
    </w:tbl>
    <w:p w:rsidR="00F75F40" w:rsidRDefault="00F6599D" w:rsidP="00F6599D">
      <w:pPr>
        <w:pStyle w:val="ae"/>
        <w:spacing w:line="276" w:lineRule="auto"/>
        <w:ind w:left="0" w:firstLine="0"/>
        <w:jc w:val="left"/>
        <w:rPr>
          <w:sz w:val="28"/>
          <w:szCs w:val="28"/>
        </w:rPr>
      </w:pPr>
      <w:r>
        <w:rPr>
          <w:sz w:val="28"/>
          <w:szCs w:val="28"/>
        </w:rPr>
        <w:tab/>
      </w:r>
    </w:p>
    <w:p w:rsidR="00540957" w:rsidRPr="00FF4148" w:rsidRDefault="00540957" w:rsidP="00F6599D">
      <w:pPr>
        <w:pStyle w:val="ae"/>
        <w:spacing w:line="276" w:lineRule="auto"/>
        <w:ind w:left="0" w:firstLine="0"/>
        <w:jc w:val="left"/>
        <w:rPr>
          <w:sz w:val="28"/>
          <w:szCs w:val="28"/>
        </w:rPr>
      </w:pPr>
    </w:p>
    <w:p w:rsidR="00F75F40" w:rsidRDefault="00F75F40" w:rsidP="00F75F40">
      <w:pPr>
        <w:pStyle w:val="ae"/>
        <w:numPr>
          <w:ilvl w:val="0"/>
          <w:numId w:val="16"/>
        </w:numPr>
        <w:spacing w:line="276" w:lineRule="auto"/>
        <w:rPr>
          <w:sz w:val="26"/>
          <w:szCs w:val="26"/>
        </w:rPr>
      </w:pPr>
      <w:r>
        <w:rPr>
          <w:sz w:val="26"/>
          <w:szCs w:val="26"/>
        </w:rPr>
        <w:t>1 – одно- или двухслойное асфальтобетонное покрытие;</w:t>
      </w:r>
    </w:p>
    <w:p w:rsidR="00F75F40" w:rsidRDefault="00F75F40" w:rsidP="00F75F40">
      <w:pPr>
        <w:pStyle w:val="ae"/>
        <w:numPr>
          <w:ilvl w:val="0"/>
          <w:numId w:val="16"/>
        </w:numPr>
        <w:spacing w:line="276" w:lineRule="auto"/>
        <w:rPr>
          <w:sz w:val="26"/>
          <w:szCs w:val="26"/>
        </w:rPr>
      </w:pPr>
      <w:r>
        <w:rPr>
          <w:sz w:val="26"/>
          <w:szCs w:val="26"/>
        </w:rPr>
        <w:t>2 – цементобетонное покрытие;</w:t>
      </w:r>
    </w:p>
    <w:p w:rsidR="00F75F40" w:rsidRDefault="00F75F40" w:rsidP="00F75F40">
      <w:pPr>
        <w:pStyle w:val="ae"/>
        <w:numPr>
          <w:ilvl w:val="0"/>
          <w:numId w:val="16"/>
        </w:numPr>
        <w:spacing w:line="276" w:lineRule="auto"/>
        <w:rPr>
          <w:sz w:val="26"/>
          <w:szCs w:val="26"/>
        </w:rPr>
      </w:pPr>
      <w:r>
        <w:rPr>
          <w:sz w:val="26"/>
          <w:szCs w:val="26"/>
        </w:rPr>
        <w:t>3 – покрытие из битумоминеральной смеси;</w:t>
      </w:r>
    </w:p>
    <w:p w:rsidR="00F75F40" w:rsidRDefault="00F75F40" w:rsidP="00F75F40">
      <w:pPr>
        <w:pStyle w:val="ae"/>
        <w:numPr>
          <w:ilvl w:val="0"/>
          <w:numId w:val="16"/>
        </w:numPr>
        <w:spacing w:line="276" w:lineRule="auto"/>
        <w:rPr>
          <w:sz w:val="26"/>
          <w:szCs w:val="26"/>
        </w:rPr>
      </w:pPr>
      <w:r>
        <w:rPr>
          <w:sz w:val="26"/>
          <w:szCs w:val="26"/>
        </w:rPr>
        <w:t>4 – поверхностная обработка или тонкий защитный слой;</w:t>
      </w:r>
    </w:p>
    <w:p w:rsidR="00F75F40" w:rsidRDefault="00F75F40" w:rsidP="00F75F40">
      <w:pPr>
        <w:pStyle w:val="ae"/>
        <w:numPr>
          <w:ilvl w:val="0"/>
          <w:numId w:val="16"/>
        </w:numPr>
        <w:spacing w:line="276" w:lineRule="auto"/>
        <w:rPr>
          <w:sz w:val="26"/>
          <w:szCs w:val="26"/>
        </w:rPr>
      </w:pPr>
      <w:r>
        <w:rPr>
          <w:sz w:val="26"/>
          <w:szCs w:val="26"/>
        </w:rPr>
        <w:t>5 – черный щебень;</w:t>
      </w:r>
    </w:p>
    <w:p w:rsidR="00F75F40" w:rsidRDefault="00F75F40" w:rsidP="00F75F40">
      <w:pPr>
        <w:pStyle w:val="ae"/>
        <w:numPr>
          <w:ilvl w:val="0"/>
          <w:numId w:val="16"/>
        </w:numPr>
        <w:spacing w:line="276" w:lineRule="auto"/>
        <w:rPr>
          <w:sz w:val="26"/>
          <w:szCs w:val="26"/>
        </w:rPr>
      </w:pPr>
      <w:r>
        <w:rPr>
          <w:sz w:val="26"/>
          <w:szCs w:val="26"/>
        </w:rPr>
        <w:t>6 – покрытие, устроенное методом смешения или пропитки;</w:t>
      </w:r>
    </w:p>
    <w:p w:rsidR="00F75F40" w:rsidRDefault="00F75F40" w:rsidP="00F75F40">
      <w:pPr>
        <w:pStyle w:val="ae"/>
        <w:numPr>
          <w:ilvl w:val="0"/>
          <w:numId w:val="16"/>
        </w:numPr>
        <w:spacing w:line="276" w:lineRule="auto"/>
        <w:rPr>
          <w:sz w:val="26"/>
          <w:szCs w:val="26"/>
        </w:rPr>
      </w:pPr>
      <w:r>
        <w:rPr>
          <w:sz w:val="26"/>
          <w:szCs w:val="26"/>
        </w:rPr>
        <w:t>7 – основание или покрытие из грунта, укрепленного комплексными методами;</w:t>
      </w:r>
    </w:p>
    <w:p w:rsidR="00F75F40" w:rsidRDefault="00F75F40" w:rsidP="00F75F40">
      <w:pPr>
        <w:pStyle w:val="ae"/>
        <w:numPr>
          <w:ilvl w:val="0"/>
          <w:numId w:val="16"/>
        </w:numPr>
        <w:spacing w:line="276" w:lineRule="auto"/>
        <w:rPr>
          <w:sz w:val="26"/>
          <w:szCs w:val="26"/>
        </w:rPr>
      </w:pPr>
      <w:r>
        <w:rPr>
          <w:sz w:val="26"/>
          <w:szCs w:val="26"/>
        </w:rPr>
        <w:t xml:space="preserve">8 –  основание или покрытие из грунта, укрепленного </w:t>
      </w:r>
      <w:proofErr w:type="gramStart"/>
      <w:r>
        <w:rPr>
          <w:sz w:val="26"/>
          <w:szCs w:val="26"/>
        </w:rPr>
        <w:t>органическими</w:t>
      </w:r>
      <w:proofErr w:type="gramEnd"/>
      <w:r>
        <w:rPr>
          <w:sz w:val="26"/>
          <w:szCs w:val="26"/>
        </w:rPr>
        <w:t xml:space="preserve"> вяжущими;</w:t>
      </w:r>
    </w:p>
    <w:p w:rsidR="00F75F40" w:rsidRDefault="00F75F40" w:rsidP="00F75F40">
      <w:pPr>
        <w:pStyle w:val="ae"/>
        <w:numPr>
          <w:ilvl w:val="0"/>
          <w:numId w:val="16"/>
        </w:numPr>
        <w:spacing w:line="276" w:lineRule="auto"/>
        <w:rPr>
          <w:sz w:val="26"/>
          <w:szCs w:val="26"/>
        </w:rPr>
      </w:pPr>
      <w:r>
        <w:rPr>
          <w:sz w:val="26"/>
          <w:szCs w:val="26"/>
        </w:rPr>
        <w:t xml:space="preserve">9 – основание или покрытие из грунта, укрепленного </w:t>
      </w:r>
      <w:proofErr w:type="gramStart"/>
      <w:r>
        <w:rPr>
          <w:sz w:val="26"/>
          <w:szCs w:val="26"/>
        </w:rPr>
        <w:t>минеральными</w:t>
      </w:r>
      <w:proofErr w:type="gramEnd"/>
      <w:r>
        <w:rPr>
          <w:sz w:val="26"/>
          <w:szCs w:val="26"/>
        </w:rPr>
        <w:t xml:space="preserve"> вяжущими;</w:t>
      </w:r>
    </w:p>
    <w:p w:rsidR="00F75F40" w:rsidRDefault="00F75F40" w:rsidP="00F75F40">
      <w:pPr>
        <w:pStyle w:val="ae"/>
        <w:numPr>
          <w:ilvl w:val="0"/>
          <w:numId w:val="16"/>
        </w:numPr>
        <w:spacing w:line="276" w:lineRule="auto"/>
        <w:rPr>
          <w:sz w:val="26"/>
          <w:szCs w:val="26"/>
        </w:rPr>
      </w:pPr>
      <w:r>
        <w:rPr>
          <w:sz w:val="26"/>
          <w:szCs w:val="26"/>
        </w:rPr>
        <w:t>10 – слой основания из песка или крупнообломочного материала</w:t>
      </w:r>
    </w:p>
    <w:p w:rsidR="00F75F40" w:rsidRDefault="00F75F40" w:rsidP="00F75F40">
      <w:pPr>
        <w:pStyle w:val="ae"/>
        <w:spacing w:line="276" w:lineRule="auto"/>
        <w:ind w:left="1052"/>
      </w:pPr>
    </w:p>
    <w:p w:rsidR="00F75F40" w:rsidRPr="008C4BE9" w:rsidRDefault="00AB45BF" w:rsidP="00AB45BF">
      <w:pPr>
        <w:pStyle w:val="ae"/>
        <w:ind w:left="0" w:firstLine="0"/>
        <w:rPr>
          <w:sz w:val="28"/>
          <w:szCs w:val="28"/>
        </w:rPr>
      </w:pPr>
      <w:r>
        <w:rPr>
          <w:sz w:val="28"/>
          <w:szCs w:val="28"/>
        </w:rPr>
        <w:tab/>
      </w:r>
      <w:r w:rsidR="008F1230" w:rsidRPr="00FF4148">
        <w:rPr>
          <w:sz w:val="28"/>
          <w:szCs w:val="28"/>
        </w:rPr>
        <w:t>Рисунок 1.     Конструкции дорожных одежд со слоями из укрепленных грунтов</w:t>
      </w:r>
    </w:p>
    <w:p w:rsidR="00F75F40" w:rsidRPr="008C4BE9" w:rsidRDefault="00F75F40" w:rsidP="00F75F40">
      <w:pPr>
        <w:pStyle w:val="ae"/>
        <w:ind w:left="0" w:firstLine="709"/>
        <w:rPr>
          <w:sz w:val="28"/>
          <w:szCs w:val="28"/>
        </w:rPr>
      </w:pPr>
      <w:r w:rsidRPr="008C4BE9">
        <w:rPr>
          <w:sz w:val="28"/>
          <w:szCs w:val="28"/>
        </w:rPr>
        <w:t>При назначении конструкции дорожной одежды следует учитывать климатические особенности района строительства.</w:t>
      </w:r>
    </w:p>
    <w:p w:rsidR="00F75F40" w:rsidRPr="008C4BE9" w:rsidRDefault="00F75F40" w:rsidP="00F75F40">
      <w:pPr>
        <w:pStyle w:val="ae"/>
        <w:ind w:left="0" w:firstLine="709"/>
        <w:rPr>
          <w:sz w:val="28"/>
          <w:szCs w:val="28"/>
        </w:rPr>
      </w:pPr>
      <w:r w:rsidRPr="008C4BE9">
        <w:rPr>
          <w:sz w:val="28"/>
          <w:szCs w:val="28"/>
        </w:rPr>
        <w:t>Нормативные значения модулей упругости конструктивных слоев из укрепленных грунтов приведены в  ОДН 218.046-01.</w:t>
      </w:r>
    </w:p>
    <w:p w:rsidR="00192635" w:rsidRDefault="00192635" w:rsidP="00F75F40">
      <w:pPr>
        <w:ind w:firstLine="708"/>
        <w:rPr>
          <w:sz w:val="28"/>
          <w:szCs w:val="28"/>
        </w:rPr>
      </w:pPr>
      <w:r>
        <w:rPr>
          <w:sz w:val="28"/>
          <w:szCs w:val="28"/>
        </w:rPr>
        <w:t xml:space="preserve">10.2 Мероприятия по увеличению </w:t>
      </w:r>
      <w:proofErr w:type="spellStart"/>
      <w:r>
        <w:rPr>
          <w:sz w:val="28"/>
          <w:szCs w:val="28"/>
        </w:rPr>
        <w:t>трещиностойкости</w:t>
      </w:r>
      <w:proofErr w:type="spellEnd"/>
      <w:r>
        <w:rPr>
          <w:sz w:val="28"/>
          <w:szCs w:val="28"/>
        </w:rPr>
        <w:t xml:space="preserve"> конструкций</w:t>
      </w:r>
    </w:p>
    <w:p w:rsidR="00F75F40" w:rsidRPr="008C4BE9" w:rsidRDefault="00F75F40" w:rsidP="00F75F40">
      <w:pPr>
        <w:ind w:firstLine="708"/>
        <w:rPr>
          <w:sz w:val="28"/>
          <w:szCs w:val="28"/>
        </w:rPr>
      </w:pPr>
      <w:r w:rsidRPr="008C4BE9">
        <w:rPr>
          <w:sz w:val="28"/>
          <w:szCs w:val="28"/>
        </w:rPr>
        <w:t xml:space="preserve">Для ограничения количества отраженных трещин в покрытиях из асфальтобетона или органоминеральных смесей, укладываемых на основание из </w:t>
      </w:r>
      <w:proofErr w:type="spellStart"/>
      <w:r w:rsidRPr="008C4BE9">
        <w:rPr>
          <w:sz w:val="28"/>
          <w:szCs w:val="28"/>
        </w:rPr>
        <w:t>цементогрунта</w:t>
      </w:r>
      <w:proofErr w:type="spellEnd"/>
      <w:r w:rsidRPr="008C4BE9">
        <w:rPr>
          <w:sz w:val="28"/>
          <w:szCs w:val="28"/>
        </w:rPr>
        <w:t>, необходимо использовать специальные конструктивные и технологические решения, такие как:</w:t>
      </w:r>
    </w:p>
    <w:p w:rsidR="00F75F40" w:rsidRPr="008C4BE9" w:rsidRDefault="00F75F40" w:rsidP="00F75F40">
      <w:pPr>
        <w:ind w:firstLine="708"/>
        <w:rPr>
          <w:sz w:val="28"/>
          <w:szCs w:val="28"/>
        </w:rPr>
      </w:pPr>
      <w:r>
        <w:rPr>
          <w:szCs w:val="28"/>
        </w:rPr>
        <w:t xml:space="preserve">–  </w:t>
      </w:r>
      <w:r w:rsidRPr="008C4BE9">
        <w:rPr>
          <w:sz w:val="28"/>
          <w:szCs w:val="28"/>
        </w:rPr>
        <w:t xml:space="preserve">устройство </w:t>
      </w:r>
      <w:proofErr w:type="spellStart"/>
      <w:r w:rsidRPr="008C4BE9">
        <w:rPr>
          <w:sz w:val="28"/>
          <w:szCs w:val="28"/>
        </w:rPr>
        <w:t>трещинопрерывающих</w:t>
      </w:r>
      <w:proofErr w:type="spellEnd"/>
      <w:r w:rsidRPr="008C4BE9">
        <w:rPr>
          <w:sz w:val="28"/>
          <w:szCs w:val="28"/>
        </w:rPr>
        <w:t xml:space="preserve"> прослоек между слоями основания и покрытия;</w:t>
      </w:r>
    </w:p>
    <w:p w:rsidR="00F75F40" w:rsidRPr="008C4BE9" w:rsidRDefault="00F75F40" w:rsidP="00F75F40">
      <w:pPr>
        <w:ind w:firstLine="708"/>
        <w:rPr>
          <w:sz w:val="28"/>
          <w:szCs w:val="28"/>
        </w:rPr>
      </w:pPr>
      <w:r>
        <w:rPr>
          <w:szCs w:val="28"/>
        </w:rPr>
        <w:lastRenderedPageBreak/>
        <w:t xml:space="preserve">–  </w:t>
      </w:r>
      <w:proofErr w:type="spellStart"/>
      <w:r w:rsidRPr="008C4BE9">
        <w:rPr>
          <w:sz w:val="28"/>
          <w:szCs w:val="28"/>
        </w:rPr>
        <w:t>фрагментирование</w:t>
      </w:r>
      <w:proofErr w:type="spellEnd"/>
      <w:r w:rsidRPr="008C4BE9">
        <w:rPr>
          <w:sz w:val="28"/>
          <w:szCs w:val="28"/>
        </w:rPr>
        <w:t xml:space="preserve"> оснований путем устройства швов с последующей их заливкой мастикой;</w:t>
      </w:r>
    </w:p>
    <w:p w:rsidR="00F75F40" w:rsidRPr="008C4BE9" w:rsidRDefault="00F75F40" w:rsidP="00F75F40">
      <w:pPr>
        <w:ind w:firstLine="708"/>
        <w:rPr>
          <w:sz w:val="28"/>
          <w:szCs w:val="28"/>
        </w:rPr>
      </w:pPr>
      <w:r>
        <w:rPr>
          <w:szCs w:val="28"/>
        </w:rPr>
        <w:t xml:space="preserve">–  </w:t>
      </w:r>
      <w:r w:rsidRPr="008C4BE9">
        <w:rPr>
          <w:sz w:val="28"/>
          <w:szCs w:val="28"/>
        </w:rPr>
        <w:t>армирование битумоминеральных покрытий и жестких оснований;</w:t>
      </w:r>
    </w:p>
    <w:p w:rsidR="00F75F40" w:rsidRPr="008C4BE9" w:rsidRDefault="00F75F40" w:rsidP="00F75F40">
      <w:pPr>
        <w:ind w:firstLine="708"/>
        <w:rPr>
          <w:sz w:val="28"/>
          <w:szCs w:val="28"/>
        </w:rPr>
      </w:pPr>
      <w:r>
        <w:rPr>
          <w:szCs w:val="28"/>
        </w:rPr>
        <w:t xml:space="preserve">–  </w:t>
      </w:r>
      <w:r w:rsidRPr="008C4BE9">
        <w:rPr>
          <w:sz w:val="28"/>
          <w:szCs w:val="28"/>
        </w:rPr>
        <w:t xml:space="preserve">увеличение </w:t>
      </w:r>
      <w:proofErr w:type="spellStart"/>
      <w:r w:rsidRPr="008C4BE9">
        <w:rPr>
          <w:sz w:val="28"/>
          <w:szCs w:val="28"/>
        </w:rPr>
        <w:t>деформативности</w:t>
      </w:r>
      <w:proofErr w:type="spellEnd"/>
      <w:r w:rsidRPr="008C4BE9">
        <w:rPr>
          <w:sz w:val="28"/>
          <w:szCs w:val="28"/>
        </w:rPr>
        <w:t xml:space="preserve"> жестких оснований за счет уменьшения дозировок цемента или введение в смесь органических вяжущих;</w:t>
      </w:r>
    </w:p>
    <w:p w:rsidR="00F75F40" w:rsidRPr="008C4BE9" w:rsidRDefault="00F75F40" w:rsidP="00F75F40">
      <w:pPr>
        <w:ind w:firstLine="708"/>
        <w:rPr>
          <w:sz w:val="28"/>
          <w:szCs w:val="28"/>
        </w:rPr>
      </w:pPr>
      <w:r>
        <w:rPr>
          <w:szCs w:val="28"/>
        </w:rPr>
        <w:t xml:space="preserve">– </w:t>
      </w:r>
      <w:r w:rsidRPr="008C4BE9">
        <w:rPr>
          <w:sz w:val="28"/>
          <w:szCs w:val="28"/>
        </w:rPr>
        <w:t xml:space="preserve">повышение </w:t>
      </w:r>
      <w:proofErr w:type="spellStart"/>
      <w:r w:rsidRPr="008C4BE9">
        <w:rPr>
          <w:sz w:val="28"/>
          <w:szCs w:val="28"/>
        </w:rPr>
        <w:t>деформативности</w:t>
      </w:r>
      <w:proofErr w:type="spellEnd"/>
      <w:r w:rsidRPr="008C4BE9">
        <w:rPr>
          <w:sz w:val="28"/>
          <w:szCs w:val="28"/>
        </w:rPr>
        <w:t xml:space="preserve"> и  </w:t>
      </w:r>
      <w:proofErr w:type="spellStart"/>
      <w:r w:rsidRPr="008C4BE9">
        <w:rPr>
          <w:sz w:val="28"/>
          <w:szCs w:val="28"/>
        </w:rPr>
        <w:t>трещиностойкости</w:t>
      </w:r>
      <w:proofErr w:type="spellEnd"/>
      <w:r w:rsidRPr="008C4BE9">
        <w:rPr>
          <w:sz w:val="28"/>
          <w:szCs w:val="28"/>
        </w:rPr>
        <w:t xml:space="preserve"> покрытий.</w:t>
      </w:r>
    </w:p>
    <w:p w:rsidR="00F75F40" w:rsidRPr="008C4BE9" w:rsidRDefault="00F75F40" w:rsidP="00F75F40">
      <w:pPr>
        <w:ind w:firstLine="709"/>
        <w:rPr>
          <w:sz w:val="28"/>
          <w:szCs w:val="28"/>
        </w:rPr>
      </w:pPr>
      <w:r w:rsidRPr="008C4BE9">
        <w:rPr>
          <w:sz w:val="28"/>
          <w:szCs w:val="28"/>
        </w:rPr>
        <w:t>При назначении дорожной конструкции с тонкослойными (3</w:t>
      </w:r>
      <w:r>
        <w:rPr>
          <w:szCs w:val="28"/>
        </w:rPr>
        <w:t>–</w:t>
      </w:r>
      <w:r w:rsidRPr="008C4BE9">
        <w:rPr>
          <w:sz w:val="28"/>
          <w:szCs w:val="28"/>
        </w:rPr>
        <w:t xml:space="preserve">6 см) покрытиями из асфальтобетона или битумоминеральной смеси на основании из </w:t>
      </w:r>
      <w:proofErr w:type="spellStart"/>
      <w:r w:rsidRPr="008C4BE9">
        <w:rPr>
          <w:sz w:val="28"/>
          <w:szCs w:val="28"/>
        </w:rPr>
        <w:t>цементогрунта</w:t>
      </w:r>
      <w:proofErr w:type="spellEnd"/>
      <w:r w:rsidRPr="008C4BE9">
        <w:rPr>
          <w:sz w:val="28"/>
          <w:szCs w:val="28"/>
        </w:rPr>
        <w:t xml:space="preserve"> (комплексно укрепленного грунта) для обеспечения </w:t>
      </w:r>
      <w:proofErr w:type="spellStart"/>
      <w:r w:rsidRPr="008C4BE9">
        <w:rPr>
          <w:sz w:val="28"/>
          <w:szCs w:val="28"/>
        </w:rPr>
        <w:t>сдвигоустойчивости</w:t>
      </w:r>
      <w:proofErr w:type="spellEnd"/>
      <w:r w:rsidRPr="008C4BE9">
        <w:rPr>
          <w:sz w:val="28"/>
          <w:szCs w:val="28"/>
        </w:rPr>
        <w:t xml:space="preserve"> в плоскости раздела и </w:t>
      </w:r>
      <w:proofErr w:type="spellStart"/>
      <w:r w:rsidRPr="008C4BE9">
        <w:rPr>
          <w:sz w:val="28"/>
          <w:szCs w:val="28"/>
        </w:rPr>
        <w:t>трещиностойкости</w:t>
      </w:r>
      <w:proofErr w:type="spellEnd"/>
      <w:r w:rsidRPr="008C4BE9">
        <w:rPr>
          <w:sz w:val="28"/>
          <w:szCs w:val="28"/>
        </w:rPr>
        <w:t xml:space="preserve"> конструкции следует учитывать технологические особенности строительства, заключающиеся в правильном выборе режимов </w:t>
      </w:r>
      <w:proofErr w:type="spellStart"/>
      <w:r w:rsidRPr="008C4BE9">
        <w:rPr>
          <w:sz w:val="28"/>
          <w:szCs w:val="28"/>
        </w:rPr>
        <w:t>подгрунтовки</w:t>
      </w:r>
      <w:proofErr w:type="spellEnd"/>
      <w:r w:rsidRPr="008C4BE9">
        <w:rPr>
          <w:sz w:val="28"/>
          <w:szCs w:val="28"/>
        </w:rPr>
        <w:t xml:space="preserve"> основания.</w:t>
      </w:r>
    </w:p>
    <w:p w:rsidR="00192635" w:rsidRDefault="00192635" w:rsidP="00192635">
      <w:pPr>
        <w:ind w:firstLine="709"/>
        <w:rPr>
          <w:sz w:val="28"/>
          <w:szCs w:val="28"/>
        </w:rPr>
      </w:pPr>
      <w:r>
        <w:rPr>
          <w:sz w:val="28"/>
          <w:szCs w:val="28"/>
        </w:rPr>
        <w:t>10.3 Особенности комплексно укрепленных грунтов</w:t>
      </w:r>
    </w:p>
    <w:p w:rsidR="00F75F40" w:rsidRPr="008C4BE9" w:rsidRDefault="00F75F40" w:rsidP="00192635">
      <w:pPr>
        <w:ind w:firstLine="709"/>
        <w:rPr>
          <w:sz w:val="28"/>
          <w:szCs w:val="28"/>
        </w:rPr>
      </w:pPr>
      <w:r w:rsidRPr="008C4BE9">
        <w:rPr>
          <w:sz w:val="28"/>
          <w:szCs w:val="28"/>
        </w:rPr>
        <w:t>В настоящем стандарте помимо широко распространенных методов укрепления грунтов минеральными и органическими вяжущими включен комплексный метод укрепления, предполагающий использование при обработке грунтов двух вяжущих – органического и минерального.</w:t>
      </w:r>
    </w:p>
    <w:p w:rsidR="00F75F40" w:rsidRPr="008C4BE9" w:rsidRDefault="00F75F40" w:rsidP="00F75F40">
      <w:pPr>
        <w:rPr>
          <w:sz w:val="28"/>
          <w:szCs w:val="28"/>
        </w:rPr>
      </w:pPr>
      <w:r w:rsidRPr="008C4BE9">
        <w:rPr>
          <w:sz w:val="28"/>
          <w:szCs w:val="28"/>
        </w:rPr>
        <w:tab/>
        <w:t xml:space="preserve">В результате многолетних исследований и производственного опыта было установлено, что укрепленные комплексным методом грунты приобретают повышенную </w:t>
      </w:r>
      <w:proofErr w:type="spellStart"/>
      <w:r w:rsidRPr="008C4BE9">
        <w:rPr>
          <w:sz w:val="28"/>
          <w:szCs w:val="28"/>
        </w:rPr>
        <w:t>сдвиг</w:t>
      </w:r>
      <w:proofErr w:type="gramStart"/>
      <w:r w:rsidRPr="008C4BE9">
        <w:rPr>
          <w:sz w:val="28"/>
          <w:szCs w:val="28"/>
        </w:rPr>
        <w:t>о</w:t>
      </w:r>
      <w:proofErr w:type="spellEnd"/>
      <w:r w:rsidRPr="008C4BE9">
        <w:rPr>
          <w:sz w:val="28"/>
          <w:szCs w:val="28"/>
        </w:rPr>
        <w:t>-</w:t>
      </w:r>
      <w:proofErr w:type="gramEnd"/>
      <w:r w:rsidRPr="008C4BE9">
        <w:rPr>
          <w:sz w:val="28"/>
          <w:szCs w:val="28"/>
        </w:rPr>
        <w:t xml:space="preserve">, морозоустойчивость и при необходимости могут быть менее жесткими и более </w:t>
      </w:r>
      <w:proofErr w:type="spellStart"/>
      <w:r w:rsidRPr="008C4BE9">
        <w:rPr>
          <w:sz w:val="28"/>
          <w:szCs w:val="28"/>
        </w:rPr>
        <w:t>деформативными</w:t>
      </w:r>
      <w:proofErr w:type="spellEnd"/>
      <w:r w:rsidRPr="008C4BE9">
        <w:rPr>
          <w:sz w:val="28"/>
          <w:szCs w:val="28"/>
        </w:rPr>
        <w:t xml:space="preserve"> материалами. Разработка комплексных методов укрепления грунтов открыла более широкие возможности для направленного регулирования процессов структурообразования, создания повышенной прочности и других свойств укрепленных грунтов в зависимости от области применения такого материала в различных природных условиях.</w:t>
      </w:r>
    </w:p>
    <w:p w:rsidR="00F75F40" w:rsidRDefault="00F75F40" w:rsidP="00F75F40">
      <w:pPr>
        <w:rPr>
          <w:sz w:val="28"/>
          <w:szCs w:val="28"/>
        </w:rPr>
      </w:pPr>
      <w:r w:rsidRPr="008C4BE9">
        <w:rPr>
          <w:sz w:val="28"/>
          <w:szCs w:val="28"/>
        </w:rPr>
        <w:tab/>
        <w:t xml:space="preserve">К настоящему времени разработано более 200 методов укрепления грунтов с использованием в качестве вяжущих и активных добавок большого числа продуктов, в основном являющихся отходами производства или вторичными ресурсами. Большинство разработанных методов до сих пор не </w:t>
      </w:r>
      <w:r w:rsidRPr="008C4BE9">
        <w:rPr>
          <w:sz w:val="28"/>
          <w:szCs w:val="28"/>
        </w:rPr>
        <w:lastRenderedPageBreak/>
        <w:t>внедрено в производство, поэтому в проект стандарта  внесены вяжущие и добавки, хорошо себя зарекомендовавшие в процессе опытно-производственных работ.</w:t>
      </w:r>
    </w:p>
    <w:p w:rsidR="00192635" w:rsidRPr="008C4BE9" w:rsidRDefault="00192635" w:rsidP="00F75F40">
      <w:pPr>
        <w:rPr>
          <w:sz w:val="28"/>
          <w:szCs w:val="28"/>
        </w:rPr>
      </w:pPr>
      <w:r>
        <w:rPr>
          <w:sz w:val="28"/>
          <w:szCs w:val="28"/>
        </w:rPr>
        <w:tab/>
        <w:t>10.4 Оценка предлагаемого метода определения морозостойкости укрепленных грунтов</w:t>
      </w:r>
    </w:p>
    <w:p w:rsidR="00F75F40" w:rsidRPr="008C4BE9" w:rsidRDefault="00F75F40" w:rsidP="00F75F40">
      <w:pPr>
        <w:rPr>
          <w:sz w:val="28"/>
          <w:szCs w:val="28"/>
        </w:rPr>
      </w:pPr>
      <w:r w:rsidRPr="008C4BE9">
        <w:rPr>
          <w:sz w:val="28"/>
          <w:szCs w:val="28"/>
        </w:rPr>
        <w:tab/>
      </w:r>
      <w:proofErr w:type="gramStart"/>
      <w:r w:rsidRPr="008C4BE9">
        <w:rPr>
          <w:sz w:val="28"/>
          <w:szCs w:val="28"/>
        </w:rPr>
        <w:t xml:space="preserve">В настоящем стандарте оценивать морозостойкость укрепленных грунтов предлагается по методике, разработанной </w:t>
      </w:r>
      <w:proofErr w:type="spellStart"/>
      <w:r w:rsidRPr="008C4BE9">
        <w:rPr>
          <w:sz w:val="28"/>
          <w:szCs w:val="28"/>
        </w:rPr>
        <w:t>СоздорНИИ</w:t>
      </w:r>
      <w:proofErr w:type="spellEnd"/>
      <w:r w:rsidRPr="008C4BE9">
        <w:rPr>
          <w:sz w:val="28"/>
          <w:szCs w:val="28"/>
        </w:rPr>
        <w:t xml:space="preserve"> при участии авторов настоящего стандарта в 70</w:t>
      </w:r>
      <w:r>
        <w:rPr>
          <w:szCs w:val="28"/>
        </w:rPr>
        <w:t>–</w:t>
      </w:r>
      <w:r w:rsidRPr="008C4BE9">
        <w:rPr>
          <w:sz w:val="28"/>
          <w:szCs w:val="28"/>
        </w:rPr>
        <w:t>80 годы и действующей в России до 1994</w:t>
      </w:r>
      <w:r>
        <w:rPr>
          <w:sz w:val="28"/>
          <w:szCs w:val="28"/>
        </w:rPr>
        <w:t> </w:t>
      </w:r>
      <w:r w:rsidRPr="008C4BE9">
        <w:rPr>
          <w:sz w:val="28"/>
          <w:szCs w:val="28"/>
        </w:rPr>
        <w:t>г. Указанная методика выгодно отличается от ныне действующей и изложенной в ГОСТ 23558-94 возможностью более полно учитывать условия работы конструктивного слоя из укрепленного грунта в дорожной одежде (местоположение укрепленного грунта в дорожной конструкции, переменное</w:t>
      </w:r>
      <w:proofErr w:type="gramEnd"/>
      <w:r w:rsidRPr="008C4BE9">
        <w:rPr>
          <w:sz w:val="28"/>
          <w:szCs w:val="28"/>
        </w:rPr>
        <w:t xml:space="preserve"> количество циклов замораживания-оттаивания, температура замораживания образцов и степень их насыщения водой в зависимости от дорожно-климатической зоны) и значительно меньшей трудоемкостью испытания. Для оценки морозостойкости по действующей методике требуется изготовить и испытать 21 образец, по предлагаемой – всего 6.</w:t>
      </w:r>
    </w:p>
    <w:p w:rsidR="00F75F40" w:rsidRDefault="00F75F40" w:rsidP="00F75F40">
      <w:pPr>
        <w:rPr>
          <w:sz w:val="28"/>
          <w:szCs w:val="28"/>
        </w:rPr>
      </w:pPr>
      <w:r w:rsidRPr="008C4BE9">
        <w:rPr>
          <w:sz w:val="28"/>
          <w:szCs w:val="28"/>
        </w:rPr>
        <w:tab/>
        <w:t>Авторы настоящего проекта стандарта подготовили проекты новых ГОСТов взамен действующих, где морозостойкость укрепленных грунтов также предлагается оценивать по старой методике. В настоящее время проекты новых ГОСТов находятся в стадии согласования и утверждения.</w:t>
      </w:r>
    </w:p>
    <w:p w:rsidR="00192635" w:rsidRPr="008C4BE9" w:rsidRDefault="00192635" w:rsidP="00F75F40">
      <w:pPr>
        <w:rPr>
          <w:sz w:val="28"/>
          <w:szCs w:val="28"/>
        </w:rPr>
      </w:pPr>
      <w:r>
        <w:rPr>
          <w:sz w:val="28"/>
          <w:szCs w:val="28"/>
        </w:rPr>
        <w:tab/>
        <w:t>10.5 Другие дополнительные сведения</w:t>
      </w:r>
    </w:p>
    <w:p w:rsidR="00F75F40" w:rsidRPr="008C4BE9" w:rsidRDefault="00F75F40" w:rsidP="00F75F40">
      <w:pPr>
        <w:rPr>
          <w:sz w:val="28"/>
          <w:szCs w:val="28"/>
        </w:rPr>
      </w:pPr>
      <w:r w:rsidRPr="008C4BE9">
        <w:rPr>
          <w:sz w:val="28"/>
          <w:szCs w:val="28"/>
        </w:rPr>
        <w:tab/>
        <w:t>Исследованиями, проведенными за последние 10 лет, было доказано чрезвычайно важное влияние степени уплотнения укрепленного грунта на получаемые физико-механические свойства и расчетные характеристики. Авторы проекта стандарта сочли важным и необходимым впервые внести требования к коэффициенту уплотнения смесей на дороге.</w:t>
      </w:r>
    </w:p>
    <w:p w:rsidR="00F75F40" w:rsidRPr="008C4BE9" w:rsidRDefault="00F75F40" w:rsidP="00F75F40">
      <w:pPr>
        <w:rPr>
          <w:sz w:val="28"/>
          <w:szCs w:val="28"/>
        </w:rPr>
      </w:pPr>
      <w:r w:rsidRPr="008C4BE9">
        <w:rPr>
          <w:sz w:val="28"/>
          <w:szCs w:val="28"/>
        </w:rPr>
        <w:tab/>
        <w:t>В приложении</w:t>
      </w:r>
      <w:proofErr w:type="gramStart"/>
      <w:r>
        <w:rPr>
          <w:sz w:val="28"/>
          <w:szCs w:val="28"/>
        </w:rPr>
        <w:t> А</w:t>
      </w:r>
      <w:proofErr w:type="gramEnd"/>
      <w:r w:rsidRPr="008C4BE9">
        <w:rPr>
          <w:sz w:val="28"/>
          <w:szCs w:val="28"/>
        </w:rPr>
        <w:t xml:space="preserve"> представлена область применения грунтов, укрепленных минеральными вяжущими.  Рекомендации по использованию  марок М10</w:t>
      </w:r>
      <w:r>
        <w:rPr>
          <w:szCs w:val="28"/>
        </w:rPr>
        <w:t>–</w:t>
      </w:r>
      <w:r w:rsidRPr="008C4BE9">
        <w:rPr>
          <w:sz w:val="28"/>
          <w:szCs w:val="28"/>
        </w:rPr>
        <w:t xml:space="preserve">М40 объясняются  желанием избежать большого количества </w:t>
      </w:r>
      <w:r w:rsidRPr="008C4BE9">
        <w:rPr>
          <w:sz w:val="28"/>
          <w:szCs w:val="28"/>
        </w:rPr>
        <w:lastRenderedPageBreak/>
        <w:t>температурно-усадочных трещин и экономией минеральных вяжущих. Марки М60</w:t>
      </w:r>
      <w:r>
        <w:rPr>
          <w:sz w:val="28"/>
          <w:szCs w:val="28"/>
        </w:rPr>
        <w:t>–</w:t>
      </w:r>
      <w:r w:rsidRPr="008C4BE9">
        <w:rPr>
          <w:sz w:val="28"/>
          <w:szCs w:val="28"/>
        </w:rPr>
        <w:t xml:space="preserve">М100, рекомендуемые ГОСТом 23558-94, предназначены для строительства дорожных  оснований из укрепленных </w:t>
      </w:r>
      <w:proofErr w:type="gramStart"/>
      <w:r w:rsidRPr="008C4BE9">
        <w:rPr>
          <w:sz w:val="28"/>
          <w:szCs w:val="28"/>
        </w:rPr>
        <w:t>минеральными</w:t>
      </w:r>
      <w:proofErr w:type="gramEnd"/>
      <w:r w:rsidRPr="008C4BE9">
        <w:rPr>
          <w:sz w:val="28"/>
          <w:szCs w:val="28"/>
        </w:rPr>
        <w:t xml:space="preserve"> вяжущими оптимальных щебеночно-песчаных смесей.</w:t>
      </w:r>
    </w:p>
    <w:p w:rsidR="00F75F40" w:rsidRPr="008C4BE9" w:rsidRDefault="00F75F40" w:rsidP="00F75F40">
      <w:pPr>
        <w:rPr>
          <w:sz w:val="28"/>
          <w:szCs w:val="28"/>
        </w:rPr>
      </w:pPr>
      <w:r w:rsidRPr="008C4BE9">
        <w:rPr>
          <w:sz w:val="28"/>
          <w:szCs w:val="28"/>
        </w:rPr>
        <w:tab/>
        <w:t>В приложении</w:t>
      </w:r>
      <w:proofErr w:type="gramStart"/>
      <w:r>
        <w:rPr>
          <w:sz w:val="28"/>
          <w:szCs w:val="28"/>
        </w:rPr>
        <w:t> В</w:t>
      </w:r>
      <w:proofErr w:type="gramEnd"/>
      <w:r w:rsidRPr="008C4BE9">
        <w:rPr>
          <w:sz w:val="28"/>
          <w:szCs w:val="28"/>
        </w:rPr>
        <w:t xml:space="preserve"> предлагается большое количество химических добавок, способствующих улучшению свойств укрепленных грунтов.</w:t>
      </w:r>
    </w:p>
    <w:p w:rsidR="00F75F40" w:rsidRPr="008C4BE9" w:rsidRDefault="00F75F40" w:rsidP="00F75F40">
      <w:pPr>
        <w:rPr>
          <w:sz w:val="28"/>
          <w:szCs w:val="28"/>
        </w:rPr>
      </w:pPr>
      <w:r>
        <w:rPr>
          <w:sz w:val="28"/>
          <w:szCs w:val="28"/>
        </w:rPr>
        <w:tab/>
      </w:r>
      <w:r w:rsidRPr="008C4BE9">
        <w:rPr>
          <w:sz w:val="28"/>
          <w:szCs w:val="28"/>
        </w:rPr>
        <w:t>Техническая целесообразность и экономическая эффективность этих добавок должны быть подтверждены проведением  необходимых лабораторных исследований.</w:t>
      </w:r>
    </w:p>
    <w:p w:rsidR="00F75F40" w:rsidRPr="008C4BE9" w:rsidRDefault="00F75F40" w:rsidP="00F75F40">
      <w:pPr>
        <w:rPr>
          <w:sz w:val="28"/>
          <w:szCs w:val="28"/>
        </w:rPr>
      </w:pPr>
      <w:r w:rsidRPr="008C4BE9">
        <w:rPr>
          <w:sz w:val="28"/>
          <w:szCs w:val="28"/>
        </w:rPr>
        <w:tab/>
        <w:t>В приложениях</w:t>
      </w:r>
      <w:proofErr w:type="gramStart"/>
      <w:r w:rsidRPr="008C4BE9">
        <w:rPr>
          <w:sz w:val="28"/>
          <w:szCs w:val="28"/>
        </w:rPr>
        <w:t xml:space="preserve"> </w:t>
      </w:r>
      <w:r>
        <w:rPr>
          <w:sz w:val="28"/>
          <w:szCs w:val="28"/>
        </w:rPr>
        <w:t>Д</w:t>
      </w:r>
      <w:proofErr w:type="gramEnd"/>
      <w:r w:rsidRPr="008C4BE9">
        <w:rPr>
          <w:sz w:val="28"/>
          <w:szCs w:val="28"/>
        </w:rPr>
        <w:t xml:space="preserve"> и </w:t>
      </w:r>
      <w:r>
        <w:rPr>
          <w:sz w:val="28"/>
          <w:szCs w:val="28"/>
        </w:rPr>
        <w:t>Е</w:t>
      </w:r>
      <w:r w:rsidRPr="008C4BE9">
        <w:rPr>
          <w:sz w:val="28"/>
          <w:szCs w:val="28"/>
        </w:rPr>
        <w:t xml:space="preserve"> к стандарту приведены основные методические положения по контролю свойств укрепленных грунтов.  По понятным причинам авторы  не могут  представить в стандарте очень большое количество  методик по испытанию исходных грунтов, вяжущих и активных добавок. Поэтому при необходимости проведения лабораторных и полевых испытаний, не представленных в стандарте,  следует пользоваться необходимой научно-технической литературой.</w:t>
      </w:r>
    </w:p>
    <w:p w:rsidR="00F75F40" w:rsidRPr="008C4BE9" w:rsidRDefault="00F75F40" w:rsidP="00F75F40">
      <w:pPr>
        <w:rPr>
          <w:szCs w:val="28"/>
        </w:rPr>
      </w:pPr>
      <w:r w:rsidRPr="008C4BE9">
        <w:rPr>
          <w:sz w:val="28"/>
          <w:szCs w:val="28"/>
        </w:rPr>
        <w:tab/>
        <w:t>В таблице 1 стандарта приведены требования к укрепленным грунтам с использованием органических и комплексных вяжущих материалов. Этими требованиями водонасыщение укрепленных грунтов ограничивается 12% по объему. В некоторых случаях при использовании специфических грунтов (мелкие одноразмерные пески, суглинки, глины) это требование выполнить сложно. Поэтому применение указанных грунтов допустимо в тех случаях, если они отвечают всем другим требованиям (в том числе морозостойкости).</w:t>
      </w:r>
    </w:p>
    <w:p w:rsidR="002C078F" w:rsidRDefault="002C078F"/>
    <w:p w:rsidR="008D54FE" w:rsidRPr="008D54FE" w:rsidRDefault="008D54FE">
      <w:pPr>
        <w:rPr>
          <w:sz w:val="28"/>
          <w:szCs w:val="28"/>
        </w:rPr>
      </w:pPr>
      <w:r>
        <w:rPr>
          <w:sz w:val="28"/>
          <w:szCs w:val="28"/>
        </w:rPr>
        <w:t xml:space="preserve">Руководитель разработки:                          В.М. </w:t>
      </w:r>
      <w:proofErr w:type="spellStart"/>
      <w:r>
        <w:rPr>
          <w:sz w:val="28"/>
          <w:szCs w:val="28"/>
        </w:rPr>
        <w:t>Ольховиков</w:t>
      </w:r>
      <w:proofErr w:type="spellEnd"/>
    </w:p>
    <w:sectPr w:rsidR="008D54FE" w:rsidRPr="008D54FE" w:rsidSect="00AA3BDF">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2D0" w:rsidRPr="00162EFF" w:rsidRDefault="004542D0" w:rsidP="00530196">
      <w:pPr>
        <w:spacing w:line="240" w:lineRule="auto"/>
      </w:pPr>
      <w:r>
        <w:separator/>
      </w:r>
    </w:p>
  </w:endnote>
  <w:endnote w:type="continuationSeparator" w:id="0">
    <w:p w:rsidR="004542D0" w:rsidRPr="00162EFF" w:rsidRDefault="004542D0" w:rsidP="005301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9819"/>
      <w:docPartObj>
        <w:docPartGallery w:val="Page Numbers (Bottom of Page)"/>
        <w:docPartUnique/>
      </w:docPartObj>
    </w:sdtPr>
    <w:sdtEndPr/>
    <w:sdtContent>
      <w:p w:rsidR="00B25F36" w:rsidRDefault="00D248B0">
        <w:pPr>
          <w:pStyle w:val="a8"/>
          <w:jc w:val="right"/>
        </w:pPr>
        <w:r>
          <w:fldChar w:fldCharType="begin"/>
        </w:r>
        <w:r>
          <w:instrText xml:space="preserve"> PAGE   \* MERGEFORMAT </w:instrText>
        </w:r>
        <w:r>
          <w:fldChar w:fldCharType="separate"/>
        </w:r>
        <w:r w:rsidR="00752A57">
          <w:rPr>
            <w:noProof/>
          </w:rPr>
          <w:t>50</w:t>
        </w:r>
        <w:r>
          <w:rPr>
            <w:noProof/>
          </w:rPr>
          <w:fldChar w:fldCharType="end"/>
        </w:r>
      </w:p>
    </w:sdtContent>
  </w:sdt>
  <w:p w:rsidR="00B25F36" w:rsidRDefault="00B25F3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2D0" w:rsidRPr="00162EFF" w:rsidRDefault="004542D0" w:rsidP="00530196">
      <w:pPr>
        <w:spacing w:line="240" w:lineRule="auto"/>
      </w:pPr>
      <w:r>
        <w:separator/>
      </w:r>
    </w:p>
  </w:footnote>
  <w:footnote w:type="continuationSeparator" w:id="0">
    <w:p w:rsidR="004542D0" w:rsidRPr="00162EFF" w:rsidRDefault="004542D0" w:rsidP="005301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B45" w:rsidRDefault="000627F8">
    <w:pPr>
      <w:pStyle w:val="a6"/>
    </w:pPr>
    <w:r>
      <w:tab/>
    </w:r>
    <w:r>
      <w:tab/>
      <w:t>СТО НОСТРОЙ</w:t>
    </w:r>
    <w:r w:rsidR="00AE3B45">
      <w:t xml:space="preserve"> 2.25.ххх.2</w:t>
    </w:r>
    <w:r>
      <w:t>– 2011</w:t>
    </w:r>
  </w:p>
  <w:p w:rsidR="000627F8" w:rsidRDefault="00AE3B45" w:rsidP="00AE3B45">
    <w:pPr>
      <w:pStyle w:val="a6"/>
      <w:jc w:val="right"/>
    </w:pPr>
    <w: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7F8" w:rsidRDefault="000627F8">
    <w:pPr>
      <w:pStyle w:val="a6"/>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B3C9C6"/>
    <w:multiLevelType w:val="hybridMultilevel"/>
    <w:tmpl w:val="4356AC19"/>
    <w:lvl w:ilvl="0" w:tplc="FFFFFFFF">
      <w:start w:val="1"/>
      <w:numFmt w:val="decimal"/>
      <w:suff w:val="nothing"/>
      <w:lvlText w:val=""/>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B26345"/>
    <w:multiLevelType w:val="hybridMultilevel"/>
    <w:tmpl w:val="062108CD"/>
    <w:lvl w:ilvl="0" w:tplc="FFFFFFFF">
      <w:start w:val="1"/>
      <w:numFmt w:val="decimal"/>
      <w:suff w:val="nothing"/>
      <w:lvlText w:val=""/>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B1D1976"/>
    <w:multiLevelType w:val="hybridMultilevel"/>
    <w:tmpl w:val="CB8C6B2E"/>
    <w:lvl w:ilvl="0" w:tplc="38AA3BB4">
      <w:start w:val="1"/>
      <w:numFmt w:val="decimal"/>
      <w:lvlText w:val="%1."/>
      <w:lvlJc w:val="left"/>
      <w:pPr>
        <w:tabs>
          <w:tab w:val="num" w:pos="3600"/>
        </w:tabs>
        <w:ind w:left="3600" w:hanging="360"/>
      </w:pPr>
      <w:rPr>
        <w:b/>
      </w:rPr>
    </w:lvl>
    <w:lvl w:ilvl="1" w:tplc="DCF40944">
      <w:numFmt w:val="none"/>
      <w:lvlText w:val=""/>
      <w:lvlJc w:val="left"/>
      <w:pPr>
        <w:tabs>
          <w:tab w:val="num" w:pos="3057"/>
        </w:tabs>
        <w:ind w:left="0" w:firstLine="0"/>
      </w:pPr>
    </w:lvl>
    <w:lvl w:ilvl="2" w:tplc="B23C4CC0">
      <w:numFmt w:val="none"/>
      <w:lvlText w:val=""/>
      <w:lvlJc w:val="left"/>
      <w:pPr>
        <w:tabs>
          <w:tab w:val="num" w:pos="3057"/>
        </w:tabs>
        <w:ind w:left="0" w:firstLine="0"/>
      </w:pPr>
    </w:lvl>
    <w:lvl w:ilvl="3" w:tplc="EE26DC66">
      <w:numFmt w:val="none"/>
      <w:lvlText w:val=""/>
      <w:lvlJc w:val="left"/>
      <w:pPr>
        <w:tabs>
          <w:tab w:val="num" w:pos="3057"/>
        </w:tabs>
        <w:ind w:left="0" w:firstLine="0"/>
      </w:pPr>
    </w:lvl>
    <w:lvl w:ilvl="4" w:tplc="EB801120">
      <w:numFmt w:val="none"/>
      <w:lvlText w:val=""/>
      <w:lvlJc w:val="left"/>
      <w:pPr>
        <w:tabs>
          <w:tab w:val="num" w:pos="3057"/>
        </w:tabs>
        <w:ind w:left="0" w:firstLine="0"/>
      </w:pPr>
    </w:lvl>
    <w:lvl w:ilvl="5" w:tplc="3F76FC86">
      <w:numFmt w:val="none"/>
      <w:lvlText w:val=""/>
      <w:lvlJc w:val="left"/>
      <w:pPr>
        <w:tabs>
          <w:tab w:val="num" w:pos="3057"/>
        </w:tabs>
        <w:ind w:left="0" w:firstLine="0"/>
      </w:pPr>
    </w:lvl>
    <w:lvl w:ilvl="6" w:tplc="3E3C115C">
      <w:numFmt w:val="none"/>
      <w:lvlText w:val=""/>
      <w:lvlJc w:val="left"/>
      <w:pPr>
        <w:tabs>
          <w:tab w:val="num" w:pos="3057"/>
        </w:tabs>
        <w:ind w:left="0" w:firstLine="0"/>
      </w:pPr>
    </w:lvl>
    <w:lvl w:ilvl="7" w:tplc="6742D3A0">
      <w:numFmt w:val="none"/>
      <w:lvlText w:val=""/>
      <w:lvlJc w:val="left"/>
      <w:pPr>
        <w:tabs>
          <w:tab w:val="num" w:pos="3057"/>
        </w:tabs>
        <w:ind w:left="0" w:firstLine="0"/>
      </w:pPr>
    </w:lvl>
    <w:lvl w:ilvl="8" w:tplc="58BA374E">
      <w:numFmt w:val="none"/>
      <w:lvlText w:val=""/>
      <w:lvlJc w:val="left"/>
      <w:pPr>
        <w:tabs>
          <w:tab w:val="num" w:pos="3057"/>
        </w:tabs>
        <w:ind w:left="0" w:firstLine="0"/>
      </w:pPr>
    </w:lvl>
  </w:abstractNum>
  <w:abstractNum w:abstractNumId="3">
    <w:nsid w:val="1ECB7981"/>
    <w:multiLevelType w:val="multilevel"/>
    <w:tmpl w:val="131EC64C"/>
    <w:lvl w:ilvl="0">
      <w:start w:val="8"/>
      <w:numFmt w:val="decimal"/>
      <w:lvlText w:val="%1."/>
      <w:lvlJc w:val="left"/>
      <w:pPr>
        <w:ind w:left="450" w:hanging="450"/>
      </w:pPr>
      <w:rPr>
        <w:rFonts w:hint="default"/>
      </w:rPr>
    </w:lvl>
    <w:lvl w:ilvl="1">
      <w:start w:val="1"/>
      <w:numFmt w:val="decimal"/>
      <w:lvlText w:val="%1.%2."/>
      <w:lvlJc w:val="left"/>
      <w:pPr>
        <w:ind w:left="1785" w:hanging="72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4275" w:hanging="108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765" w:hanging="1440"/>
      </w:pPr>
      <w:rPr>
        <w:rFonts w:hint="default"/>
      </w:rPr>
    </w:lvl>
    <w:lvl w:ilvl="6">
      <w:start w:val="1"/>
      <w:numFmt w:val="decimal"/>
      <w:lvlText w:val="%1.%2.%3.%4.%5.%6.%7."/>
      <w:lvlJc w:val="left"/>
      <w:pPr>
        <w:ind w:left="8190" w:hanging="1800"/>
      </w:pPr>
      <w:rPr>
        <w:rFonts w:hint="default"/>
      </w:rPr>
    </w:lvl>
    <w:lvl w:ilvl="7">
      <w:start w:val="1"/>
      <w:numFmt w:val="decimal"/>
      <w:lvlText w:val="%1.%2.%3.%4.%5.%6.%7.%8."/>
      <w:lvlJc w:val="left"/>
      <w:pPr>
        <w:ind w:left="9255" w:hanging="1800"/>
      </w:pPr>
      <w:rPr>
        <w:rFonts w:hint="default"/>
      </w:rPr>
    </w:lvl>
    <w:lvl w:ilvl="8">
      <w:start w:val="1"/>
      <w:numFmt w:val="decimal"/>
      <w:lvlText w:val="%1.%2.%3.%4.%5.%6.%7.%8.%9."/>
      <w:lvlJc w:val="left"/>
      <w:pPr>
        <w:ind w:left="10680" w:hanging="2160"/>
      </w:pPr>
      <w:rPr>
        <w:rFonts w:hint="default"/>
      </w:rPr>
    </w:lvl>
  </w:abstractNum>
  <w:abstractNum w:abstractNumId="4">
    <w:nsid w:val="34501D07"/>
    <w:multiLevelType w:val="hybridMultilevel"/>
    <w:tmpl w:val="E002459A"/>
    <w:lvl w:ilvl="0" w:tplc="E83A7F36">
      <w:start w:val="3"/>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nsid w:val="377F4FD7"/>
    <w:multiLevelType w:val="hybridMultilevel"/>
    <w:tmpl w:val="3DC8A9F6"/>
    <w:lvl w:ilvl="0" w:tplc="ADF4EA96">
      <w:start w:val="7"/>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C2048AF"/>
    <w:multiLevelType w:val="hybridMultilevel"/>
    <w:tmpl w:val="5AD0711E"/>
    <w:lvl w:ilvl="0" w:tplc="46489FA0">
      <w:start w:val="5"/>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nsid w:val="3DAC4262"/>
    <w:multiLevelType w:val="hybridMultilevel"/>
    <w:tmpl w:val="ECD8D182"/>
    <w:lvl w:ilvl="0" w:tplc="2698EED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4CFD3E48"/>
    <w:multiLevelType w:val="hybridMultilevel"/>
    <w:tmpl w:val="FCA0177A"/>
    <w:lvl w:ilvl="0" w:tplc="8AA09B44">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nsid w:val="4D7829E1"/>
    <w:multiLevelType w:val="multilevel"/>
    <w:tmpl w:val="B34AD4DE"/>
    <w:lvl w:ilvl="0">
      <w:start w:val="1"/>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10">
    <w:nsid w:val="50911979"/>
    <w:multiLevelType w:val="hybridMultilevel"/>
    <w:tmpl w:val="A2CE3C7E"/>
    <w:lvl w:ilvl="0" w:tplc="9466B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164430A"/>
    <w:multiLevelType w:val="hybridMultilevel"/>
    <w:tmpl w:val="06E625C2"/>
    <w:lvl w:ilvl="0" w:tplc="8B2A5A06">
      <w:start w:val="8"/>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5A1B7A88"/>
    <w:multiLevelType w:val="multilevel"/>
    <w:tmpl w:val="2B5E2AD2"/>
    <w:lvl w:ilvl="0">
      <w:start w:val="8"/>
      <w:numFmt w:val="decimal"/>
      <w:lvlText w:val="%1."/>
      <w:lvlJc w:val="left"/>
      <w:pPr>
        <w:ind w:left="450" w:hanging="450"/>
      </w:pPr>
      <w:rPr>
        <w:rFonts w:hint="default"/>
      </w:rPr>
    </w:lvl>
    <w:lvl w:ilvl="1">
      <w:start w:val="1"/>
      <w:numFmt w:val="decimal"/>
      <w:lvlText w:val="%1.%2."/>
      <w:lvlJc w:val="left"/>
      <w:pPr>
        <w:ind w:left="1785" w:hanging="72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4275" w:hanging="108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765" w:hanging="1440"/>
      </w:pPr>
      <w:rPr>
        <w:rFonts w:hint="default"/>
      </w:rPr>
    </w:lvl>
    <w:lvl w:ilvl="6">
      <w:start w:val="1"/>
      <w:numFmt w:val="decimal"/>
      <w:lvlText w:val="%1.%2.%3.%4.%5.%6.%7."/>
      <w:lvlJc w:val="left"/>
      <w:pPr>
        <w:ind w:left="8190" w:hanging="1800"/>
      </w:pPr>
      <w:rPr>
        <w:rFonts w:hint="default"/>
      </w:rPr>
    </w:lvl>
    <w:lvl w:ilvl="7">
      <w:start w:val="1"/>
      <w:numFmt w:val="decimal"/>
      <w:lvlText w:val="%1.%2.%3.%4.%5.%6.%7.%8."/>
      <w:lvlJc w:val="left"/>
      <w:pPr>
        <w:ind w:left="9255" w:hanging="1800"/>
      </w:pPr>
      <w:rPr>
        <w:rFonts w:hint="default"/>
      </w:rPr>
    </w:lvl>
    <w:lvl w:ilvl="8">
      <w:start w:val="1"/>
      <w:numFmt w:val="decimal"/>
      <w:lvlText w:val="%1.%2.%3.%4.%5.%6.%7.%8.%9."/>
      <w:lvlJc w:val="left"/>
      <w:pPr>
        <w:ind w:left="10680" w:hanging="2160"/>
      </w:pPr>
      <w:rPr>
        <w:rFonts w:hint="default"/>
      </w:rPr>
    </w:lvl>
  </w:abstractNum>
  <w:abstractNum w:abstractNumId="13">
    <w:nsid w:val="5FA8090F"/>
    <w:multiLevelType w:val="hybridMultilevel"/>
    <w:tmpl w:val="0D4EBF92"/>
    <w:lvl w:ilvl="0" w:tplc="71D80F78">
      <w:start w:val="2"/>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
    <w:nsid w:val="612C2582"/>
    <w:multiLevelType w:val="hybridMultilevel"/>
    <w:tmpl w:val="092E7928"/>
    <w:lvl w:ilvl="0" w:tplc="0B2A8E34">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5">
    <w:nsid w:val="6B5E4BEB"/>
    <w:multiLevelType w:val="hybridMultilevel"/>
    <w:tmpl w:val="DC96FFD8"/>
    <w:lvl w:ilvl="0" w:tplc="772EB374">
      <w:start w:val="1"/>
      <w:numFmt w:val="bullet"/>
      <w:lvlText w:val=""/>
      <w:lvlJc w:val="left"/>
      <w:pPr>
        <w:tabs>
          <w:tab w:val="num" w:pos="1052"/>
        </w:tabs>
        <w:ind w:left="10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B6303CB"/>
    <w:multiLevelType w:val="hybridMultilevel"/>
    <w:tmpl w:val="5E44AAC2"/>
    <w:lvl w:ilvl="0" w:tplc="F96A0860">
      <w:start w:val="1"/>
      <w:numFmt w:val="bullet"/>
      <w:lvlText w:val=""/>
      <w:lvlJc w:val="left"/>
      <w:pPr>
        <w:tabs>
          <w:tab w:val="num" w:pos="1020"/>
        </w:tabs>
        <w:ind w:left="1020" w:hanging="360"/>
      </w:pPr>
      <w:rPr>
        <w:rFonts w:ascii="Symbol" w:hAnsi="Symbol" w:hint="default"/>
      </w:rPr>
    </w:lvl>
    <w:lvl w:ilvl="1" w:tplc="04190003">
      <w:start w:val="1"/>
      <w:numFmt w:val="bullet"/>
      <w:lvlText w:val="o"/>
      <w:lvlJc w:val="left"/>
      <w:pPr>
        <w:tabs>
          <w:tab w:val="num" w:pos="1740"/>
        </w:tabs>
        <w:ind w:left="17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E6B4387"/>
    <w:multiLevelType w:val="multilevel"/>
    <w:tmpl w:val="C8D046EA"/>
    <w:lvl w:ilvl="0">
      <w:start w:val="1"/>
      <w:numFmt w:val="decimal"/>
      <w:lvlText w:val="%1"/>
      <w:lvlJc w:val="left"/>
      <w:pPr>
        <w:ind w:left="375" w:hanging="375"/>
      </w:pPr>
      <w:rPr>
        <w:rFonts w:hint="default"/>
      </w:rPr>
    </w:lvl>
    <w:lvl w:ilvl="1">
      <w:start w:val="2"/>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6EF33EE8"/>
    <w:multiLevelType w:val="hybridMultilevel"/>
    <w:tmpl w:val="C2B4F52E"/>
    <w:lvl w:ilvl="0" w:tplc="71D80F78">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9">
    <w:nsid w:val="717A2D89"/>
    <w:multiLevelType w:val="hybridMultilevel"/>
    <w:tmpl w:val="43766414"/>
    <w:lvl w:ilvl="0" w:tplc="F96A0860">
      <w:start w:val="1"/>
      <w:numFmt w:val="bullet"/>
      <w:lvlText w:val=""/>
      <w:lvlJc w:val="left"/>
      <w:pPr>
        <w:tabs>
          <w:tab w:val="num" w:pos="1020"/>
        </w:tabs>
        <w:ind w:left="1020" w:hanging="360"/>
      </w:pPr>
      <w:rPr>
        <w:rFonts w:ascii="Symbol" w:hAnsi="Symbol" w:hint="default"/>
      </w:rPr>
    </w:lvl>
    <w:lvl w:ilvl="1" w:tplc="04190003">
      <w:start w:val="1"/>
      <w:numFmt w:val="bullet"/>
      <w:lvlText w:val="o"/>
      <w:lvlJc w:val="left"/>
      <w:pPr>
        <w:tabs>
          <w:tab w:val="num" w:pos="1780"/>
        </w:tabs>
        <w:ind w:left="17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2795BC6"/>
    <w:multiLevelType w:val="hybridMultilevel"/>
    <w:tmpl w:val="064864D2"/>
    <w:lvl w:ilvl="0" w:tplc="F96A0860">
      <w:start w:val="1"/>
      <w:numFmt w:val="bullet"/>
      <w:lvlText w:val=""/>
      <w:lvlJc w:val="left"/>
      <w:pPr>
        <w:tabs>
          <w:tab w:val="num" w:pos="1020"/>
        </w:tabs>
        <w:ind w:left="1020" w:hanging="360"/>
      </w:pPr>
      <w:rPr>
        <w:rFonts w:ascii="Symbol" w:hAnsi="Symbol" w:hint="default"/>
      </w:rPr>
    </w:lvl>
    <w:lvl w:ilvl="1" w:tplc="04190003">
      <w:start w:val="1"/>
      <w:numFmt w:val="bullet"/>
      <w:lvlText w:val="o"/>
      <w:lvlJc w:val="left"/>
      <w:pPr>
        <w:tabs>
          <w:tab w:val="num" w:pos="1740"/>
        </w:tabs>
        <w:ind w:left="17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9ED4B8E"/>
    <w:multiLevelType w:val="multilevel"/>
    <w:tmpl w:val="9892A4F4"/>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2145" w:hanging="144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865" w:hanging="2160"/>
      </w:pPr>
      <w:rPr>
        <w:rFonts w:hint="default"/>
      </w:rPr>
    </w:lvl>
    <w:lvl w:ilvl="8">
      <w:start w:val="1"/>
      <w:numFmt w:val="decimal"/>
      <w:isLgl/>
      <w:lvlText w:val="%1.%2.%3.%4.%5.%6.%7.%8.%9."/>
      <w:lvlJc w:val="left"/>
      <w:pPr>
        <w:ind w:left="2865" w:hanging="2160"/>
      </w:pPr>
      <w:rPr>
        <w:rFonts w:hint="default"/>
      </w:rPr>
    </w:lvl>
  </w:abstractNum>
  <w:num w:numId="1">
    <w:abstractNumId w:val="1"/>
  </w:num>
  <w:num w:numId="2">
    <w:abstractNumId w:val="0"/>
  </w:num>
  <w:num w:numId="3">
    <w:abstractNumId w:val="21"/>
  </w:num>
  <w:num w:numId="4">
    <w:abstractNumId w:val="18"/>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7"/>
  </w:num>
  <w:num w:numId="10">
    <w:abstractNumId w:val="2"/>
  </w:num>
  <w:num w:numId="11">
    <w:abstractNumId w:val="12"/>
  </w:num>
  <w:num w:numId="12">
    <w:abstractNumId w:val="3"/>
  </w:num>
  <w:num w:numId="1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7"/>
  </w:num>
  <w:num w:numId="19">
    <w:abstractNumId w:val="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8"/>
  </w:num>
  <w:num w:numId="23">
    <w:abstractNumId w:val="4"/>
  </w:num>
  <w:num w:numId="24">
    <w:abstractNumId w:val="13"/>
  </w:num>
  <w:num w:numId="2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5F40"/>
    <w:rsid w:val="00014DA3"/>
    <w:rsid w:val="000627F8"/>
    <w:rsid w:val="00077D10"/>
    <w:rsid w:val="00097359"/>
    <w:rsid w:val="000A4E51"/>
    <w:rsid w:val="000A5611"/>
    <w:rsid w:val="000B1305"/>
    <w:rsid w:val="000B3575"/>
    <w:rsid w:val="000C0035"/>
    <w:rsid w:val="00142223"/>
    <w:rsid w:val="00143F58"/>
    <w:rsid w:val="00192635"/>
    <w:rsid w:val="001A5A2A"/>
    <w:rsid w:val="001D34E1"/>
    <w:rsid w:val="00230244"/>
    <w:rsid w:val="002406A1"/>
    <w:rsid w:val="00294A08"/>
    <w:rsid w:val="002C078F"/>
    <w:rsid w:val="002D6030"/>
    <w:rsid w:val="002F14E4"/>
    <w:rsid w:val="00307CF6"/>
    <w:rsid w:val="003B17A4"/>
    <w:rsid w:val="003D2385"/>
    <w:rsid w:val="00440FE5"/>
    <w:rsid w:val="004517A6"/>
    <w:rsid w:val="004542D0"/>
    <w:rsid w:val="004663B2"/>
    <w:rsid w:val="00470250"/>
    <w:rsid w:val="004C3BD5"/>
    <w:rsid w:val="004E4958"/>
    <w:rsid w:val="004E4BA2"/>
    <w:rsid w:val="004F7D5E"/>
    <w:rsid w:val="00530196"/>
    <w:rsid w:val="00540957"/>
    <w:rsid w:val="005B5A7B"/>
    <w:rsid w:val="005D3CD8"/>
    <w:rsid w:val="00652E5F"/>
    <w:rsid w:val="006A63A9"/>
    <w:rsid w:val="0074004C"/>
    <w:rsid w:val="00752A57"/>
    <w:rsid w:val="00765E88"/>
    <w:rsid w:val="007A7A36"/>
    <w:rsid w:val="007E292C"/>
    <w:rsid w:val="00837FE8"/>
    <w:rsid w:val="00845924"/>
    <w:rsid w:val="00853EFB"/>
    <w:rsid w:val="00854AAC"/>
    <w:rsid w:val="008659C6"/>
    <w:rsid w:val="008D54FE"/>
    <w:rsid w:val="008E1E38"/>
    <w:rsid w:val="008E6FA9"/>
    <w:rsid w:val="008F0E30"/>
    <w:rsid w:val="008F1230"/>
    <w:rsid w:val="009106A5"/>
    <w:rsid w:val="0092652C"/>
    <w:rsid w:val="00927911"/>
    <w:rsid w:val="00937E77"/>
    <w:rsid w:val="00947A05"/>
    <w:rsid w:val="009A44B4"/>
    <w:rsid w:val="009B1722"/>
    <w:rsid w:val="009F4EBB"/>
    <w:rsid w:val="00A26F64"/>
    <w:rsid w:val="00A408CE"/>
    <w:rsid w:val="00A55A45"/>
    <w:rsid w:val="00A9157A"/>
    <w:rsid w:val="00AA3BDF"/>
    <w:rsid w:val="00AB45BF"/>
    <w:rsid w:val="00AB5264"/>
    <w:rsid w:val="00AE3B45"/>
    <w:rsid w:val="00B13909"/>
    <w:rsid w:val="00B22A79"/>
    <w:rsid w:val="00B25F36"/>
    <w:rsid w:val="00B82967"/>
    <w:rsid w:val="00BD02AA"/>
    <w:rsid w:val="00BD1FD7"/>
    <w:rsid w:val="00C01BE3"/>
    <w:rsid w:val="00C47D05"/>
    <w:rsid w:val="00C55774"/>
    <w:rsid w:val="00C610B1"/>
    <w:rsid w:val="00CD0E5C"/>
    <w:rsid w:val="00CD1B0A"/>
    <w:rsid w:val="00D248B0"/>
    <w:rsid w:val="00D26B40"/>
    <w:rsid w:val="00D320DE"/>
    <w:rsid w:val="00D45331"/>
    <w:rsid w:val="00D51DDE"/>
    <w:rsid w:val="00D55EC7"/>
    <w:rsid w:val="00D74825"/>
    <w:rsid w:val="00DA3C94"/>
    <w:rsid w:val="00DA6262"/>
    <w:rsid w:val="00E12B9A"/>
    <w:rsid w:val="00E35D9E"/>
    <w:rsid w:val="00E664A4"/>
    <w:rsid w:val="00EA50CF"/>
    <w:rsid w:val="00EE4F66"/>
    <w:rsid w:val="00F168A0"/>
    <w:rsid w:val="00F6599D"/>
    <w:rsid w:val="00F74C0F"/>
    <w:rsid w:val="00F75F40"/>
    <w:rsid w:val="00F87E2A"/>
    <w:rsid w:val="00FC19FB"/>
    <w:rsid w:val="00FC55CB"/>
    <w:rsid w:val="00FC7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ind w:firstLine="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F40"/>
    <w:pPr>
      <w:spacing w:line="360" w:lineRule="auto"/>
      <w:jc w:val="both"/>
    </w:pPr>
    <w:rPr>
      <w:rFonts w:eastAsia="Times New Roman"/>
      <w:sz w:val="20"/>
      <w:szCs w:val="20"/>
      <w:lang w:eastAsia="ru-RU"/>
    </w:rPr>
  </w:style>
  <w:style w:type="paragraph" w:styleId="1">
    <w:name w:val="heading 1"/>
    <w:basedOn w:val="a"/>
    <w:next w:val="a"/>
    <w:link w:val="10"/>
    <w:uiPriority w:val="9"/>
    <w:qFormat/>
    <w:rsid w:val="00F75F40"/>
    <w:pPr>
      <w:keepNext/>
      <w:keepLines/>
      <w:spacing w:before="480"/>
      <w:ind w:right="-51"/>
      <w:outlineLvl w:val="0"/>
    </w:pPr>
    <w:rPr>
      <w:rFonts w:ascii="Cambria" w:hAnsi="Cambria"/>
      <w:b/>
      <w:bCs/>
      <w:color w:val="365F91"/>
      <w:sz w:val="28"/>
      <w:szCs w:val="28"/>
      <w:lang w:eastAsia="en-US"/>
    </w:rPr>
  </w:style>
  <w:style w:type="paragraph" w:styleId="2">
    <w:name w:val="heading 2"/>
    <w:basedOn w:val="a"/>
    <w:next w:val="a"/>
    <w:link w:val="20"/>
    <w:uiPriority w:val="9"/>
    <w:unhideWhenUsed/>
    <w:qFormat/>
    <w:rsid w:val="00F75F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F75F4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F75F4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B45"/>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nhideWhenUsed/>
    <w:qFormat/>
    <w:rsid w:val="00F75F4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5F40"/>
    <w:rPr>
      <w:rFonts w:ascii="Cambria" w:eastAsia="Times New Roman" w:hAnsi="Cambria"/>
      <w:b/>
      <w:bCs/>
      <w:color w:val="365F91"/>
    </w:rPr>
  </w:style>
  <w:style w:type="character" w:customStyle="1" w:styleId="20">
    <w:name w:val="Заголовок 2 Знак"/>
    <w:basedOn w:val="a0"/>
    <w:link w:val="2"/>
    <w:uiPriority w:val="9"/>
    <w:rsid w:val="00F75F40"/>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rsid w:val="00F75F40"/>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uiPriority w:val="9"/>
    <w:rsid w:val="00F75F40"/>
    <w:rPr>
      <w:rFonts w:asciiTheme="majorHAnsi" w:eastAsiaTheme="majorEastAsia" w:hAnsiTheme="majorHAnsi" w:cstheme="majorBidi"/>
      <w:color w:val="243F60" w:themeColor="accent1" w:themeShade="7F"/>
      <w:sz w:val="20"/>
      <w:szCs w:val="20"/>
      <w:lang w:eastAsia="ru-RU"/>
    </w:rPr>
  </w:style>
  <w:style w:type="character" w:customStyle="1" w:styleId="90">
    <w:name w:val="Заголовок 9 Знак"/>
    <w:basedOn w:val="a0"/>
    <w:link w:val="9"/>
    <w:rsid w:val="00F75F40"/>
    <w:rPr>
      <w:rFonts w:asciiTheme="majorHAnsi" w:eastAsiaTheme="majorEastAsia" w:hAnsiTheme="majorHAnsi" w:cstheme="majorBidi"/>
      <w:i/>
      <w:iCs/>
      <w:color w:val="404040" w:themeColor="text1" w:themeTint="BF"/>
      <w:sz w:val="20"/>
      <w:szCs w:val="20"/>
      <w:lang w:eastAsia="ru-RU"/>
    </w:rPr>
  </w:style>
  <w:style w:type="paragraph" w:styleId="a3">
    <w:name w:val="No Spacing"/>
    <w:link w:val="a4"/>
    <w:uiPriority w:val="1"/>
    <w:qFormat/>
    <w:rsid w:val="00F75F40"/>
    <w:pPr>
      <w:spacing w:line="360" w:lineRule="auto"/>
      <w:ind w:right="-51"/>
      <w:jc w:val="both"/>
    </w:pPr>
    <w:rPr>
      <w:rFonts w:eastAsia="Calibri"/>
      <w:szCs w:val="22"/>
    </w:rPr>
  </w:style>
  <w:style w:type="character" w:customStyle="1" w:styleId="a4">
    <w:name w:val="Без интервала Знак"/>
    <w:basedOn w:val="a0"/>
    <w:link w:val="a3"/>
    <w:uiPriority w:val="1"/>
    <w:rsid w:val="00F75F40"/>
    <w:rPr>
      <w:rFonts w:eastAsia="Calibri"/>
      <w:szCs w:val="22"/>
    </w:rPr>
  </w:style>
  <w:style w:type="table" w:styleId="a5">
    <w:name w:val="Table Grid"/>
    <w:basedOn w:val="a1"/>
    <w:rsid w:val="00F75F40"/>
    <w:pPr>
      <w:spacing w:line="240" w:lineRule="auto"/>
      <w:ind w:firstLine="0"/>
    </w:pPr>
    <w:rPr>
      <w:rFonts w:cstheme="minorBidi"/>
      <w:sz w:val="24"/>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75F40"/>
    <w:pPr>
      <w:autoSpaceDE w:val="0"/>
      <w:autoSpaceDN w:val="0"/>
      <w:adjustRightInd w:val="0"/>
      <w:spacing w:line="240" w:lineRule="auto"/>
      <w:ind w:firstLine="0"/>
    </w:pPr>
    <w:rPr>
      <w:color w:val="000000"/>
      <w:sz w:val="24"/>
      <w:szCs w:val="24"/>
    </w:rPr>
  </w:style>
  <w:style w:type="paragraph" w:styleId="a6">
    <w:name w:val="header"/>
    <w:basedOn w:val="a"/>
    <w:link w:val="a7"/>
    <w:uiPriority w:val="99"/>
    <w:unhideWhenUsed/>
    <w:rsid w:val="00F75F40"/>
    <w:pPr>
      <w:tabs>
        <w:tab w:val="center" w:pos="4677"/>
        <w:tab w:val="right" w:pos="9355"/>
      </w:tabs>
      <w:spacing w:line="240" w:lineRule="auto"/>
    </w:pPr>
  </w:style>
  <w:style w:type="character" w:customStyle="1" w:styleId="a7">
    <w:name w:val="Верхний колонтитул Знак"/>
    <w:basedOn w:val="a0"/>
    <w:link w:val="a6"/>
    <w:uiPriority w:val="99"/>
    <w:rsid w:val="00F75F40"/>
    <w:rPr>
      <w:rFonts w:eastAsia="Times New Roman"/>
      <w:sz w:val="20"/>
      <w:szCs w:val="20"/>
      <w:lang w:eastAsia="ru-RU"/>
    </w:rPr>
  </w:style>
  <w:style w:type="paragraph" w:styleId="a8">
    <w:name w:val="footer"/>
    <w:basedOn w:val="a"/>
    <w:link w:val="a9"/>
    <w:uiPriority w:val="99"/>
    <w:unhideWhenUsed/>
    <w:rsid w:val="00F75F40"/>
    <w:pPr>
      <w:tabs>
        <w:tab w:val="center" w:pos="4677"/>
        <w:tab w:val="right" w:pos="9355"/>
      </w:tabs>
      <w:spacing w:line="240" w:lineRule="auto"/>
    </w:pPr>
  </w:style>
  <w:style w:type="character" w:customStyle="1" w:styleId="a9">
    <w:name w:val="Нижний колонтитул Знак"/>
    <w:basedOn w:val="a0"/>
    <w:link w:val="a8"/>
    <w:uiPriority w:val="99"/>
    <w:rsid w:val="00F75F40"/>
    <w:rPr>
      <w:rFonts w:eastAsia="Times New Roman"/>
      <w:sz w:val="20"/>
      <w:szCs w:val="20"/>
      <w:lang w:eastAsia="ru-RU"/>
    </w:rPr>
  </w:style>
  <w:style w:type="paragraph" w:styleId="aa">
    <w:name w:val="Balloon Text"/>
    <w:basedOn w:val="a"/>
    <w:link w:val="ab"/>
    <w:uiPriority w:val="99"/>
    <w:semiHidden/>
    <w:unhideWhenUsed/>
    <w:rsid w:val="00F75F40"/>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F75F40"/>
    <w:rPr>
      <w:rFonts w:ascii="Tahoma" w:eastAsia="Times New Roman" w:hAnsi="Tahoma" w:cs="Tahoma"/>
      <w:sz w:val="16"/>
      <w:szCs w:val="16"/>
      <w:lang w:eastAsia="ru-RU"/>
    </w:rPr>
  </w:style>
  <w:style w:type="paragraph" w:styleId="ac">
    <w:name w:val="Body Text"/>
    <w:basedOn w:val="a"/>
    <w:link w:val="ad"/>
    <w:rsid w:val="00F75F40"/>
    <w:pPr>
      <w:suppressAutoHyphens/>
      <w:spacing w:line="240" w:lineRule="auto"/>
      <w:ind w:firstLine="0"/>
      <w:jc w:val="left"/>
    </w:pPr>
    <w:rPr>
      <w:sz w:val="28"/>
      <w:szCs w:val="24"/>
      <w:lang w:eastAsia="ar-SA"/>
    </w:rPr>
  </w:style>
  <w:style w:type="character" w:customStyle="1" w:styleId="ad">
    <w:name w:val="Основной текст Знак"/>
    <w:basedOn w:val="a0"/>
    <w:link w:val="ac"/>
    <w:rsid w:val="00F75F40"/>
    <w:rPr>
      <w:rFonts w:eastAsia="Times New Roman"/>
      <w:szCs w:val="24"/>
      <w:lang w:eastAsia="ar-SA"/>
    </w:rPr>
  </w:style>
  <w:style w:type="paragraph" w:styleId="ae">
    <w:name w:val="List Paragraph"/>
    <w:basedOn w:val="a"/>
    <w:uiPriority w:val="34"/>
    <w:qFormat/>
    <w:rsid w:val="00F75F40"/>
    <w:pPr>
      <w:ind w:left="720"/>
      <w:contextualSpacing/>
    </w:pPr>
  </w:style>
  <w:style w:type="paragraph" w:styleId="3">
    <w:name w:val="Body Text 3"/>
    <w:basedOn w:val="a"/>
    <w:link w:val="30"/>
    <w:uiPriority w:val="99"/>
    <w:unhideWhenUsed/>
    <w:rsid w:val="00F75F40"/>
    <w:pPr>
      <w:spacing w:after="120"/>
    </w:pPr>
    <w:rPr>
      <w:sz w:val="16"/>
      <w:szCs w:val="16"/>
    </w:rPr>
  </w:style>
  <w:style w:type="character" w:customStyle="1" w:styleId="30">
    <w:name w:val="Основной текст 3 Знак"/>
    <w:basedOn w:val="a0"/>
    <w:link w:val="3"/>
    <w:uiPriority w:val="99"/>
    <w:rsid w:val="00F75F40"/>
    <w:rPr>
      <w:rFonts w:eastAsia="Times New Roman"/>
      <w:sz w:val="16"/>
      <w:szCs w:val="16"/>
      <w:lang w:eastAsia="ru-RU"/>
    </w:rPr>
  </w:style>
  <w:style w:type="paragraph" w:styleId="af">
    <w:name w:val="Body Text Indent"/>
    <w:basedOn w:val="a"/>
    <w:link w:val="af0"/>
    <w:uiPriority w:val="99"/>
    <w:semiHidden/>
    <w:unhideWhenUsed/>
    <w:rsid w:val="00F75F40"/>
    <w:pPr>
      <w:spacing w:after="120"/>
      <w:ind w:left="283"/>
    </w:pPr>
  </w:style>
  <w:style w:type="character" w:customStyle="1" w:styleId="af0">
    <w:name w:val="Основной текст с отступом Знак"/>
    <w:basedOn w:val="a0"/>
    <w:link w:val="af"/>
    <w:uiPriority w:val="99"/>
    <w:semiHidden/>
    <w:rsid w:val="00F75F40"/>
    <w:rPr>
      <w:rFonts w:eastAsia="Times New Roman"/>
      <w:sz w:val="20"/>
      <w:szCs w:val="20"/>
      <w:lang w:eastAsia="ru-RU"/>
    </w:rPr>
  </w:style>
  <w:style w:type="character" w:customStyle="1" w:styleId="60">
    <w:name w:val="Заголовок 6 Знак"/>
    <w:basedOn w:val="a0"/>
    <w:link w:val="6"/>
    <w:uiPriority w:val="9"/>
    <w:semiHidden/>
    <w:rsid w:val="00AE3B45"/>
    <w:rPr>
      <w:rFonts w:asciiTheme="majorHAnsi" w:eastAsiaTheme="majorEastAsia" w:hAnsiTheme="majorHAnsi" w:cstheme="majorBidi"/>
      <w:i/>
      <w:iCs/>
      <w:color w:val="243F60" w:themeColor="accent1" w:themeShade="7F"/>
      <w:sz w:val="20"/>
      <w:szCs w:val="20"/>
      <w:lang w:eastAsia="ru-RU"/>
    </w:rPr>
  </w:style>
  <w:style w:type="paragraph" w:styleId="af1">
    <w:name w:val="Title"/>
    <w:basedOn w:val="a"/>
    <w:link w:val="af2"/>
    <w:uiPriority w:val="99"/>
    <w:qFormat/>
    <w:rsid w:val="00AE3B45"/>
    <w:pPr>
      <w:numPr>
        <w:ilvl w:val="12"/>
      </w:numPr>
      <w:spacing w:line="240" w:lineRule="auto"/>
      <w:ind w:firstLine="284"/>
      <w:jc w:val="center"/>
    </w:pPr>
    <w:rPr>
      <w:rFonts w:ascii="Calibri" w:hAnsi="Calibri"/>
      <w:b/>
      <w:bCs/>
      <w:sz w:val="28"/>
      <w:szCs w:val="28"/>
    </w:rPr>
  </w:style>
  <w:style w:type="character" w:customStyle="1" w:styleId="af2">
    <w:name w:val="Название Знак"/>
    <w:basedOn w:val="a0"/>
    <w:link w:val="af1"/>
    <w:uiPriority w:val="99"/>
    <w:rsid w:val="00AE3B45"/>
    <w:rPr>
      <w:rFonts w:ascii="Calibri" w:eastAsia="Times New Roman" w:hAnsi="Calibri"/>
      <w:b/>
      <w:bCs/>
      <w:lang w:eastAsia="ru-RU"/>
    </w:rPr>
  </w:style>
  <w:style w:type="character" w:customStyle="1" w:styleId="21">
    <w:name w:val="Основной текст (2)_"/>
    <w:link w:val="22"/>
    <w:locked/>
    <w:rsid w:val="00AE3B45"/>
    <w:rPr>
      <w:sz w:val="26"/>
      <w:szCs w:val="26"/>
      <w:shd w:val="clear" w:color="auto" w:fill="FFFFFF"/>
    </w:rPr>
  </w:style>
  <w:style w:type="paragraph" w:customStyle="1" w:styleId="22">
    <w:name w:val="Основной текст (2)"/>
    <w:basedOn w:val="a"/>
    <w:link w:val="21"/>
    <w:rsid w:val="00AE3B45"/>
    <w:pPr>
      <w:shd w:val="clear" w:color="auto" w:fill="FFFFFF"/>
      <w:spacing w:line="480" w:lineRule="exact"/>
      <w:ind w:firstLine="680"/>
    </w:pPr>
    <w:rPr>
      <w:rFonts w:eastAsiaTheme="minorHAnsi"/>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1808">
      <w:bodyDiv w:val="1"/>
      <w:marLeft w:val="0"/>
      <w:marRight w:val="0"/>
      <w:marTop w:val="0"/>
      <w:marBottom w:val="0"/>
      <w:divBdr>
        <w:top w:val="none" w:sz="0" w:space="0" w:color="auto"/>
        <w:left w:val="none" w:sz="0" w:space="0" w:color="auto"/>
        <w:bottom w:val="none" w:sz="0" w:space="0" w:color="auto"/>
        <w:right w:val="none" w:sz="0" w:space="0" w:color="auto"/>
      </w:divBdr>
    </w:div>
    <w:div w:id="107628926">
      <w:bodyDiv w:val="1"/>
      <w:marLeft w:val="0"/>
      <w:marRight w:val="0"/>
      <w:marTop w:val="0"/>
      <w:marBottom w:val="0"/>
      <w:divBdr>
        <w:top w:val="none" w:sz="0" w:space="0" w:color="auto"/>
        <w:left w:val="none" w:sz="0" w:space="0" w:color="auto"/>
        <w:bottom w:val="none" w:sz="0" w:space="0" w:color="auto"/>
        <w:right w:val="none" w:sz="0" w:space="0" w:color="auto"/>
      </w:divBdr>
    </w:div>
    <w:div w:id="124393390">
      <w:bodyDiv w:val="1"/>
      <w:marLeft w:val="0"/>
      <w:marRight w:val="0"/>
      <w:marTop w:val="0"/>
      <w:marBottom w:val="0"/>
      <w:divBdr>
        <w:top w:val="none" w:sz="0" w:space="0" w:color="auto"/>
        <w:left w:val="none" w:sz="0" w:space="0" w:color="auto"/>
        <w:bottom w:val="none" w:sz="0" w:space="0" w:color="auto"/>
        <w:right w:val="none" w:sz="0" w:space="0" w:color="auto"/>
      </w:divBdr>
    </w:div>
    <w:div w:id="156582534">
      <w:bodyDiv w:val="1"/>
      <w:marLeft w:val="0"/>
      <w:marRight w:val="0"/>
      <w:marTop w:val="0"/>
      <w:marBottom w:val="0"/>
      <w:divBdr>
        <w:top w:val="none" w:sz="0" w:space="0" w:color="auto"/>
        <w:left w:val="none" w:sz="0" w:space="0" w:color="auto"/>
        <w:bottom w:val="none" w:sz="0" w:space="0" w:color="auto"/>
        <w:right w:val="none" w:sz="0" w:space="0" w:color="auto"/>
      </w:divBdr>
    </w:div>
    <w:div w:id="188840245">
      <w:bodyDiv w:val="1"/>
      <w:marLeft w:val="0"/>
      <w:marRight w:val="0"/>
      <w:marTop w:val="0"/>
      <w:marBottom w:val="0"/>
      <w:divBdr>
        <w:top w:val="none" w:sz="0" w:space="0" w:color="auto"/>
        <w:left w:val="none" w:sz="0" w:space="0" w:color="auto"/>
        <w:bottom w:val="none" w:sz="0" w:space="0" w:color="auto"/>
        <w:right w:val="none" w:sz="0" w:space="0" w:color="auto"/>
      </w:divBdr>
    </w:div>
    <w:div w:id="303394589">
      <w:bodyDiv w:val="1"/>
      <w:marLeft w:val="0"/>
      <w:marRight w:val="0"/>
      <w:marTop w:val="0"/>
      <w:marBottom w:val="0"/>
      <w:divBdr>
        <w:top w:val="none" w:sz="0" w:space="0" w:color="auto"/>
        <w:left w:val="none" w:sz="0" w:space="0" w:color="auto"/>
        <w:bottom w:val="none" w:sz="0" w:space="0" w:color="auto"/>
        <w:right w:val="none" w:sz="0" w:space="0" w:color="auto"/>
      </w:divBdr>
    </w:div>
    <w:div w:id="316737225">
      <w:bodyDiv w:val="1"/>
      <w:marLeft w:val="0"/>
      <w:marRight w:val="0"/>
      <w:marTop w:val="0"/>
      <w:marBottom w:val="0"/>
      <w:divBdr>
        <w:top w:val="none" w:sz="0" w:space="0" w:color="auto"/>
        <w:left w:val="none" w:sz="0" w:space="0" w:color="auto"/>
        <w:bottom w:val="none" w:sz="0" w:space="0" w:color="auto"/>
        <w:right w:val="none" w:sz="0" w:space="0" w:color="auto"/>
      </w:divBdr>
    </w:div>
    <w:div w:id="328486288">
      <w:bodyDiv w:val="1"/>
      <w:marLeft w:val="0"/>
      <w:marRight w:val="0"/>
      <w:marTop w:val="0"/>
      <w:marBottom w:val="0"/>
      <w:divBdr>
        <w:top w:val="none" w:sz="0" w:space="0" w:color="auto"/>
        <w:left w:val="none" w:sz="0" w:space="0" w:color="auto"/>
        <w:bottom w:val="none" w:sz="0" w:space="0" w:color="auto"/>
        <w:right w:val="none" w:sz="0" w:space="0" w:color="auto"/>
      </w:divBdr>
    </w:div>
    <w:div w:id="428500713">
      <w:bodyDiv w:val="1"/>
      <w:marLeft w:val="0"/>
      <w:marRight w:val="0"/>
      <w:marTop w:val="0"/>
      <w:marBottom w:val="0"/>
      <w:divBdr>
        <w:top w:val="none" w:sz="0" w:space="0" w:color="auto"/>
        <w:left w:val="none" w:sz="0" w:space="0" w:color="auto"/>
        <w:bottom w:val="none" w:sz="0" w:space="0" w:color="auto"/>
        <w:right w:val="none" w:sz="0" w:space="0" w:color="auto"/>
      </w:divBdr>
    </w:div>
    <w:div w:id="525215080">
      <w:bodyDiv w:val="1"/>
      <w:marLeft w:val="0"/>
      <w:marRight w:val="0"/>
      <w:marTop w:val="0"/>
      <w:marBottom w:val="0"/>
      <w:divBdr>
        <w:top w:val="none" w:sz="0" w:space="0" w:color="auto"/>
        <w:left w:val="none" w:sz="0" w:space="0" w:color="auto"/>
        <w:bottom w:val="none" w:sz="0" w:space="0" w:color="auto"/>
        <w:right w:val="none" w:sz="0" w:space="0" w:color="auto"/>
      </w:divBdr>
    </w:div>
    <w:div w:id="532613039">
      <w:bodyDiv w:val="1"/>
      <w:marLeft w:val="0"/>
      <w:marRight w:val="0"/>
      <w:marTop w:val="0"/>
      <w:marBottom w:val="0"/>
      <w:divBdr>
        <w:top w:val="none" w:sz="0" w:space="0" w:color="auto"/>
        <w:left w:val="none" w:sz="0" w:space="0" w:color="auto"/>
        <w:bottom w:val="none" w:sz="0" w:space="0" w:color="auto"/>
        <w:right w:val="none" w:sz="0" w:space="0" w:color="auto"/>
      </w:divBdr>
    </w:div>
    <w:div w:id="593629313">
      <w:bodyDiv w:val="1"/>
      <w:marLeft w:val="0"/>
      <w:marRight w:val="0"/>
      <w:marTop w:val="0"/>
      <w:marBottom w:val="0"/>
      <w:divBdr>
        <w:top w:val="none" w:sz="0" w:space="0" w:color="auto"/>
        <w:left w:val="none" w:sz="0" w:space="0" w:color="auto"/>
        <w:bottom w:val="none" w:sz="0" w:space="0" w:color="auto"/>
        <w:right w:val="none" w:sz="0" w:space="0" w:color="auto"/>
      </w:divBdr>
    </w:div>
    <w:div w:id="622342962">
      <w:bodyDiv w:val="1"/>
      <w:marLeft w:val="0"/>
      <w:marRight w:val="0"/>
      <w:marTop w:val="0"/>
      <w:marBottom w:val="0"/>
      <w:divBdr>
        <w:top w:val="none" w:sz="0" w:space="0" w:color="auto"/>
        <w:left w:val="none" w:sz="0" w:space="0" w:color="auto"/>
        <w:bottom w:val="none" w:sz="0" w:space="0" w:color="auto"/>
        <w:right w:val="none" w:sz="0" w:space="0" w:color="auto"/>
      </w:divBdr>
    </w:div>
    <w:div w:id="636642129">
      <w:bodyDiv w:val="1"/>
      <w:marLeft w:val="0"/>
      <w:marRight w:val="0"/>
      <w:marTop w:val="0"/>
      <w:marBottom w:val="0"/>
      <w:divBdr>
        <w:top w:val="none" w:sz="0" w:space="0" w:color="auto"/>
        <w:left w:val="none" w:sz="0" w:space="0" w:color="auto"/>
        <w:bottom w:val="none" w:sz="0" w:space="0" w:color="auto"/>
        <w:right w:val="none" w:sz="0" w:space="0" w:color="auto"/>
      </w:divBdr>
    </w:div>
    <w:div w:id="701974605">
      <w:bodyDiv w:val="1"/>
      <w:marLeft w:val="0"/>
      <w:marRight w:val="0"/>
      <w:marTop w:val="0"/>
      <w:marBottom w:val="0"/>
      <w:divBdr>
        <w:top w:val="none" w:sz="0" w:space="0" w:color="auto"/>
        <w:left w:val="none" w:sz="0" w:space="0" w:color="auto"/>
        <w:bottom w:val="none" w:sz="0" w:space="0" w:color="auto"/>
        <w:right w:val="none" w:sz="0" w:space="0" w:color="auto"/>
      </w:divBdr>
    </w:div>
    <w:div w:id="727991316">
      <w:bodyDiv w:val="1"/>
      <w:marLeft w:val="0"/>
      <w:marRight w:val="0"/>
      <w:marTop w:val="0"/>
      <w:marBottom w:val="0"/>
      <w:divBdr>
        <w:top w:val="none" w:sz="0" w:space="0" w:color="auto"/>
        <w:left w:val="none" w:sz="0" w:space="0" w:color="auto"/>
        <w:bottom w:val="none" w:sz="0" w:space="0" w:color="auto"/>
        <w:right w:val="none" w:sz="0" w:space="0" w:color="auto"/>
      </w:divBdr>
    </w:div>
    <w:div w:id="935404816">
      <w:bodyDiv w:val="1"/>
      <w:marLeft w:val="0"/>
      <w:marRight w:val="0"/>
      <w:marTop w:val="0"/>
      <w:marBottom w:val="0"/>
      <w:divBdr>
        <w:top w:val="none" w:sz="0" w:space="0" w:color="auto"/>
        <w:left w:val="none" w:sz="0" w:space="0" w:color="auto"/>
        <w:bottom w:val="none" w:sz="0" w:space="0" w:color="auto"/>
        <w:right w:val="none" w:sz="0" w:space="0" w:color="auto"/>
      </w:divBdr>
    </w:div>
    <w:div w:id="947198285">
      <w:bodyDiv w:val="1"/>
      <w:marLeft w:val="0"/>
      <w:marRight w:val="0"/>
      <w:marTop w:val="0"/>
      <w:marBottom w:val="0"/>
      <w:divBdr>
        <w:top w:val="none" w:sz="0" w:space="0" w:color="auto"/>
        <w:left w:val="none" w:sz="0" w:space="0" w:color="auto"/>
        <w:bottom w:val="none" w:sz="0" w:space="0" w:color="auto"/>
        <w:right w:val="none" w:sz="0" w:space="0" w:color="auto"/>
      </w:divBdr>
    </w:div>
    <w:div w:id="1062211565">
      <w:bodyDiv w:val="1"/>
      <w:marLeft w:val="0"/>
      <w:marRight w:val="0"/>
      <w:marTop w:val="0"/>
      <w:marBottom w:val="0"/>
      <w:divBdr>
        <w:top w:val="none" w:sz="0" w:space="0" w:color="auto"/>
        <w:left w:val="none" w:sz="0" w:space="0" w:color="auto"/>
        <w:bottom w:val="none" w:sz="0" w:space="0" w:color="auto"/>
        <w:right w:val="none" w:sz="0" w:space="0" w:color="auto"/>
      </w:divBdr>
    </w:div>
    <w:div w:id="1403675505">
      <w:bodyDiv w:val="1"/>
      <w:marLeft w:val="0"/>
      <w:marRight w:val="0"/>
      <w:marTop w:val="0"/>
      <w:marBottom w:val="0"/>
      <w:divBdr>
        <w:top w:val="none" w:sz="0" w:space="0" w:color="auto"/>
        <w:left w:val="none" w:sz="0" w:space="0" w:color="auto"/>
        <w:bottom w:val="none" w:sz="0" w:space="0" w:color="auto"/>
        <w:right w:val="none" w:sz="0" w:space="0" w:color="auto"/>
      </w:divBdr>
    </w:div>
    <w:div w:id="1403868402">
      <w:bodyDiv w:val="1"/>
      <w:marLeft w:val="0"/>
      <w:marRight w:val="0"/>
      <w:marTop w:val="0"/>
      <w:marBottom w:val="0"/>
      <w:divBdr>
        <w:top w:val="none" w:sz="0" w:space="0" w:color="auto"/>
        <w:left w:val="none" w:sz="0" w:space="0" w:color="auto"/>
        <w:bottom w:val="none" w:sz="0" w:space="0" w:color="auto"/>
        <w:right w:val="none" w:sz="0" w:space="0" w:color="auto"/>
      </w:divBdr>
    </w:div>
    <w:div w:id="1573395572">
      <w:bodyDiv w:val="1"/>
      <w:marLeft w:val="0"/>
      <w:marRight w:val="0"/>
      <w:marTop w:val="0"/>
      <w:marBottom w:val="0"/>
      <w:divBdr>
        <w:top w:val="none" w:sz="0" w:space="0" w:color="auto"/>
        <w:left w:val="none" w:sz="0" w:space="0" w:color="auto"/>
        <w:bottom w:val="none" w:sz="0" w:space="0" w:color="auto"/>
        <w:right w:val="none" w:sz="0" w:space="0" w:color="auto"/>
      </w:divBdr>
    </w:div>
    <w:div w:id="1652326016">
      <w:bodyDiv w:val="1"/>
      <w:marLeft w:val="0"/>
      <w:marRight w:val="0"/>
      <w:marTop w:val="0"/>
      <w:marBottom w:val="0"/>
      <w:divBdr>
        <w:top w:val="none" w:sz="0" w:space="0" w:color="auto"/>
        <w:left w:val="none" w:sz="0" w:space="0" w:color="auto"/>
        <w:bottom w:val="none" w:sz="0" w:space="0" w:color="auto"/>
        <w:right w:val="none" w:sz="0" w:space="0" w:color="auto"/>
      </w:divBdr>
    </w:div>
    <w:div w:id="1798521296">
      <w:bodyDiv w:val="1"/>
      <w:marLeft w:val="0"/>
      <w:marRight w:val="0"/>
      <w:marTop w:val="0"/>
      <w:marBottom w:val="0"/>
      <w:divBdr>
        <w:top w:val="none" w:sz="0" w:space="0" w:color="auto"/>
        <w:left w:val="none" w:sz="0" w:space="0" w:color="auto"/>
        <w:bottom w:val="none" w:sz="0" w:space="0" w:color="auto"/>
        <w:right w:val="none" w:sz="0" w:space="0" w:color="auto"/>
      </w:divBdr>
    </w:div>
    <w:div w:id="1851262130">
      <w:bodyDiv w:val="1"/>
      <w:marLeft w:val="0"/>
      <w:marRight w:val="0"/>
      <w:marTop w:val="0"/>
      <w:marBottom w:val="0"/>
      <w:divBdr>
        <w:top w:val="none" w:sz="0" w:space="0" w:color="auto"/>
        <w:left w:val="none" w:sz="0" w:space="0" w:color="auto"/>
        <w:bottom w:val="none" w:sz="0" w:space="0" w:color="auto"/>
        <w:right w:val="none" w:sz="0" w:space="0" w:color="auto"/>
      </w:divBdr>
    </w:div>
    <w:div w:id="1904297047">
      <w:bodyDiv w:val="1"/>
      <w:marLeft w:val="0"/>
      <w:marRight w:val="0"/>
      <w:marTop w:val="0"/>
      <w:marBottom w:val="0"/>
      <w:divBdr>
        <w:top w:val="none" w:sz="0" w:space="0" w:color="auto"/>
        <w:left w:val="none" w:sz="0" w:space="0" w:color="auto"/>
        <w:bottom w:val="none" w:sz="0" w:space="0" w:color="auto"/>
        <w:right w:val="none" w:sz="0" w:space="0" w:color="auto"/>
      </w:divBdr>
    </w:div>
    <w:div w:id="1952324830">
      <w:bodyDiv w:val="1"/>
      <w:marLeft w:val="0"/>
      <w:marRight w:val="0"/>
      <w:marTop w:val="0"/>
      <w:marBottom w:val="0"/>
      <w:divBdr>
        <w:top w:val="none" w:sz="0" w:space="0" w:color="auto"/>
        <w:left w:val="none" w:sz="0" w:space="0" w:color="auto"/>
        <w:bottom w:val="none" w:sz="0" w:space="0" w:color="auto"/>
        <w:right w:val="none" w:sz="0" w:space="0" w:color="auto"/>
      </w:divBdr>
    </w:div>
    <w:div w:id="1980913748">
      <w:bodyDiv w:val="1"/>
      <w:marLeft w:val="0"/>
      <w:marRight w:val="0"/>
      <w:marTop w:val="0"/>
      <w:marBottom w:val="0"/>
      <w:divBdr>
        <w:top w:val="none" w:sz="0" w:space="0" w:color="auto"/>
        <w:left w:val="none" w:sz="0" w:space="0" w:color="auto"/>
        <w:bottom w:val="none" w:sz="0" w:space="0" w:color="auto"/>
        <w:right w:val="none" w:sz="0" w:space="0" w:color="auto"/>
      </w:divBdr>
    </w:div>
    <w:div w:id="1998460166">
      <w:bodyDiv w:val="1"/>
      <w:marLeft w:val="0"/>
      <w:marRight w:val="0"/>
      <w:marTop w:val="0"/>
      <w:marBottom w:val="0"/>
      <w:divBdr>
        <w:top w:val="none" w:sz="0" w:space="0" w:color="auto"/>
        <w:left w:val="none" w:sz="0" w:space="0" w:color="auto"/>
        <w:bottom w:val="none" w:sz="0" w:space="0" w:color="auto"/>
        <w:right w:val="none" w:sz="0" w:space="0" w:color="auto"/>
      </w:divBdr>
    </w:div>
    <w:div w:id="2059889146">
      <w:bodyDiv w:val="1"/>
      <w:marLeft w:val="0"/>
      <w:marRight w:val="0"/>
      <w:marTop w:val="0"/>
      <w:marBottom w:val="0"/>
      <w:divBdr>
        <w:top w:val="none" w:sz="0" w:space="0" w:color="auto"/>
        <w:left w:val="none" w:sz="0" w:space="0" w:color="auto"/>
        <w:bottom w:val="none" w:sz="0" w:space="0" w:color="auto"/>
        <w:right w:val="none" w:sz="0" w:space="0" w:color="auto"/>
      </w:divBdr>
    </w:div>
    <w:div w:id="208479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AC4DF-C4CE-4F0F-B8D5-A2E75718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57</Pages>
  <Words>11607</Words>
  <Characters>66166</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mkrivov</cp:lastModifiedBy>
  <cp:revision>46</cp:revision>
  <dcterms:created xsi:type="dcterms:W3CDTF">2011-05-29T14:47:00Z</dcterms:created>
  <dcterms:modified xsi:type="dcterms:W3CDTF">2011-07-05T05:47:00Z</dcterms:modified>
</cp:coreProperties>
</file>